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1A2E"/>
          <w:sz w:val="72"/>
          <w:szCs w:val="72"/>
        </w:rPr>
        <w:t xml:space="preserve">MAILFORGE</w:t>
      </w:r>
    </w:p>
    <w:p>
      <w:pPr>
        <w:spacing w:after="600" w:before="0"/>
        <w:jc w:val="center"/>
      </w:pPr>
      <w:r>
        <w:rPr>
          <w:rFonts w:ascii="Arial" w:cs="Arial" w:eastAsia="Arial" w:hAnsi="Arial"/>
          <w:color w:val="C49A2E"/>
          <w:sz w:val="32"/>
          <w:szCs w:val="32"/>
        </w:rPr>
        <w:t xml:space="preserve">AI-Powered Cold Email Generator</w:t>
      </w:r>
    </w:p>
    <w:p>
      <w:pPr>
        <w:pBdr>
          <w:bottom w:val="single" w:color="C49A2E" w:sz="4" w:space="1"/>
        </w:pBdr>
        <w:spacing w:after="400" w:before="0"/>
        <w:jc w:val="center"/>
      </w:pPr>
      <w:r>
        <w:t xml:space="preserve"/>
      </w:r>
    </w:p>
    <w:p>
      <w:pPr>
        <w:spacing w:after="120" w:before="0"/>
        <w:jc w:val="center"/>
      </w:pPr>
      <w:r>
        <w:rPr>
          <w:rFonts w:ascii="Arial" w:cs="Arial" w:eastAsia="Arial" w:hAnsi="Arial"/>
          <w:color w:val="4A4A5A"/>
          <w:sz w:val="26"/>
          <w:szCs w:val="26"/>
        </w:rPr>
        <w:t xml:space="preserve">Full Project Documentation</w:t>
      </w:r>
    </w:p>
    <w:p>
      <w:pPr>
        <w:spacing w:after="600" w:before="0"/>
        <w:jc w:val="center"/>
      </w:pPr>
      <w:r>
        <w:rPr>
          <w:rFonts w:ascii="Arial" w:cs="Arial" w:eastAsia="Arial" w:hAnsi="Arial"/>
          <w:color w:val="4A4A5A"/>
          <w:sz w:val="22"/>
          <w:szCs w:val="22"/>
        </w:rPr>
        <w:t xml:space="preserve">Technical Report &amp; Implementation Walkthrough</w:t>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1A2E"/>
          <w:sz w:val="22"/>
          <w:szCs w:val="22"/>
        </w:rPr>
        <w:t xml:space="preserve">Prepared by: Samridhi Gupta</w:t>
      </w:r>
    </w:p>
    <w:p>
      <w:pPr>
        <w:spacing w:after="80" w:before="0"/>
        <w:jc w:val="center"/>
      </w:pPr>
      <w:r>
        <w:rPr>
          <w:rFonts w:ascii="Arial" w:cs="Arial" w:eastAsia="Arial" w:hAnsi="Arial"/>
          <w:color w:val="4A4A5A"/>
          <w:sz w:val="22"/>
          <w:szCs w:val="22"/>
        </w:rPr>
        <w:t xml:space="preserve">B.Tech — 8th Semester</w:t>
      </w:r>
    </w:p>
    <w:p>
      <w:pPr>
        <w:spacing w:after="80" w:before="0"/>
        <w:jc w:val="center"/>
      </w:pPr>
      <w:r>
        <w:rPr>
          <w:rFonts w:ascii="Arial" w:cs="Arial" w:eastAsia="Arial" w:hAnsi="Arial"/>
          <w:color w:val="4A4A5A"/>
          <w:sz w:val="20"/>
          <w:szCs w:val="20"/>
        </w:rPr>
        <w:t xml:space="preserve">Technology: FastAPI · LangChain · Groq · LLaMA 3.1</w:t>
      </w:r>
    </w:p>
    <w:p>
      <w:pPr>
        <w:spacing w:after="0" w:before="0"/>
      </w:pPr>
      <w:r>
        <w:t xml:space="preserve"/>
      </w:r>
    </w:p>
    <w:p>
      <w:pPr>
        <w:spacing w:after="0" w:before="0"/>
      </w:pPr>
      <w:r>
        <w:t xml:space="preserve"/>
      </w:r>
    </w:p>
    <w:p>
      <w:r>
        <w:br w:type="page"/>
      </w:r>
    </w:p>
    <w:p>
      <w:pPr>
        <w:pStyle w:val="Heading1"/>
        <w:pBdr>
          <w:bottom w:val="single" w:color="C49A2E" w:sz="6" w:space="1"/>
        </w:pBdr>
        <w:spacing w:after="120" w:before="360"/>
      </w:pPr>
      <w:r>
        <w:rPr>
          <w:rFonts w:ascii="Arial" w:cs="Arial" w:eastAsia="Arial" w:hAnsi="Arial"/>
          <w:b/>
          <w:bCs/>
          <w:color w:val="1A1A2E"/>
          <w:sz w:val="36"/>
          <w:szCs w:val="36"/>
        </w:rPr>
        <w:t xml:space="preserve">1. Introduction</w:t>
      </w:r>
    </w:p>
    <w:p>
      <w:pPr>
        <w:spacing w:after="100" w:before="0"/>
        <w:jc w:val="both"/>
      </w:pPr>
      <w:r>
        <w:rPr>
          <w:rFonts w:ascii="Arial" w:cs="Arial" w:eastAsia="Arial" w:hAnsi="Arial"/>
          <w:b w:val="false"/>
          <w:bCs w:val="false"/>
          <w:color w:val="4A4A5A"/>
          <w:sz w:val="22"/>
          <w:szCs w:val="22"/>
        </w:rPr>
        <w:t xml:space="preserve">MailForge is a full-stack AI-powered web application designed to automate the creation of personalised cold emails for B2B sales outreach. Built using FastAPI, LangChain, and Meta's LLaMA 3.1 language model via Groq, the system transforms a job listing URL into a professional, context-aware cold email in seconds.</w:t>
      </w:r>
    </w:p>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The application operates as a split-architecture system: a premium static frontend served via Vercel and a production-grade Python API backend deployed on Render. The two communicate over HTTPS using a well-defined REST API contract.</w:t>
      </w:r>
    </w:p>
    <w:p>
      <w:pPr>
        <w:spacing w:after="0" w:before="0"/>
      </w:pPr>
      <w:r>
        <w:t xml:space="preserve"/>
      </w:r>
    </w:p>
    <w:p>
      <w:pPr>
        <w:pBdr>
          <w:left w:val="single" w:color="C49A2E" w:sz="8" w:space="8"/>
        </w:pBdr>
        <w:spacing w:after="80" w:before="0"/>
        <w:ind w:left="360"/>
      </w:pPr>
      <w:r>
        <w:rPr>
          <w:rFonts w:ascii="Arial" w:cs="Arial" w:eastAsia="Arial" w:hAnsi="Arial"/>
          <w:color w:val="888888"/>
          <w:sz w:val="20"/>
          <w:szCs w:val="20"/>
        </w:rPr>
        <w:t xml:space="preserve">  This document serves as the complete technical reference for MailForge, covering architecture, implementation, deployment, and future scope.</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2. Problem Statement</w:t>
      </w:r>
    </w:p>
    <w:p>
      <w:pPr>
        <w:spacing w:after="100" w:before="0"/>
        <w:jc w:val="both"/>
      </w:pPr>
      <w:r>
        <w:rPr>
          <w:rFonts w:ascii="Arial" w:cs="Arial" w:eastAsia="Arial" w:hAnsi="Arial"/>
          <w:b w:val="false"/>
          <w:bCs w:val="false"/>
          <w:color w:val="4A4A5A"/>
          <w:sz w:val="22"/>
          <w:szCs w:val="22"/>
        </w:rPr>
        <w:t xml:space="preserve">B2B outreach is fundamentally broken for small consulting companies and freelancers. The conventional process is:</w:t>
      </w:r>
    </w:p>
    <w:p>
      <w:pPr>
        <w:spacing w:after="0" w:before="0"/>
      </w:pPr>
      <w:r>
        <w:t xml:space="preserve"/>
      </w:r>
    </w:p>
    <w:p>
      <w:pPr>
        <w:pStyle w:val="ListParagraph"/>
        <w:numPr>
          <w:ilvl w:val="0"/>
          <w:numId w:val="2"/>
        </w:numPr>
        <w:spacing w:after="80" w:before="0"/>
      </w:pPr>
      <w:r>
        <w:rPr>
          <w:rFonts w:ascii="Arial" w:cs="Arial" w:eastAsia="Arial" w:hAnsi="Arial"/>
          <w:color w:val="4A4A5A"/>
          <w:sz w:val="22"/>
          <w:szCs w:val="22"/>
        </w:rPr>
        <w:t xml:space="preserve">Manually browse job boards to identify potential clients</w:t>
      </w:r>
    </w:p>
    <w:p>
      <w:pPr>
        <w:pStyle w:val="ListParagraph"/>
        <w:numPr>
          <w:ilvl w:val="0"/>
          <w:numId w:val="2"/>
        </w:numPr>
        <w:spacing w:after="80" w:before="0"/>
      </w:pPr>
      <w:r>
        <w:rPr>
          <w:rFonts w:ascii="Arial" w:cs="Arial" w:eastAsia="Arial" w:hAnsi="Arial"/>
          <w:color w:val="4A4A5A"/>
          <w:sz w:val="22"/>
          <w:szCs w:val="22"/>
        </w:rPr>
        <w:t xml:space="preserve">Read and analyse each job listing to understand the company’s needs</w:t>
      </w:r>
    </w:p>
    <w:p>
      <w:pPr>
        <w:pStyle w:val="ListParagraph"/>
        <w:numPr>
          <w:ilvl w:val="0"/>
          <w:numId w:val="2"/>
        </w:numPr>
        <w:spacing w:after="80" w:before="0"/>
      </w:pPr>
      <w:r>
        <w:rPr>
          <w:rFonts w:ascii="Arial" w:cs="Arial" w:eastAsia="Arial" w:hAnsi="Arial"/>
          <w:color w:val="4A4A5A"/>
          <w:sz w:val="22"/>
          <w:szCs w:val="22"/>
        </w:rPr>
        <w:t xml:space="preserve">Research the company to personalise the outreach</w:t>
      </w:r>
    </w:p>
    <w:p>
      <w:pPr>
        <w:pStyle w:val="ListParagraph"/>
        <w:numPr>
          <w:ilvl w:val="0"/>
          <w:numId w:val="2"/>
        </w:numPr>
        <w:spacing w:after="80" w:before="0"/>
      </w:pPr>
      <w:r>
        <w:rPr>
          <w:rFonts w:ascii="Arial" w:cs="Arial" w:eastAsia="Arial" w:hAnsi="Arial"/>
          <w:color w:val="4A4A5A"/>
          <w:sz w:val="22"/>
          <w:szCs w:val="22"/>
        </w:rPr>
        <w:t xml:space="preserve">Write a cold email from scratch, referencing specific requirements</w:t>
      </w:r>
    </w:p>
    <w:p>
      <w:pPr>
        <w:pStyle w:val="ListParagraph"/>
        <w:numPr>
          <w:ilvl w:val="0"/>
          <w:numId w:val="2"/>
        </w:numPr>
        <w:spacing w:after="80" w:before="0"/>
      </w:pPr>
      <w:r>
        <w:rPr>
          <w:rFonts w:ascii="Arial" w:cs="Arial" w:eastAsia="Arial" w:hAnsi="Arial"/>
          <w:color w:val="4A4A5A"/>
          <w:sz w:val="22"/>
          <w:szCs w:val="22"/>
        </w:rPr>
        <w:t xml:space="preserve">Manually select relevant portfolio projects to mention</w:t>
      </w:r>
    </w:p>
    <w:p>
      <w:pPr>
        <w:pStyle w:val="ListParagraph"/>
        <w:numPr>
          <w:ilvl w:val="0"/>
          <w:numId w:val="2"/>
        </w:numPr>
        <w:spacing w:after="80" w:before="0"/>
      </w:pPr>
      <w:r>
        <w:rPr>
          <w:rFonts w:ascii="Arial" w:cs="Arial" w:eastAsia="Arial" w:hAnsi="Arial"/>
          <w:color w:val="4A4A5A"/>
          <w:sz w:val="22"/>
          <w:szCs w:val="22"/>
        </w:rPr>
        <w:t xml:space="preserve">Repeat this for every single opportunity</w:t>
      </w:r>
    </w:p>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This process is repetitive, time-consuming, inconsistent in quality, and scales poorly. A business development executive spending 30 minutes per email can realistically send 8–10 emails per day. Most of that time is research and writing, not strategy.</w:t>
      </w:r>
    </w:p>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Additionally, manually written emails often miss critical signals in job postings (specific technologies, team size, urgency indicators) that would make the outreach more relevant and compelling.</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3. Solution Approach</w:t>
      </w:r>
    </w:p>
    <w:p>
      <w:pPr>
        <w:spacing w:after="100" w:before="0"/>
        <w:jc w:val="both"/>
      </w:pPr>
      <w:r>
        <w:rPr>
          <w:rFonts w:ascii="Arial" w:cs="Arial" w:eastAsia="Arial" w:hAnsi="Arial"/>
          <w:b w:val="false"/>
          <w:bCs w:val="false"/>
          <w:color w:val="4A4A5A"/>
          <w:sz w:val="22"/>
          <w:szCs w:val="22"/>
        </w:rPr>
        <w:t xml:space="preserve">MailForge solves this by automating the entire research-to-email pipeline using three core capabilities:</w:t>
      </w:r>
    </w:p>
    <w:p>
      <w:pPr>
        <w:spacing w:after="0" w:before="0"/>
      </w:pPr>
      <w:r>
        <w:t xml:space="preserve"/>
      </w:r>
    </w:p>
    <w:p>
      <w:pPr>
        <w:pStyle w:val="Heading3"/>
        <w:spacing w:after="60" w:before="160"/>
      </w:pPr>
      <w:r>
        <w:rPr>
          <w:rFonts w:ascii="Arial" w:cs="Arial" w:eastAsia="Arial" w:hAnsi="Arial"/>
          <w:b/>
          <w:bCs/>
          <w:color w:val="C49A2E"/>
          <w:sz w:val="24"/>
          <w:szCs w:val="24"/>
        </w:rPr>
        <w:t xml:space="preserve">3.1 Intelligent Web Scraping</w:t>
      </w:r>
    </w:p>
    <w:p>
      <w:pPr>
        <w:spacing w:after="100" w:before="0"/>
        <w:jc w:val="both"/>
      </w:pPr>
      <w:r>
        <w:rPr>
          <w:rFonts w:ascii="Arial" w:cs="Arial" w:eastAsia="Arial" w:hAnsi="Arial"/>
          <w:b w:val="false"/>
          <w:bCs w:val="false"/>
          <w:color w:val="4A4A5A"/>
          <w:sz w:val="22"/>
          <w:szCs w:val="22"/>
        </w:rPr>
        <w:t xml:space="preserve">A three-strategy fallback chain reliably extracts content from any job listing page, regardless of how it is rendered. This covers both simple server-rendered HTML pages and complex JavaScript-heavy single-page applications.</w:t>
      </w:r>
    </w:p>
    <w:p>
      <w:pPr>
        <w:spacing w:after="0" w:before="0"/>
      </w:pPr>
      <w:r>
        <w:t xml:space="preserve"/>
      </w:r>
    </w:p>
    <w:p>
      <w:pPr>
        <w:pStyle w:val="Heading3"/>
        <w:spacing w:after="60" w:before="160"/>
      </w:pPr>
      <w:r>
        <w:rPr>
          <w:rFonts w:ascii="Arial" w:cs="Arial" w:eastAsia="Arial" w:hAnsi="Arial"/>
          <w:b/>
          <w:bCs/>
          <w:color w:val="C49A2E"/>
          <w:sz w:val="24"/>
          <w:szCs w:val="24"/>
        </w:rPr>
        <w:t xml:space="preserve">3.2 Structured AI Extraction</w:t>
      </w:r>
    </w:p>
    <w:p>
      <w:pPr>
        <w:spacing w:after="100" w:before="0"/>
        <w:jc w:val="both"/>
      </w:pPr>
      <w:r>
        <w:rPr>
          <w:rFonts w:ascii="Arial" w:cs="Arial" w:eastAsia="Arial" w:hAnsi="Arial"/>
          <w:b w:val="false"/>
          <w:bCs w:val="false"/>
          <w:color w:val="4A4A5A"/>
          <w:sz w:val="22"/>
          <w:szCs w:val="22"/>
        </w:rPr>
        <w:t xml:space="preserve">Instead of passing raw text to the email writer, MailForge first uses an LLM to extract structured JSON from the scraped content. This structured intermediate representation (role, skills, experience, description) dramatically improves the quality and specificity of the final email.</w:t>
      </w:r>
    </w:p>
    <w:p>
      <w:pPr>
        <w:spacing w:after="0" w:before="0"/>
      </w:pPr>
      <w:r>
        <w:t xml:space="preserve"/>
      </w:r>
    </w:p>
    <w:p>
      <w:pPr>
        <w:pStyle w:val="Heading3"/>
        <w:spacing w:after="60" w:before="160"/>
      </w:pPr>
      <w:r>
        <w:rPr>
          <w:rFonts w:ascii="Arial" w:cs="Arial" w:eastAsia="Arial" w:hAnsi="Arial"/>
          <w:b/>
          <w:bCs/>
          <w:color w:val="C49A2E"/>
          <w:sz w:val="24"/>
          <w:szCs w:val="24"/>
        </w:rPr>
        <w:t xml:space="preserve">3.3 Portfolio-Aware Personalisation</w:t>
      </w:r>
    </w:p>
    <w:p>
      <w:pPr>
        <w:spacing w:after="100" w:before="0"/>
        <w:jc w:val="both"/>
      </w:pPr>
      <w:r>
        <w:rPr>
          <w:rFonts w:ascii="Arial" w:cs="Arial" w:eastAsia="Arial" w:hAnsi="Arial"/>
          <w:b w:val="false"/>
          <w:bCs w:val="false"/>
          <w:color w:val="4A4A5A"/>
          <w:sz w:val="22"/>
          <w:szCs w:val="22"/>
        </w:rPr>
        <w:t xml:space="preserve">The system matches the extracted job skills against the user’s portfolio CSV, selecting the most relevant projects to reference in the email. This ensures every email demonstrates concrete, relevant prior work rather than generic capability claims.</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4. Architecture</w:t>
      </w:r>
    </w:p>
    <w:p>
      <w:pPr>
        <w:pStyle w:val="Heading2"/>
        <w:spacing w:after="80" w:before="240"/>
      </w:pPr>
      <w:r>
        <w:rPr>
          <w:rFonts w:ascii="Arial" w:cs="Arial" w:eastAsia="Arial" w:hAnsi="Arial"/>
          <w:b/>
          <w:bCs/>
          <w:color w:val="1A1A2E"/>
          <w:sz w:val="28"/>
          <w:szCs w:val="28"/>
        </w:rPr>
        <w:t xml:space="preserve">4.1 System Overview</w:t>
      </w:r>
    </w:p>
    <w:p>
      <w:pPr>
        <w:spacing w:after="100" w:before="0"/>
        <w:jc w:val="both"/>
      </w:pPr>
      <w:r>
        <w:rPr>
          <w:rFonts w:ascii="Arial" w:cs="Arial" w:eastAsia="Arial" w:hAnsi="Arial"/>
          <w:b w:val="false"/>
          <w:bCs w:val="false"/>
          <w:color w:val="4A4A5A"/>
          <w:sz w:val="22"/>
          <w:szCs w:val="22"/>
        </w:rPr>
        <w:t xml:space="preserve">MailForge follows a clean client-server architecture with clear separation between the frontend presentation layer and the backend processing layer.</w:t>
      </w:r>
    </w:p>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Architecture diagram (text representation):</w:t>
      </w:r>
    </w:p>
    <w:p>
      <w:pPr>
        <w:spacing w:after="0" w:before="0"/>
      </w:pPr>
      <w:r>
        <w:t xml:space="preserve"/>
      </w:r>
    </w:p>
    <w:p>
      <w:pPr>
        <w:shd w:fill="F8F4ED" w:val="clear"/>
        <w:spacing w:after="60" w:before="60"/>
        <w:ind w:left="360"/>
      </w:pPr>
      <w:r>
        <w:rPr>
          <w:rFonts w:ascii="Courier New" w:cs="Courier New" w:eastAsia="Courier New" w:hAnsi="Courier New"/>
          <w:color w:val="C7522A"/>
          <w:sz w:val="20"/>
          <w:szCs w:val="20"/>
        </w:rPr>
        <w:t xml:space="preserve">User Browser (Vercel)</w:t>
      </w:r>
    </w:p>
    <w:p>
      <w:pPr>
        <w:shd w:fill="F8F4ED" w:val="clear"/>
        <w:spacing w:after="60" w:before="60"/>
        <w:ind w:left="360"/>
      </w:pPr>
      <w:r>
        <w:rPr>
          <w:rFonts w:ascii="Courier New" w:cs="Courier New" w:eastAsia="Courier New" w:hAnsi="Courier New"/>
          <w:color w:val="C7522A"/>
          <w:sz w:val="20"/>
          <w:szCs w:val="20"/>
        </w:rPr>
        <w:t xml:space="preserve">        |</w:t>
      </w:r>
    </w:p>
    <w:p>
      <w:pPr>
        <w:shd w:fill="F8F4ED" w:val="clear"/>
        <w:spacing w:after="60" w:before="60"/>
        <w:ind w:left="360"/>
      </w:pPr>
      <w:r>
        <w:rPr>
          <w:rFonts w:ascii="Courier New" w:cs="Courier New" w:eastAsia="Courier New" w:hAnsi="Courier New"/>
          <w:color w:val="C7522A"/>
          <w:sz w:val="20"/>
          <w:szCs w:val="20"/>
        </w:rPr>
        <w:t xml:space="preserve">        | HTTPS POST /api/generate</w:t>
      </w:r>
    </w:p>
    <w:p>
      <w:pPr>
        <w:shd w:fill="F8F4ED" w:val="clear"/>
        <w:spacing w:after="60" w:before="60"/>
        <w:ind w:left="360"/>
      </w:pPr>
      <w:r>
        <w:rPr>
          <w:rFonts w:ascii="Courier New" w:cs="Courier New" w:eastAsia="Courier New" w:hAnsi="Courier New"/>
          <w:color w:val="C7522A"/>
          <w:sz w:val="20"/>
          <w:szCs w:val="20"/>
        </w:rPr>
        <w:t xml:space="preserve">        v</w:t>
      </w:r>
    </w:p>
    <w:p>
      <w:pPr>
        <w:shd w:fill="F8F4ED" w:val="clear"/>
        <w:spacing w:after="60" w:before="60"/>
        <w:ind w:left="360"/>
      </w:pPr>
      <w:r>
        <w:rPr>
          <w:rFonts w:ascii="Courier New" w:cs="Courier New" w:eastAsia="Courier New" w:hAnsi="Courier New"/>
          <w:color w:val="C7522A"/>
          <w:sz w:val="20"/>
          <w:szCs w:val="20"/>
        </w:rPr>
        <w:t xml:space="preserve">FastAPI Backend (Render)</w:t>
      </w:r>
    </w:p>
    <w:p>
      <w:pPr>
        <w:shd w:fill="F8F4ED" w:val="clear"/>
        <w:spacing w:after="60" w:before="60"/>
        <w:ind w:left="360"/>
      </w:pPr>
      <w:r>
        <w:rPr>
          <w:rFonts w:ascii="Courier New" w:cs="Courier New" w:eastAsia="Courier New" w:hAnsi="Courier New"/>
          <w:color w:val="C7522A"/>
          <w:sz w:val="20"/>
          <w:szCs w:val="20"/>
        </w:rPr>
        <w:t xml:space="preserve">  |-- Scraper Service   (requests -&gt; Selenium -&gt; WebBaseLoader)</w:t>
      </w:r>
    </w:p>
    <w:p>
      <w:pPr>
        <w:shd w:fill="F8F4ED" w:val="clear"/>
        <w:spacing w:after="60" w:before="60"/>
        <w:ind w:left="360"/>
      </w:pPr>
      <w:r>
        <w:rPr>
          <w:rFonts w:ascii="Courier New" w:cs="Courier New" w:eastAsia="Courier New" w:hAnsi="Courier New"/>
          <w:color w:val="C7522A"/>
          <w:sz w:val="20"/>
          <w:szCs w:val="20"/>
        </w:rPr>
        <w:t xml:space="preserve">  |-- LLM Service       (LangChain + Groq + LLaMA 3.1)</w:t>
      </w:r>
    </w:p>
    <w:p>
      <w:pPr>
        <w:shd w:fill="F8F4ED" w:val="clear"/>
        <w:spacing w:after="60" w:before="60"/>
        <w:ind w:left="360"/>
      </w:pPr>
      <w:r>
        <w:rPr>
          <w:rFonts w:ascii="Courier New" w:cs="Courier New" w:eastAsia="Courier New" w:hAnsi="Courier New"/>
          <w:color w:val="C7522A"/>
          <w:sz w:val="20"/>
          <w:szCs w:val="20"/>
        </w:rPr>
        <w:t xml:space="preserve">  |-- Portfolio Service (keyword matching vs CSV)</w:t>
      </w:r>
    </w:p>
    <w:p>
      <w:pPr>
        <w:shd w:fill="F8F4ED" w:val="clear"/>
        <w:spacing w:after="60" w:before="60"/>
        <w:ind w:left="360"/>
      </w:pPr>
      <w:r>
        <w:rPr>
          <w:rFonts w:ascii="Courier New" w:cs="Courier New" w:eastAsia="Courier New" w:hAnsi="Courier New"/>
          <w:color w:val="C7522A"/>
          <w:sz w:val="20"/>
          <w:szCs w:val="20"/>
        </w:rPr>
        <w:t xml:space="preserve">        |</w:t>
      </w:r>
    </w:p>
    <w:p>
      <w:pPr>
        <w:shd w:fill="F8F4ED" w:val="clear"/>
        <w:spacing w:after="60" w:before="60"/>
        <w:ind w:left="360"/>
      </w:pPr>
      <w:r>
        <w:rPr>
          <w:rFonts w:ascii="Courier New" w:cs="Courier New" w:eastAsia="Courier New" w:hAnsi="Courier New"/>
          <w:color w:val="C7522A"/>
          <w:sz w:val="20"/>
          <w:szCs w:val="20"/>
        </w:rPr>
        <w:t xml:space="preserve">        | Groq API Call</w:t>
      </w:r>
    </w:p>
    <w:p>
      <w:pPr>
        <w:shd w:fill="F8F4ED" w:val="clear"/>
        <w:spacing w:after="60" w:before="60"/>
        <w:ind w:left="360"/>
      </w:pPr>
      <w:r>
        <w:rPr>
          <w:rFonts w:ascii="Courier New" w:cs="Courier New" w:eastAsia="Courier New" w:hAnsi="Courier New"/>
          <w:color w:val="C7522A"/>
          <w:sz w:val="20"/>
          <w:szCs w:val="20"/>
        </w:rPr>
        <w:t xml:space="preserve">        v</w:t>
      </w:r>
    </w:p>
    <w:p>
      <w:pPr>
        <w:shd w:fill="F8F4ED" w:val="clear"/>
        <w:spacing w:after="60" w:before="60"/>
        <w:ind w:left="360"/>
      </w:pPr>
      <w:r>
        <w:rPr>
          <w:rFonts w:ascii="Courier New" w:cs="Courier New" w:eastAsia="Courier New" w:hAnsi="Courier New"/>
          <w:color w:val="C7522A"/>
          <w:sz w:val="20"/>
          <w:szCs w:val="20"/>
        </w:rPr>
        <w:t xml:space="preserve">Groq Cloud (LLaMA 3.1 8B Instant)</w:t>
      </w:r>
    </w:p>
    <w:p>
      <w:pPr>
        <w:spacing w:after="0" w:before="0"/>
      </w:pPr>
      <w:r>
        <w:t xml:space="preserve"/>
      </w:r>
    </w:p>
    <w:p>
      <w:pPr>
        <w:pStyle w:val="Heading2"/>
        <w:spacing w:after="80" w:before="240"/>
      </w:pPr>
      <w:r>
        <w:rPr>
          <w:rFonts w:ascii="Arial" w:cs="Arial" w:eastAsia="Arial" w:hAnsi="Arial"/>
          <w:b/>
          <w:bCs/>
          <w:color w:val="1A1A2E"/>
          <w:sz w:val="28"/>
          <w:szCs w:val="28"/>
        </w:rPr>
        <w:t xml:space="preserve">4.2 Component Breakdown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Frontend (Vercel)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Static HTML/CSS/JS. Hash-based client-side router. Calls backend API. No server required.</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FastAPI Backend (Render)</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REST API with Pydantic validation, CORS, centralised error handling, structured logging.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Scraper Service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3-strategy fallback: requests (fast), Selenium (JS-heavy pages), WebBaseLoader (last resort).</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LLM Service</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Two prompt chains: extract_jobs (JSON output) and write_email (plain 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Portfolio Service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Loads portfolio.csv, keyword-matches job skills, returns most relevant project URLs.</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Config Module</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Single source of truth. All values from .env. Raises clear error if required vars missing.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Logger Utility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Structured logging across all services. Log level controlled via LOG_LEVEL env var.</w:t>
            </w:r>
          </w:p>
        </w:tc>
      </w:tr>
    </w:tbl>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5. Technical Implementation</w:t>
      </w:r>
    </w:p>
    <w:p>
      <w:pPr>
        <w:pStyle w:val="Heading2"/>
        <w:spacing w:after="80" w:before="240"/>
      </w:pPr>
      <w:r>
        <w:rPr>
          <w:rFonts w:ascii="Arial" w:cs="Arial" w:eastAsia="Arial" w:hAnsi="Arial"/>
          <w:b/>
          <w:bCs/>
          <w:color w:val="1A1A2E"/>
          <w:sz w:val="28"/>
          <w:szCs w:val="28"/>
        </w:rPr>
        <w:t xml:space="preserve">5.1 Frontend</w:t>
      </w:r>
    </w:p>
    <w:p>
      <w:pPr>
        <w:spacing w:after="100" w:before="0"/>
        <w:jc w:val="both"/>
      </w:pPr>
      <w:r>
        <w:rPr>
          <w:rFonts w:ascii="Arial" w:cs="Arial" w:eastAsia="Arial" w:hAnsi="Arial"/>
          <w:b w:val="false"/>
          <w:bCs w:val="false"/>
          <w:color w:val="4A4A5A"/>
          <w:sz w:val="22"/>
          <w:szCs w:val="22"/>
        </w:rPr>
        <w:t xml:space="preserve">The frontend is a zero-framework, zero-dependency static web application. All interactivity is implemented in vanilla JavaScript (ES2022) for maximum performance and minimal bundle size.</w:t>
      </w:r>
    </w:p>
    <w:p>
      <w:pPr>
        <w:spacing w:after="0" w:before="0"/>
      </w:pPr>
      <w:r>
        <w:t xml:space="preserve"/>
      </w:r>
    </w:p>
    <w:p>
      <w:pPr>
        <w:pStyle w:val="Heading3"/>
        <w:spacing w:after="60" w:before="160"/>
      </w:pPr>
      <w:r>
        <w:rPr>
          <w:rFonts w:ascii="Arial" w:cs="Arial" w:eastAsia="Arial" w:hAnsi="Arial"/>
          <w:b/>
          <w:bCs/>
          <w:color w:val="C49A2E"/>
          <w:sz w:val="24"/>
          <w:szCs w:val="24"/>
        </w:rPr>
        <w:t xml:space="preserve">Hash-Based Client-Side Router</w:t>
      </w:r>
    </w:p>
    <w:p>
      <w:pPr>
        <w:spacing w:after="100" w:before="0"/>
        <w:jc w:val="both"/>
      </w:pPr>
      <w:r>
        <w:rPr>
          <w:rFonts w:ascii="Arial" w:cs="Arial" w:eastAsia="Arial" w:hAnsi="Arial"/>
          <w:b w:val="false"/>
          <w:bCs w:val="false"/>
          <w:color w:val="4A4A5A"/>
          <w:sz w:val="22"/>
          <w:szCs w:val="22"/>
        </w:rPr>
        <w:t xml:space="preserve">Navigation between Generate, Settings, and Help pages uses the browser’s hash API (window.location.hash). The Router class listens for hashchange events, animates the exit of the current page and the entry of the next. No full page reloads occur.</w:t>
      </w:r>
    </w:p>
    <w:p>
      <w:pPr>
        <w:spacing w:after="0" w:before="0"/>
      </w:pPr>
      <w:r>
        <w:t xml:space="preserve"/>
      </w:r>
    </w:p>
    <w:p>
      <w:pPr>
        <w:pStyle w:val="Heading3"/>
        <w:spacing w:after="60" w:before="160"/>
      </w:pPr>
      <w:r>
        <w:rPr>
          <w:rFonts w:ascii="Arial" w:cs="Arial" w:eastAsia="Arial" w:hAnsi="Arial"/>
          <w:b/>
          <w:bCs/>
          <w:color w:val="C49A2E"/>
          <w:sz w:val="24"/>
          <w:szCs w:val="24"/>
        </w:rPr>
        <w:t xml:space="preserve">Page Transition System</w:t>
      </w:r>
    </w:p>
    <w:p>
      <w:pPr>
        <w:spacing w:after="100" w:before="0"/>
        <w:jc w:val="both"/>
      </w:pPr>
      <w:r>
        <w:rPr>
          <w:rFonts w:ascii="Arial" w:cs="Arial" w:eastAsia="Arial" w:hAnsi="Arial"/>
          <w:b w:val="false"/>
          <w:bCs w:val="false"/>
          <w:color w:val="4A4A5A"/>
          <w:sz w:val="22"/>
          <w:szCs w:val="22"/>
        </w:rPr>
        <w:t xml:space="preserve">CSS animations (pageIn and pageOut keyframes) create smooth fade + translate transitions. Cards within each page use staggered animation delays (cardRise) to cascade in sequentially, creating a premium visual feel without JavaScript animation libraries.</w:t>
      </w:r>
    </w:p>
    <w:p>
      <w:pPr>
        <w:spacing w:after="0" w:before="0"/>
      </w:pPr>
      <w:r>
        <w:t xml:space="preserve"/>
      </w:r>
    </w:p>
    <w:p>
      <w:pPr>
        <w:pStyle w:val="Heading3"/>
        <w:spacing w:after="60" w:before="160"/>
      </w:pPr>
      <w:r>
        <w:rPr>
          <w:rFonts w:ascii="Arial" w:cs="Arial" w:eastAsia="Arial" w:hAnsi="Arial"/>
          <w:b/>
          <w:bCs/>
          <w:color w:val="C49A2E"/>
          <w:sz w:val="24"/>
          <w:szCs w:val="24"/>
        </w:rPr>
        <w:t xml:space="preserve">API Status Indicator</w:t>
      </w:r>
    </w:p>
    <w:p>
      <w:pPr>
        <w:spacing w:after="100" w:before="0"/>
        <w:jc w:val="both"/>
      </w:pPr>
      <w:r>
        <w:rPr>
          <w:rFonts w:ascii="Arial" w:cs="Arial" w:eastAsia="Arial" w:hAnsi="Arial"/>
          <w:b w:val="false"/>
          <w:bCs w:val="false"/>
          <w:color w:val="4A4A5A"/>
          <w:sz w:val="22"/>
          <w:szCs w:val="22"/>
        </w:rPr>
        <w:t xml:space="preserve">The sidebar polls GET /health every 30 seconds using AbortSignal.timeout() for safe abort on slow connections. The indicator shows three states: checking (gold pulse), online (green glow), offline (red).</w:t>
      </w:r>
    </w:p>
    <w:p>
      <w:pPr>
        <w:spacing w:after="0" w:before="0"/>
      </w:pPr>
      <w:r>
        <w:t xml:space="preserve"/>
      </w:r>
    </w:p>
    <w:p>
      <w:pPr>
        <w:pStyle w:val="Heading2"/>
        <w:spacing w:after="80" w:before="240"/>
      </w:pPr>
      <w:r>
        <w:rPr>
          <w:rFonts w:ascii="Arial" w:cs="Arial" w:eastAsia="Arial" w:hAnsi="Arial"/>
          <w:b/>
          <w:bCs/>
          <w:color w:val="1A1A2E"/>
          <w:sz w:val="28"/>
          <w:szCs w:val="28"/>
        </w:rPr>
        <w:t xml:space="preserve">5.2 Backend</w:t>
      </w:r>
    </w:p>
    <w:p>
      <w:pPr>
        <w:pStyle w:val="Heading3"/>
        <w:spacing w:after="60" w:before="160"/>
      </w:pPr>
      <w:r>
        <w:rPr>
          <w:rFonts w:ascii="Arial" w:cs="Arial" w:eastAsia="Arial" w:hAnsi="Arial"/>
          <w:b/>
          <w:bCs/>
          <w:color w:val="C49A2E"/>
          <w:sz w:val="24"/>
          <w:szCs w:val="24"/>
        </w:rPr>
        <w:t xml:space="preserve">FastAPI Application Structure</w:t>
      </w:r>
    </w:p>
    <w:p>
      <w:pPr>
        <w:spacing w:after="100" w:before="0"/>
        <w:jc w:val="both"/>
      </w:pPr>
      <w:r>
        <w:rPr>
          <w:rFonts w:ascii="Arial" w:cs="Arial" w:eastAsia="Arial" w:hAnsi="Arial"/>
          <w:b w:val="false"/>
          <w:bCs w:val="false"/>
          <w:color w:val="4A4A5A"/>
          <w:sz w:val="22"/>
          <w:szCs w:val="22"/>
        </w:rPr>
        <w:t xml:space="preserve">The API is organised into distinct service modules following the Single Responsibility Principle. No business logic exists in api.py — it is purely a routing and validation layer.</w:t>
      </w:r>
    </w:p>
    <w:p>
      <w:pPr>
        <w:spacing w:after="0" w:before="0"/>
      </w:pPr>
      <w:r>
        <w:t xml:space="preserve"/>
      </w:r>
    </w:p>
    <w:p>
      <w:pPr>
        <w:pStyle w:val="Heading3"/>
        <w:spacing w:after="60" w:before="160"/>
      </w:pPr>
      <w:r>
        <w:rPr>
          <w:rFonts w:ascii="Arial" w:cs="Arial" w:eastAsia="Arial" w:hAnsi="Arial"/>
          <w:b/>
          <w:bCs/>
          <w:color w:val="C49A2E"/>
          <w:sz w:val="24"/>
          <w:szCs w:val="24"/>
        </w:rPr>
        <w:t xml:space="preserve">Scraper Service — Three-Strategy Fallback</w:t>
      </w:r>
    </w:p>
    <w:p>
      <w:pPr>
        <w:pStyle w:val="ListParagraph"/>
        <w:numPr>
          <w:ilvl w:val="0"/>
          <w:numId w:val="3"/>
        </w:numPr>
        <w:spacing w:after="60" w:before="0"/>
      </w:pPr>
      <w:r>
        <w:rPr>
          <w:rFonts w:ascii="Arial" w:cs="Arial" w:eastAsia="Arial" w:hAnsi="Arial"/>
          <w:b w:val="false"/>
          <w:bCs w:val="false"/>
          <w:color w:val="4A4A5A"/>
          <w:sz w:val="22"/>
          <w:szCs w:val="22"/>
        </w:rPr>
        <w:t xml:space="preserve">Strategy 1: requests library with a realistic User-Agent header. Fast, works for server-rendered pages. Returns content if length exceeds 2,000 characters.</w:t>
      </w:r>
    </w:p>
    <w:p>
      <w:pPr>
        <w:pStyle w:val="ListParagraph"/>
        <w:numPr>
          <w:ilvl w:val="0"/>
          <w:numId w:val="3"/>
        </w:numPr>
        <w:spacing w:after="60" w:before="0"/>
      </w:pPr>
      <w:r>
        <w:rPr>
          <w:rFonts w:ascii="Arial" w:cs="Arial" w:eastAsia="Arial" w:hAnsi="Arial"/>
          <w:b w:val="false"/>
          <w:bCs w:val="false"/>
          <w:color w:val="4A4A5A"/>
          <w:sz w:val="22"/>
          <w:szCs w:val="22"/>
        </w:rPr>
        <w:t xml:space="preserve">Strategy 2: Selenium with headless Chrome. Handles JavaScript-rendered pages. Waits for DOM, scrolls to trigger lazy-loaded content.</w:t>
      </w:r>
    </w:p>
    <w:p>
      <w:pPr>
        <w:pStyle w:val="ListParagraph"/>
        <w:numPr>
          <w:ilvl w:val="0"/>
          <w:numId w:val="3"/>
        </w:numPr>
        <w:spacing w:after="60" w:before="0"/>
      </w:pPr>
      <w:r>
        <w:rPr>
          <w:rFonts w:ascii="Arial" w:cs="Arial" w:eastAsia="Arial" w:hAnsi="Arial"/>
          <w:b w:val="false"/>
          <w:bCs w:val="false"/>
          <w:color w:val="4A4A5A"/>
          <w:sz w:val="22"/>
          <w:szCs w:val="22"/>
        </w:rPr>
        <w:t xml:space="preserve">Strategy 3: LangChain WebBaseLoader. Last resort for pages that block direct HTTP access.</w:t>
      </w:r>
    </w:p>
    <w:p>
      <w:pPr>
        <w:pStyle w:val="ListParagraph"/>
        <w:numPr>
          <w:ilvl w:val="0"/>
          <w:numId w:val="3"/>
        </w:numPr>
        <w:spacing w:after="60" w:before="0"/>
      </w:pPr>
      <w:r>
        <w:rPr>
          <w:rFonts w:ascii="Arial" w:cs="Arial" w:eastAsia="Arial" w:hAnsi="Arial"/>
          <w:b w:val="false"/>
          <w:bCs w:val="false"/>
          <w:color w:val="4A4A5A"/>
          <w:sz w:val="22"/>
          <w:szCs w:val="22"/>
        </w:rPr>
        <w:t xml:space="preserve">All strategies raise ScraperError if content is insufficient, with a clear user-facing message.</w:t>
      </w:r>
    </w:p>
    <w:p>
      <w:pPr>
        <w:spacing w:after="0" w:before="0"/>
      </w:pPr>
      <w:r>
        <w:t xml:space="preserve"/>
      </w:r>
    </w:p>
    <w:p>
      <w:pPr>
        <w:pStyle w:val="Heading3"/>
        <w:spacing w:after="60" w:before="160"/>
      </w:pPr>
      <w:r>
        <w:rPr>
          <w:rFonts w:ascii="Arial" w:cs="Arial" w:eastAsia="Arial" w:hAnsi="Arial"/>
          <w:b/>
          <w:bCs/>
          <w:color w:val="C49A2E"/>
          <w:sz w:val="24"/>
          <w:szCs w:val="24"/>
        </w:rPr>
        <w:t xml:space="preserve">LLM Service — Two-Chain Architecture</w:t>
      </w:r>
    </w:p>
    <w:p>
      <w:pPr>
        <w:spacing w:after="100" w:before="0"/>
        <w:jc w:val="both"/>
      </w:pPr>
      <w:r>
        <w:rPr>
          <w:rFonts w:ascii="Arial" w:cs="Arial" w:eastAsia="Arial" w:hAnsi="Arial"/>
          <w:b w:val="false"/>
          <w:bCs w:val="false"/>
          <w:color w:val="4A4A5A"/>
          <w:sz w:val="22"/>
          <w:szCs w:val="22"/>
        </w:rPr>
        <w:t xml:space="preserve">Job Extraction Chain: A structured prompt instructs LLaMA 3.1 to return only valid JSON with no preamble. The output is parsed with JsonOutputParser. On failure, a fallback function extracts the role from keyword matching in the raw text.</w:t>
      </w:r>
    </w:p>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Email Generation Chain: A detailed persona prompt instructs the model to write as the specified Business Development Executive. Portfolio links are injected into the prompt. Temperature is set to 0 for deterministic output.</w:t>
      </w:r>
    </w:p>
    <w:p>
      <w:pPr>
        <w:spacing w:after="0" w:before="0"/>
      </w:pPr>
      <w:r>
        <w:t xml:space="preserve"/>
      </w:r>
    </w:p>
    <w:p>
      <w:pPr>
        <w:pStyle w:val="Heading3"/>
        <w:spacing w:after="60" w:before="160"/>
      </w:pPr>
      <w:r>
        <w:rPr>
          <w:rFonts w:ascii="Arial" w:cs="Arial" w:eastAsia="Arial" w:hAnsi="Arial"/>
          <w:b/>
          <w:bCs/>
          <w:color w:val="C49A2E"/>
          <w:sz w:val="24"/>
          <w:szCs w:val="24"/>
        </w:rPr>
        <w:t xml:space="preserve">Portfolio Service — Skill Matching</w:t>
      </w:r>
    </w:p>
    <w:p>
      <w:pPr>
        <w:spacing w:after="100" w:before="0"/>
        <w:jc w:val="both"/>
      </w:pPr>
      <w:r>
        <w:rPr>
          <w:rFonts w:ascii="Arial" w:cs="Arial" w:eastAsia="Arial" w:hAnsi="Arial"/>
          <w:b w:val="false"/>
          <w:bCs w:val="false"/>
          <w:color w:val="4A4A5A"/>
          <w:sz w:val="22"/>
          <w:szCs w:val="22"/>
        </w:rPr>
        <w:t xml:space="preserve">The portfolio.csv file contains Techstack and Links columns. For each job, the extracted skills are lowercased and checked for substring presence in each portfolio entry’s techstack string. If custom links are provided via the Settings panel, they take priority over CSV matching.</w:t>
      </w:r>
    </w:p>
    <w:p>
      <w:pPr>
        <w:spacing w:after="0" w:before="0"/>
      </w:pPr>
      <w:r>
        <w:t xml:space="preserve"/>
      </w:r>
    </w:p>
    <w:p>
      <w:pPr>
        <w:pStyle w:val="Heading2"/>
        <w:spacing w:after="80" w:before="240"/>
      </w:pPr>
      <w:r>
        <w:rPr>
          <w:rFonts w:ascii="Arial" w:cs="Arial" w:eastAsia="Arial" w:hAnsi="Arial"/>
          <w:b/>
          <w:bCs/>
          <w:color w:val="1A1A2E"/>
          <w:sz w:val="28"/>
          <w:szCs w:val="28"/>
        </w:rPr>
        <w:t xml:space="preserve">5.3 Error Handling Strategy</w:t>
      </w:r>
    </w:p>
    <w:p>
      <w:pPr>
        <w:spacing w:after="100" w:before="0"/>
        <w:jc w:val="both"/>
      </w:pPr>
      <w:r>
        <w:rPr>
          <w:rFonts w:ascii="Arial" w:cs="Arial" w:eastAsia="Arial" w:hAnsi="Arial"/>
          <w:b w:val="false"/>
          <w:bCs w:val="false"/>
          <w:color w:val="4A4A5A"/>
          <w:sz w:val="22"/>
          <w:szCs w:val="22"/>
        </w:rPr>
        <w:t xml:space="preserve">MailForge implements a layered error handling approach:</w:t>
      </w:r>
    </w:p>
    <w:p>
      <w:pPr>
        <w:spacing w:after="0" w:before="0"/>
      </w:pPr>
      <w:r>
        <w:t xml:space="preserve"/>
      </w:r>
    </w:p>
    <w:p>
      <w:pPr>
        <w:pStyle w:val="ListParagraph"/>
        <w:numPr>
          <w:ilvl w:val="0"/>
          <w:numId w:val="3"/>
        </w:numPr>
        <w:spacing w:after="60" w:before="0"/>
      </w:pPr>
      <w:r>
        <w:rPr>
          <w:rFonts w:ascii="Arial" w:cs="Arial" w:eastAsia="Arial" w:hAnsi="Arial"/>
          <w:b w:val="false"/>
          <w:bCs w:val="false"/>
          <w:color w:val="4A4A5A"/>
          <w:sz w:val="22"/>
          <w:szCs w:val="22"/>
        </w:rPr>
        <w:t xml:space="preserve">Pydantic validation: Invalid URLs or missing required fields rejected at the API boundary with HTTP 422</w:t>
      </w:r>
    </w:p>
    <w:p>
      <w:pPr>
        <w:pStyle w:val="ListParagraph"/>
        <w:numPr>
          <w:ilvl w:val="0"/>
          <w:numId w:val="3"/>
        </w:numPr>
        <w:spacing w:after="60" w:before="0"/>
      </w:pPr>
      <w:r>
        <w:rPr>
          <w:rFonts w:ascii="Arial" w:cs="Arial" w:eastAsia="Arial" w:hAnsi="Arial"/>
          <w:b w:val="false"/>
          <w:bCs w:val="false"/>
          <w:color w:val="4A4A5A"/>
          <w:sz w:val="22"/>
          <w:szCs w:val="22"/>
        </w:rPr>
        <w:t xml:space="preserve">ScraperError: Clean user-facing message, HTTP 502 (Bad Gateway — the external resource failed)</w:t>
      </w:r>
    </w:p>
    <w:p>
      <w:pPr>
        <w:pStyle w:val="ListParagraph"/>
        <w:numPr>
          <w:ilvl w:val="0"/>
          <w:numId w:val="3"/>
        </w:numPr>
        <w:spacing w:after="60" w:before="0"/>
      </w:pPr>
      <w:r>
        <w:rPr>
          <w:rFonts w:ascii="Arial" w:cs="Arial" w:eastAsia="Arial" w:hAnsi="Arial"/>
          <w:b w:val="false"/>
          <w:bCs w:val="false"/>
          <w:color w:val="4A4A5A"/>
          <w:sz w:val="22"/>
          <w:szCs w:val="22"/>
        </w:rPr>
        <w:t xml:space="preserve">LLM failures: Propagated to global exception handler, detail hidden in production (ENV=production)</w:t>
      </w:r>
    </w:p>
    <w:p>
      <w:pPr>
        <w:pStyle w:val="ListParagraph"/>
        <w:numPr>
          <w:ilvl w:val="0"/>
          <w:numId w:val="3"/>
        </w:numPr>
        <w:spacing w:after="60" w:before="0"/>
      </w:pPr>
      <w:r>
        <w:rPr>
          <w:rFonts w:ascii="Arial" w:cs="Arial" w:eastAsia="Arial" w:hAnsi="Arial"/>
          <w:b w:val="false"/>
          <w:bCs w:val="false"/>
          <w:color w:val="4A4A5A"/>
          <w:sz w:val="22"/>
          <w:szCs w:val="22"/>
        </w:rPr>
        <w:t xml:space="preserve">Frontend: try/catch on every fetch() call with specific error messages per failure type</w:t>
      </w:r>
    </w:p>
    <w:p>
      <w:pPr>
        <w:pStyle w:val="ListParagraph"/>
        <w:numPr>
          <w:ilvl w:val="0"/>
          <w:numId w:val="3"/>
        </w:numPr>
        <w:spacing w:after="60" w:before="0"/>
      </w:pPr>
      <w:r>
        <w:rPr>
          <w:rFonts w:ascii="Arial" w:cs="Arial" w:eastAsia="Arial" w:hAnsi="Arial"/>
          <w:b w:val="false"/>
          <w:bCs w:val="false"/>
          <w:color w:val="4A4A5A"/>
          <w:sz w:val="22"/>
          <w:szCs w:val="22"/>
        </w:rPr>
        <w:t xml:space="preserve">Global exception handler in FastAPI catches all unhandled exceptions, prevents stack trace leakage</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6. End-to-End Workflow</w:t>
      </w:r>
    </w:p>
    <w:p>
      <w:pPr>
        <w:spacing w:after="100" w:before="0"/>
        <w:jc w:val="both"/>
      </w:pPr>
      <w:r>
        <w:rPr>
          <w:rFonts w:ascii="Arial" w:cs="Arial" w:eastAsia="Arial" w:hAnsi="Arial"/>
          <w:b w:val="false"/>
          <w:bCs w:val="false"/>
          <w:color w:val="4A4A5A"/>
          <w:sz w:val="22"/>
          <w:szCs w:val="22"/>
        </w:rPr>
        <w:t xml:space="preserve">The following describes a complete successful generation flow:</w:t>
      </w:r>
    </w:p>
    <w:p>
      <w:pPr>
        <w:spacing w:after="0" w:before="0"/>
      </w:pPr>
      <w:r>
        <w:t xml:space="preserve"/>
      </w:r>
    </w:p>
    <w:p>
      <w:pPr>
        <w:pStyle w:val="ListParagraph"/>
        <w:numPr>
          <w:ilvl w:val="0"/>
          <w:numId w:val="2"/>
        </w:numPr>
        <w:spacing w:after="80" w:before="0"/>
      </w:pPr>
      <w:r>
        <w:rPr>
          <w:rFonts w:ascii="Arial" w:cs="Arial" w:eastAsia="Arial" w:hAnsi="Arial"/>
          <w:color w:val="4A4A5A"/>
          <w:sz w:val="22"/>
          <w:szCs w:val="22"/>
        </w:rPr>
        <w:t xml:space="preserve">User opens the frontend at https://mailforge.vercel.app</w:t>
      </w:r>
    </w:p>
    <w:p>
      <w:pPr>
        <w:pStyle w:val="ListParagraph"/>
        <w:numPr>
          <w:ilvl w:val="0"/>
          <w:numId w:val="2"/>
        </w:numPr>
        <w:spacing w:after="80" w:before="0"/>
      </w:pPr>
      <w:r>
        <w:rPr>
          <w:rFonts w:ascii="Arial" w:cs="Arial" w:eastAsia="Arial" w:hAnsi="Arial"/>
          <w:color w:val="4A4A5A"/>
          <w:sz w:val="22"/>
          <w:szCs w:val="22"/>
        </w:rPr>
        <w:t xml:space="preserve">Browser loads index.html, config.js, main.js, styles.css from Vercel CDN</w:t>
      </w:r>
    </w:p>
    <w:p>
      <w:pPr>
        <w:pStyle w:val="ListParagraph"/>
        <w:numPr>
          <w:ilvl w:val="0"/>
          <w:numId w:val="2"/>
        </w:numPr>
        <w:spacing w:after="80" w:before="0"/>
      </w:pPr>
      <w:r>
        <w:rPr>
          <w:rFonts w:ascii="Arial" w:cs="Arial" w:eastAsia="Arial" w:hAnsi="Arial"/>
          <w:color w:val="4A4A5A"/>
          <w:sz w:val="22"/>
          <w:szCs w:val="22"/>
        </w:rPr>
        <w:t xml:space="preserve">Router initialises, renders the Generate page with entry animation</w:t>
      </w:r>
    </w:p>
    <w:p>
      <w:pPr>
        <w:pStyle w:val="ListParagraph"/>
        <w:numPr>
          <w:ilvl w:val="0"/>
          <w:numId w:val="2"/>
        </w:numPr>
        <w:spacing w:after="80" w:before="0"/>
      </w:pPr>
      <w:r>
        <w:rPr>
          <w:rFonts w:ascii="Arial" w:cs="Arial" w:eastAsia="Arial" w:hAnsi="Arial"/>
          <w:color w:val="4A4A5A"/>
          <w:sz w:val="22"/>
          <w:szCs w:val="22"/>
        </w:rPr>
        <w:t xml:space="preserve">Sidebar pings GET /health on the Render backend and displays API status</w:t>
      </w:r>
    </w:p>
    <w:p>
      <w:pPr>
        <w:pStyle w:val="ListParagraph"/>
        <w:numPr>
          <w:ilvl w:val="0"/>
          <w:numId w:val="2"/>
        </w:numPr>
        <w:spacing w:after="80" w:before="0"/>
      </w:pPr>
      <w:r>
        <w:rPr>
          <w:rFonts w:ascii="Arial" w:cs="Arial" w:eastAsia="Arial" w:hAnsi="Arial"/>
          <w:color w:val="4A4A5A"/>
          <w:sz w:val="22"/>
          <w:szCs w:val="22"/>
        </w:rPr>
        <w:t xml:space="preserve">User pastes a job listing URL and presses Generate (or Enter)</w:t>
      </w:r>
    </w:p>
    <w:p>
      <w:pPr>
        <w:pStyle w:val="ListParagraph"/>
        <w:numPr>
          <w:ilvl w:val="0"/>
          <w:numId w:val="2"/>
        </w:numPr>
        <w:spacing w:after="80" w:before="0"/>
      </w:pPr>
      <w:r>
        <w:rPr>
          <w:rFonts w:ascii="Arial" w:cs="Arial" w:eastAsia="Arial" w:hAnsi="Arial"/>
          <w:color w:val="4A4A5A"/>
          <w:sz w:val="22"/>
          <w:szCs w:val="22"/>
        </w:rPr>
        <w:t xml:space="preserve">Frontend validates URL format, disables button, shows progress bar</w:t>
      </w:r>
    </w:p>
    <w:p>
      <w:pPr>
        <w:pStyle w:val="ListParagraph"/>
        <w:numPr>
          <w:ilvl w:val="0"/>
          <w:numId w:val="2"/>
        </w:numPr>
        <w:spacing w:after="80" w:before="0"/>
      </w:pPr>
      <w:r>
        <w:rPr>
          <w:rFonts w:ascii="Arial" w:cs="Arial" w:eastAsia="Arial" w:hAnsi="Arial"/>
          <w:color w:val="4A4A5A"/>
          <w:sz w:val="22"/>
          <w:szCs w:val="22"/>
        </w:rPr>
        <w:t xml:space="preserve">POST /api/generate sent to Render backend with URL + company settings</w:t>
      </w:r>
    </w:p>
    <w:p>
      <w:pPr>
        <w:pStyle w:val="ListParagraph"/>
        <w:numPr>
          <w:ilvl w:val="0"/>
          <w:numId w:val="2"/>
        </w:numPr>
        <w:spacing w:after="80" w:before="0"/>
      </w:pPr>
      <w:r>
        <w:rPr>
          <w:rFonts w:ascii="Arial" w:cs="Arial" w:eastAsia="Arial" w:hAnsi="Arial"/>
          <w:color w:val="4A4A5A"/>
          <w:sz w:val="22"/>
          <w:szCs w:val="22"/>
        </w:rPr>
        <w:t xml:space="preserve">Pydantic validates the request body (URL format, field types)</w:t>
      </w:r>
    </w:p>
    <w:p>
      <w:pPr>
        <w:pStyle w:val="ListParagraph"/>
        <w:numPr>
          <w:ilvl w:val="0"/>
          <w:numId w:val="2"/>
        </w:numPr>
        <w:spacing w:after="80" w:before="0"/>
      </w:pPr>
      <w:r>
        <w:rPr>
          <w:rFonts w:ascii="Arial" w:cs="Arial" w:eastAsia="Arial" w:hAnsi="Arial"/>
          <w:color w:val="4A4A5A"/>
          <w:sz w:val="22"/>
          <w:szCs w:val="22"/>
        </w:rPr>
        <w:t xml:space="preserve">Scraper attempts Strategy 1 (requests): fetches raw HTML</w:t>
      </w:r>
    </w:p>
    <w:p>
      <w:pPr>
        <w:pStyle w:val="ListParagraph"/>
        <w:numPr>
          <w:ilvl w:val="0"/>
          <w:numId w:val="2"/>
        </w:numPr>
        <w:spacing w:after="80" w:before="0"/>
      </w:pPr>
      <w:r>
        <w:rPr>
          <w:rFonts w:ascii="Arial" w:cs="Arial" w:eastAsia="Arial" w:hAnsi="Arial"/>
          <w:color w:val="4A4A5A"/>
          <w:sz w:val="22"/>
          <w:szCs w:val="22"/>
        </w:rPr>
        <w:t xml:space="preserve">text_cleaner.clean_text() strips scripts, styles, HTML tags, decodes entities</w:t>
      </w:r>
    </w:p>
    <w:p>
      <w:pPr>
        <w:pStyle w:val="ListParagraph"/>
        <w:numPr>
          <w:ilvl w:val="0"/>
          <w:numId w:val="2"/>
        </w:numPr>
        <w:spacing w:after="80" w:before="0"/>
      </w:pPr>
      <w:r>
        <w:rPr>
          <w:rFonts w:ascii="Arial" w:cs="Arial" w:eastAsia="Arial" w:hAnsi="Arial"/>
          <w:color w:val="4A4A5A"/>
          <w:sz w:val="22"/>
          <w:szCs w:val="22"/>
        </w:rPr>
        <w:t xml:space="preserve">text_cleaner.truncate() caps at 8,000 chars for LLM context safety</w:t>
      </w:r>
    </w:p>
    <w:p>
      <w:pPr>
        <w:pStyle w:val="ListParagraph"/>
        <w:numPr>
          <w:ilvl w:val="0"/>
          <w:numId w:val="2"/>
        </w:numPr>
        <w:spacing w:after="80" w:before="0"/>
      </w:pPr>
      <w:r>
        <w:rPr>
          <w:rFonts w:ascii="Arial" w:cs="Arial" w:eastAsia="Arial" w:hAnsi="Arial"/>
          <w:color w:val="4A4A5A"/>
          <w:sz w:val="22"/>
          <w:szCs w:val="22"/>
        </w:rPr>
        <w:t xml:space="preserve">LLMService.extract_jobs() runs the extraction chain, returns structured JSON</w:t>
      </w:r>
    </w:p>
    <w:p>
      <w:pPr>
        <w:pStyle w:val="ListParagraph"/>
        <w:numPr>
          <w:ilvl w:val="0"/>
          <w:numId w:val="2"/>
        </w:numPr>
        <w:spacing w:after="80" w:before="0"/>
      </w:pPr>
      <w:r>
        <w:rPr>
          <w:rFonts w:ascii="Arial" w:cs="Arial" w:eastAsia="Arial" w:hAnsi="Arial"/>
          <w:color w:val="4A4A5A"/>
          <w:sz w:val="22"/>
          <w:szCs w:val="22"/>
        </w:rPr>
        <w:t xml:space="preserve">PortfolioService.query_links() matches job skills against portfolio.csv</w:t>
      </w:r>
    </w:p>
    <w:p>
      <w:pPr>
        <w:pStyle w:val="ListParagraph"/>
        <w:numPr>
          <w:ilvl w:val="0"/>
          <w:numId w:val="2"/>
        </w:numPr>
        <w:spacing w:after="80" w:before="0"/>
      </w:pPr>
      <w:r>
        <w:rPr>
          <w:rFonts w:ascii="Arial" w:cs="Arial" w:eastAsia="Arial" w:hAnsi="Arial"/>
          <w:color w:val="4A4A5A"/>
          <w:sz w:val="22"/>
          <w:szCs w:val="22"/>
        </w:rPr>
        <w:t xml:space="preserve">LLMService.write_email() runs the email generation chain with all context</w:t>
      </w:r>
    </w:p>
    <w:p>
      <w:pPr>
        <w:pStyle w:val="ListParagraph"/>
        <w:numPr>
          <w:ilvl w:val="0"/>
          <w:numId w:val="2"/>
        </w:numPr>
        <w:spacing w:after="80" w:before="0"/>
      </w:pPr>
      <w:r>
        <w:rPr>
          <w:rFonts w:ascii="Arial" w:cs="Arial" w:eastAsia="Arial" w:hAnsi="Arial"/>
          <w:color w:val="4A4A5A"/>
          <w:sz w:val="22"/>
          <w:szCs w:val="22"/>
        </w:rPr>
        <w:t xml:space="preserve">GenerateResponse returned to frontend with email, job_details, portfolio_links</w:t>
      </w:r>
    </w:p>
    <w:p>
      <w:pPr>
        <w:pStyle w:val="ListParagraph"/>
        <w:numPr>
          <w:ilvl w:val="0"/>
          <w:numId w:val="2"/>
        </w:numPr>
        <w:spacing w:after="80" w:before="0"/>
      </w:pPr>
      <w:r>
        <w:rPr>
          <w:rFonts w:ascii="Arial" w:cs="Arial" w:eastAsia="Arial" w:hAnsi="Arial"/>
          <w:color w:val="4A4A5A"/>
          <w:sz w:val="22"/>
          <w:szCs w:val="22"/>
        </w:rPr>
        <w:t xml:space="preserve">Frontend populates the results grid: job details left, email right</w:t>
      </w:r>
    </w:p>
    <w:p>
      <w:pPr>
        <w:pStyle w:val="ListParagraph"/>
        <w:numPr>
          <w:ilvl w:val="0"/>
          <w:numId w:val="2"/>
        </w:numPr>
        <w:spacing w:after="80" w:before="0"/>
      </w:pPr>
      <w:r>
        <w:rPr>
          <w:rFonts w:ascii="Arial" w:cs="Arial" w:eastAsia="Arial" w:hAnsi="Arial"/>
          <w:color w:val="4A4A5A"/>
          <w:sz w:val="22"/>
          <w:szCs w:val="22"/>
        </w:rPr>
        <w:t xml:space="preserve">User copies or downloads the email</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7. Technologies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40"/>
        <w:gridCol w:w="392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1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9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FastAPI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Python REST framework</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0.110.0</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High-performance async API</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LangChain</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LLM orchestration</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0.2.14</w:t>
            </w:r>
          </w:p>
        </w:tc>
        <w:tc>
          <w:tcPr>
            <w:tcW w:type="dxa" w:w="39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Prompt chaining, parsers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LangChain-Groq</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Groq LLM connector</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0.1.9</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Groq API integration</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Groq / LLaMA 3.1</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LLM inference</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8B Instant</w:t>
            </w:r>
          </w:p>
        </w:tc>
        <w:tc>
          <w:tcPr>
            <w:tcW w:type="dxa" w:w="39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Job extraction, email writing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Pydantic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Data validation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2.6.1</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Request/response schemas</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Uvicorn</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ASGI server</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0.27.1</w:t>
            </w:r>
          </w:p>
        </w:tc>
        <w:tc>
          <w:tcPr>
            <w:tcW w:type="dxa" w:w="39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Runs FastAPI in production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Requests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HTTP client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2.32.3</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Scraping strategy 1</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Selenium</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Browser automation</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4.31.0</w:t>
            </w:r>
          </w:p>
        </w:tc>
        <w:tc>
          <w:tcPr>
            <w:tcW w:type="dxa" w:w="39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Scraping strategy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Pandas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Data processing</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2.0.2</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Portfolio CSV parsing</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python-dotenv</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Env management</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1.0.0</w:t>
            </w:r>
          </w:p>
        </w:tc>
        <w:tc>
          <w:tcPr>
            <w:tcW w:type="dxa" w:w="39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Loads .env file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Pytest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Testing</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8.2.0</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Unit test framework</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Vercel</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Frontend hosting</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Platform</w:t>
            </w:r>
          </w:p>
        </w:tc>
        <w:tc>
          <w:tcPr>
            <w:tcW w:type="dxa" w:w="39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CDN, zero config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Render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Backend hosting</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Platform</w:t>
            </w:r>
          </w:p>
        </w:tc>
        <w:tc>
          <w:tcPr>
            <w:tcW w:type="dxa" w:w="3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Free Python hosting</w:t>
            </w:r>
          </w:p>
        </w:tc>
      </w:tr>
    </w:tbl>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8. Folder Structure</w:t>
      </w:r>
    </w:p>
    <w:p>
      <w:pPr>
        <w:shd w:fill="F8F4ED" w:val="clear"/>
        <w:spacing w:after="60" w:before="60"/>
        <w:ind w:left="360"/>
      </w:pPr>
      <w:r>
        <w:rPr>
          <w:rFonts w:ascii="Courier New" w:cs="Courier New" w:eastAsia="Courier New" w:hAnsi="Courier New"/>
          <w:color w:val="C7522A"/>
          <w:sz w:val="20"/>
          <w:szCs w:val="20"/>
        </w:rPr>
        <w:t xml:space="preserve">mailforge/</w:t>
      </w:r>
    </w:p>
    <w:p>
      <w:pPr>
        <w:shd w:fill="F8F4ED" w:val="clear"/>
        <w:spacing w:after="60" w:before="60"/>
        <w:ind w:left="360"/>
      </w:pPr>
      <w:r>
        <w:rPr>
          <w:rFonts w:ascii="Courier New" w:cs="Courier New" w:eastAsia="Courier New" w:hAnsi="Courier New"/>
          <w:color w:val="C7522A"/>
          <w:sz w:val="20"/>
          <w:szCs w:val="20"/>
        </w:rPr>
        <w:t xml:space="preserve">  app/</w:t>
      </w:r>
    </w:p>
    <w:p>
      <w:pPr>
        <w:shd w:fill="F8F4ED" w:val="clear"/>
        <w:spacing w:after="60" w:before="60"/>
        <w:ind w:left="360"/>
      </w:pPr>
      <w:r>
        <w:rPr>
          <w:rFonts w:ascii="Courier New" w:cs="Courier New" w:eastAsia="Courier New" w:hAnsi="Courier New"/>
          <w:color w:val="C7522A"/>
          <w:sz w:val="20"/>
          <w:szCs w:val="20"/>
        </w:rPr>
        <w:t xml:space="preserve">    config.py              # All settings from .env, single source of truth</w:t>
      </w:r>
    </w:p>
    <w:p>
      <w:pPr>
        <w:shd w:fill="F8F4ED" w:val="clear"/>
        <w:spacing w:after="60" w:before="60"/>
        <w:ind w:left="360"/>
      </w:pPr>
      <w:r>
        <w:rPr>
          <w:rFonts w:ascii="Courier New" w:cs="Courier New" w:eastAsia="Courier New" w:hAnsi="Courier New"/>
          <w:color w:val="C7522A"/>
          <w:sz w:val="20"/>
          <w:szCs w:val="20"/>
        </w:rPr>
        <w:t xml:space="preserve">    api.py                 # FastAPI routes, error handling, CORS</w:t>
      </w:r>
    </w:p>
    <w:p>
      <w:pPr>
        <w:shd w:fill="F8F4ED" w:val="clear"/>
        <w:spacing w:after="60" w:before="60"/>
        <w:ind w:left="360"/>
      </w:pPr>
      <w:r>
        <w:rPr>
          <w:rFonts w:ascii="Courier New" w:cs="Courier New" w:eastAsia="Courier New" w:hAnsi="Courier New"/>
          <w:color w:val="C7522A"/>
          <w:sz w:val="20"/>
          <w:szCs w:val="20"/>
        </w:rPr>
        <w:t xml:space="preserve">    main.py                # Streamlit alternative UI</w:t>
      </w:r>
    </w:p>
    <w:p>
      <w:pPr>
        <w:shd w:fill="F8F4ED" w:val="clear"/>
        <w:spacing w:after="60" w:before="60"/>
        <w:ind w:left="360"/>
      </w:pPr>
      <w:r>
        <w:rPr>
          <w:rFonts w:ascii="Courier New" w:cs="Courier New" w:eastAsia="Courier New" w:hAnsi="Courier New"/>
          <w:color w:val="C7522A"/>
          <w:sz w:val="20"/>
          <w:szCs w:val="20"/>
        </w:rPr>
        <w:t xml:space="preserve">    services/</w:t>
      </w:r>
    </w:p>
    <w:p>
      <w:pPr>
        <w:shd w:fill="F8F4ED" w:val="clear"/>
        <w:spacing w:after="60" w:before="60"/>
        <w:ind w:left="360"/>
      </w:pPr>
      <w:r>
        <w:rPr>
          <w:rFonts w:ascii="Courier New" w:cs="Courier New" w:eastAsia="Courier New" w:hAnsi="Courier New"/>
          <w:color w:val="C7522A"/>
          <w:sz w:val="20"/>
          <w:szCs w:val="20"/>
        </w:rPr>
        <w:t xml:space="preserve">      scraper.py           # 3-strategy web scraping service</w:t>
      </w:r>
    </w:p>
    <w:p>
      <w:pPr>
        <w:shd w:fill="F8F4ED" w:val="clear"/>
        <w:spacing w:after="60" w:before="60"/>
        <w:ind w:left="360"/>
      </w:pPr>
      <w:r>
        <w:rPr>
          <w:rFonts w:ascii="Courier New" w:cs="Courier New" w:eastAsia="Courier New" w:hAnsi="Courier New"/>
          <w:color w:val="C7522A"/>
          <w:sz w:val="20"/>
          <w:szCs w:val="20"/>
        </w:rPr>
        <w:t xml:space="preserve">      llm_service.py       # Job extraction + email generation</w:t>
      </w:r>
    </w:p>
    <w:p>
      <w:pPr>
        <w:shd w:fill="F8F4ED" w:val="clear"/>
        <w:spacing w:after="60" w:before="60"/>
        <w:ind w:left="360"/>
      </w:pPr>
      <w:r>
        <w:rPr>
          <w:rFonts w:ascii="Courier New" w:cs="Courier New" w:eastAsia="Courier New" w:hAnsi="Courier New"/>
          <w:color w:val="C7522A"/>
          <w:sz w:val="20"/>
          <w:szCs w:val="20"/>
        </w:rPr>
        <w:t xml:space="preserve">      portfolio_service.py # CSV loading + skill matching</w:t>
      </w:r>
    </w:p>
    <w:p>
      <w:pPr>
        <w:shd w:fill="F8F4ED" w:val="clear"/>
        <w:spacing w:after="60" w:before="60"/>
        <w:ind w:left="360"/>
      </w:pPr>
      <w:r>
        <w:rPr>
          <w:rFonts w:ascii="Courier New" w:cs="Courier New" w:eastAsia="Courier New" w:hAnsi="Courier New"/>
          <w:color w:val="C7522A"/>
          <w:sz w:val="20"/>
          <w:szCs w:val="20"/>
        </w:rPr>
        <w:t xml:space="preserve">    utils/</w:t>
      </w:r>
    </w:p>
    <w:p>
      <w:pPr>
        <w:shd w:fill="F8F4ED" w:val="clear"/>
        <w:spacing w:after="60" w:before="60"/>
        <w:ind w:left="360"/>
      </w:pPr>
      <w:r>
        <w:rPr>
          <w:rFonts w:ascii="Courier New" w:cs="Courier New" w:eastAsia="Courier New" w:hAnsi="Courier New"/>
          <w:color w:val="C7522A"/>
          <w:sz w:val="20"/>
          <w:szCs w:val="20"/>
        </w:rPr>
        <w:t xml:space="preserve">      text_cleaner.py      # HTML stripping, entity decoding, truncation</w:t>
      </w:r>
    </w:p>
    <w:p>
      <w:pPr>
        <w:shd w:fill="F8F4ED" w:val="clear"/>
        <w:spacing w:after="60" w:before="60"/>
        <w:ind w:left="360"/>
      </w:pPr>
      <w:r>
        <w:rPr>
          <w:rFonts w:ascii="Courier New" w:cs="Courier New" w:eastAsia="Courier New" w:hAnsi="Courier New"/>
          <w:color w:val="C7522A"/>
          <w:sz w:val="20"/>
          <w:szCs w:val="20"/>
        </w:rPr>
        <w:t xml:space="preserve">      logger.py            # Structured logging, level from env</w:t>
      </w:r>
    </w:p>
    <w:p>
      <w:pPr>
        <w:shd w:fill="F8F4ED" w:val="clear"/>
        <w:spacing w:after="60" w:before="60"/>
        <w:ind w:left="360"/>
      </w:pPr>
      <w:r>
        <w:rPr>
          <w:rFonts w:ascii="Courier New" w:cs="Courier New" w:eastAsia="Courier New" w:hAnsi="Courier New"/>
          <w:color w:val="C7522A"/>
          <w:sz w:val="20"/>
          <w:szCs w:val="20"/>
        </w:rPr>
        <w:t xml:space="preserve">  frontend/</w:t>
      </w:r>
    </w:p>
    <w:p>
      <w:pPr>
        <w:shd w:fill="F8F4ED" w:val="clear"/>
        <w:spacing w:after="60" w:before="60"/>
        <w:ind w:left="360"/>
      </w:pPr>
      <w:r>
        <w:rPr>
          <w:rFonts w:ascii="Courier New" w:cs="Courier New" w:eastAsia="Courier New" w:hAnsi="Courier New"/>
          <w:color w:val="C7522A"/>
          <w:sz w:val="20"/>
          <w:szCs w:val="20"/>
        </w:rPr>
        <w:t xml:space="preserve">    index.html             # App shell, all page markup</w:t>
      </w:r>
    </w:p>
    <w:p>
      <w:pPr>
        <w:shd w:fill="F8F4ED" w:val="clear"/>
        <w:spacing w:after="60" w:before="60"/>
        <w:ind w:left="360"/>
      </w:pPr>
      <w:r>
        <w:rPr>
          <w:rFonts w:ascii="Courier New" w:cs="Courier New" w:eastAsia="Courier New" w:hAnsi="Courier New"/>
          <w:color w:val="C7522A"/>
          <w:sz w:val="20"/>
          <w:szCs w:val="20"/>
        </w:rPr>
        <w:t xml:space="preserve">    config.js              # Production API URL (update after deployment)</w:t>
      </w:r>
    </w:p>
    <w:p>
      <w:pPr>
        <w:shd w:fill="F8F4ED" w:val="clear"/>
        <w:spacing w:after="60" w:before="60"/>
        <w:ind w:left="360"/>
      </w:pPr>
      <w:r>
        <w:rPr>
          <w:rFonts w:ascii="Courier New" w:cs="Courier New" w:eastAsia="Courier New" w:hAnsi="Courier New"/>
          <w:color w:val="C7522A"/>
          <w:sz w:val="20"/>
          <w:szCs w:val="20"/>
        </w:rPr>
        <w:t xml:space="preserve">    main.js                # Router, API calls, micro-interactions</w:t>
      </w:r>
    </w:p>
    <w:p>
      <w:pPr>
        <w:shd w:fill="F8F4ED" w:val="clear"/>
        <w:spacing w:after="60" w:before="60"/>
        <w:ind w:left="360"/>
      </w:pPr>
      <w:r>
        <w:rPr>
          <w:rFonts w:ascii="Courier New" w:cs="Courier New" w:eastAsia="Courier New" w:hAnsi="Courier New"/>
          <w:color w:val="C7522A"/>
          <w:sz w:val="20"/>
          <w:szCs w:val="20"/>
        </w:rPr>
        <w:t xml:space="preserve">    styles.css             # Premium dark UI, CSS animations</w:t>
      </w:r>
    </w:p>
    <w:p>
      <w:pPr>
        <w:shd w:fill="F8F4ED" w:val="clear"/>
        <w:spacing w:after="60" w:before="60"/>
        <w:ind w:left="360"/>
      </w:pPr>
      <w:r>
        <w:rPr>
          <w:rFonts w:ascii="Courier New" w:cs="Courier New" w:eastAsia="Courier New" w:hAnsi="Courier New"/>
          <w:color w:val="C7522A"/>
          <w:sz w:val="20"/>
          <w:szCs w:val="20"/>
        </w:rPr>
        <w:t xml:space="preserve">  data/</w:t>
      </w:r>
    </w:p>
    <w:p>
      <w:pPr>
        <w:shd w:fill="F8F4ED" w:val="clear"/>
        <w:spacing w:after="60" w:before="60"/>
        <w:ind w:left="360"/>
      </w:pPr>
      <w:r>
        <w:rPr>
          <w:rFonts w:ascii="Courier New" w:cs="Courier New" w:eastAsia="Courier New" w:hAnsi="Courier New"/>
          <w:color w:val="C7522A"/>
          <w:sz w:val="20"/>
          <w:szCs w:val="20"/>
        </w:rPr>
        <w:t xml:space="preserve">    portfolio.csv          # Your projects: Techstack, Links</w:t>
      </w:r>
    </w:p>
    <w:p>
      <w:pPr>
        <w:shd w:fill="F8F4ED" w:val="clear"/>
        <w:spacing w:after="60" w:before="60"/>
        <w:ind w:left="360"/>
      </w:pPr>
      <w:r>
        <w:rPr>
          <w:rFonts w:ascii="Courier New" w:cs="Courier New" w:eastAsia="Courier New" w:hAnsi="Courier New"/>
          <w:color w:val="C7522A"/>
          <w:sz w:val="20"/>
          <w:szCs w:val="20"/>
        </w:rPr>
        <w:t xml:space="preserve">  tests/</w:t>
      </w:r>
    </w:p>
    <w:p>
      <w:pPr>
        <w:shd w:fill="F8F4ED" w:val="clear"/>
        <w:spacing w:after="60" w:before="60"/>
        <w:ind w:left="360"/>
      </w:pPr>
      <w:r>
        <w:rPr>
          <w:rFonts w:ascii="Courier New" w:cs="Courier New" w:eastAsia="Courier New" w:hAnsi="Courier New"/>
          <w:color w:val="C7522A"/>
          <w:sz w:val="20"/>
          <w:szCs w:val="20"/>
        </w:rPr>
        <w:t xml:space="preserve">    conftest.py            # Dummy env vars for unit tests</w:t>
      </w:r>
    </w:p>
    <w:p>
      <w:pPr>
        <w:shd w:fill="F8F4ED" w:val="clear"/>
        <w:spacing w:after="60" w:before="60"/>
        <w:ind w:left="360"/>
      </w:pPr>
      <w:r>
        <w:rPr>
          <w:rFonts w:ascii="Courier New" w:cs="Courier New" w:eastAsia="Courier New" w:hAnsi="Courier New"/>
          <w:color w:val="C7522A"/>
          <w:sz w:val="20"/>
          <w:szCs w:val="20"/>
        </w:rPr>
        <w:t xml:space="preserve">    test_text_cleaner.py   # 8 tests for HTML cleaning logic</w:t>
      </w:r>
    </w:p>
    <w:p>
      <w:pPr>
        <w:shd w:fill="F8F4ED" w:val="clear"/>
        <w:spacing w:after="60" w:before="60"/>
        <w:ind w:left="360"/>
      </w:pPr>
      <w:r>
        <w:rPr>
          <w:rFonts w:ascii="Courier New" w:cs="Courier New" w:eastAsia="Courier New" w:hAnsi="Courier New"/>
          <w:color w:val="C7522A"/>
          <w:sz w:val="20"/>
          <w:szCs w:val="20"/>
        </w:rPr>
        <w:t xml:space="preserve">    test_portfolio_service.py  # 7 tests for portfolio matching</w:t>
      </w:r>
    </w:p>
    <w:p>
      <w:pPr>
        <w:shd w:fill="F8F4ED" w:val="clear"/>
        <w:spacing w:after="60" w:before="60"/>
        <w:ind w:left="360"/>
      </w:pPr>
      <w:r>
        <w:rPr>
          <w:rFonts w:ascii="Courier New" w:cs="Courier New" w:eastAsia="Courier New" w:hAnsi="Courier New"/>
          <w:color w:val="C7522A"/>
          <w:sz w:val="20"/>
          <w:szCs w:val="20"/>
        </w:rPr>
        <w:t xml:space="preserve">  render.yaml              # Render.com deployment config</w:t>
      </w:r>
    </w:p>
    <w:p>
      <w:pPr>
        <w:shd w:fill="F8F4ED" w:val="clear"/>
        <w:spacing w:after="60" w:before="60"/>
        <w:ind w:left="360"/>
      </w:pPr>
      <w:r>
        <w:rPr>
          <w:rFonts w:ascii="Courier New" w:cs="Courier New" w:eastAsia="Courier New" w:hAnsi="Courier New"/>
          <w:color w:val="C7522A"/>
          <w:sz w:val="20"/>
          <w:szCs w:val="20"/>
        </w:rPr>
        <w:t xml:space="preserve">  vercel.json              # Vercel deployment config</w:t>
      </w:r>
    </w:p>
    <w:p>
      <w:pPr>
        <w:shd w:fill="F8F4ED" w:val="clear"/>
        <w:spacing w:after="60" w:before="60"/>
        <w:ind w:left="360"/>
      </w:pPr>
      <w:r>
        <w:rPr>
          <w:rFonts w:ascii="Courier New" w:cs="Courier New" w:eastAsia="Courier New" w:hAnsi="Courier New"/>
          <w:color w:val="C7522A"/>
          <w:sz w:val="20"/>
          <w:szCs w:val="20"/>
        </w:rPr>
        <w:t xml:space="preserve">  run.py                   # Single-command dev launcher</w:t>
      </w:r>
    </w:p>
    <w:p>
      <w:pPr>
        <w:shd w:fill="F8F4ED" w:val="clear"/>
        <w:spacing w:after="60" w:before="60"/>
        <w:ind w:left="360"/>
      </w:pPr>
      <w:r>
        <w:rPr>
          <w:rFonts w:ascii="Courier New" w:cs="Courier New" w:eastAsia="Courier New" w:hAnsi="Courier New"/>
          <w:color w:val="C7522A"/>
          <w:sz w:val="20"/>
          <w:szCs w:val="20"/>
        </w:rPr>
        <w:t xml:space="preserve">  .env.example             # All env vars documented</w:t>
      </w:r>
    </w:p>
    <w:p>
      <w:pPr>
        <w:shd w:fill="F8F4ED" w:val="clear"/>
        <w:spacing w:after="60" w:before="60"/>
        <w:ind w:left="360"/>
      </w:pPr>
      <w:r>
        <w:rPr>
          <w:rFonts w:ascii="Courier New" w:cs="Courier New" w:eastAsia="Courier New" w:hAnsi="Courier New"/>
          <w:color w:val="C7522A"/>
          <w:sz w:val="20"/>
          <w:szCs w:val="20"/>
        </w:rPr>
        <w:t xml:space="preserve">  requirements.txt         # Pinned Python dependencies</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9. Deployment</w:t>
      </w:r>
    </w:p>
    <w:p>
      <w:pPr>
        <w:pStyle w:val="Heading2"/>
        <w:spacing w:after="80" w:before="240"/>
      </w:pPr>
      <w:r>
        <w:rPr>
          <w:rFonts w:ascii="Arial" w:cs="Arial" w:eastAsia="Arial" w:hAnsi="Arial"/>
          <w:b/>
          <w:bCs/>
          <w:color w:val="1A1A2E"/>
          <w:sz w:val="28"/>
          <w:szCs w:val="28"/>
        </w:rPr>
        <w:t xml:space="preserve">9.1 Platform Choice</w:t>
      </w:r>
    </w:p>
    <w:p>
      <w:pPr>
        <w:spacing w:after="100" w:before="0"/>
        <w:jc w:val="both"/>
      </w:pPr>
      <w:r>
        <w:rPr>
          <w:rFonts w:ascii="Arial" w:cs="Arial" w:eastAsia="Arial" w:hAnsi="Arial"/>
          <w:b w:val="false"/>
          <w:bCs w:val="false"/>
          <w:color w:val="4A4A5A"/>
          <w:sz w:val="22"/>
          <w:szCs w:val="22"/>
        </w:rPr>
        <w:t xml:space="preserve">MailForge uses a split deployment strategy optimised for cost, simplicity, and reliability: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900"/>
        <w:gridCol w:w="606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6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Frontend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Vercel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Free</w:t>
            </w:r>
          </w:p>
        </w:tc>
        <w:tc>
          <w:tcPr>
            <w:tcW w:type="dxa" w:w="6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Static HTML/CSS/JS served from CDN. Zero config, instant deploy, auto-redeploy on git push.</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Backend</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Render</w:t>
            </w:r>
          </w:p>
        </w:tc>
        <w:tc>
          <w:tcPr>
            <w:tcW w:type="dxa" w:w="9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Free</w:t>
            </w:r>
          </w:p>
        </w:tc>
        <w:tc>
          <w:tcPr>
            <w:tcW w:type="dxa" w:w="60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Python/FastAPI support, environment variable management, auto-deploy from GitHub.</w:t>
            </w:r>
          </w:p>
        </w:tc>
      </w:tr>
    </w:tbl>
    <w:p>
      <w:pPr>
        <w:spacing w:after="0" w:before="0"/>
      </w:pPr>
      <w:r>
        <w:t xml:space="preserve"/>
      </w:r>
    </w:p>
    <w:p>
      <w:pPr>
        <w:pStyle w:val="Heading2"/>
        <w:spacing w:after="80" w:before="240"/>
      </w:pPr>
      <w:r>
        <w:rPr>
          <w:rFonts w:ascii="Arial" w:cs="Arial" w:eastAsia="Arial" w:hAnsi="Arial"/>
          <w:b/>
          <w:bCs/>
          <w:color w:val="1A1A2E"/>
          <w:sz w:val="28"/>
          <w:szCs w:val="28"/>
        </w:rPr>
        <w:t xml:space="preserve">9.2 Environment Variables (Production)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4080"/>
      </w:tblGrid>
      <w:tr>
        <w:trPr>
          <w:tblHeader/>
        </w:trPr>
        <w:tc>
          <w:tcPr>
            <w:tcW w:type="dxa" w:w="26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26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0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GROQ_API_KEY</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Required</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Your Groq API key</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ALLOWED_ORIGINS</w:t>
            </w:r>
          </w:p>
        </w:tc>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Required</w:t>
            </w:r>
          </w:p>
        </w:tc>
        <w:tc>
          <w:tcPr>
            <w:tcW w:type="dxa" w:w="40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Your Vercel frontend URL (e.g. https://mailforge.vercel.app)</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ENV</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production</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Hides error details and Swagger UI from public</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LLM_MODEL</w:t>
            </w:r>
          </w:p>
        </w:tc>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llama-3.1-8b-instant</w:t>
            </w:r>
          </w:p>
        </w:tc>
        <w:tc>
          <w:tcPr>
            <w:tcW w:type="dxa" w:w="40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Groq model identifier</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COMPANY_NAME</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Optional</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Default company name for emails</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FOUNDER_NAME</w:t>
            </w:r>
          </w:p>
        </w:tc>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Optional</w:t>
            </w:r>
          </w:p>
        </w:tc>
        <w:tc>
          <w:tcPr>
            <w:tcW w:type="dxa" w:w="40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Default sender name for emails</w:t>
            </w:r>
          </w:p>
        </w:tc>
      </w:tr>
    </w:tbl>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10. Security Design</w:t>
      </w:r>
    </w:p>
    <w:p>
      <w:pPr>
        <w:pStyle w:val="ListParagraph"/>
        <w:numPr>
          <w:ilvl w:val="0"/>
          <w:numId w:val="3"/>
        </w:numPr>
        <w:spacing w:after="60" w:before="0"/>
      </w:pPr>
      <w:r>
        <w:rPr>
          <w:rFonts w:ascii="Arial" w:cs="Arial" w:eastAsia="Arial" w:hAnsi="Arial"/>
          <w:b w:val="false"/>
          <w:bCs w:val="false"/>
          <w:color w:val="4A4A5A"/>
          <w:sz w:val="22"/>
          <w:szCs w:val="22"/>
        </w:rPr>
        <w:t xml:space="preserve">API key isolation: GROQ_API_KEY is only present on the Render backend. It is never sent to the frontend, never logged, and never included in any API response.</w:t>
      </w:r>
    </w:p>
    <w:p>
      <w:pPr>
        <w:pStyle w:val="ListParagraph"/>
        <w:numPr>
          <w:ilvl w:val="0"/>
          <w:numId w:val="3"/>
        </w:numPr>
        <w:spacing w:after="60" w:before="0"/>
      </w:pPr>
      <w:r>
        <w:rPr>
          <w:rFonts w:ascii="Arial" w:cs="Arial" w:eastAsia="Arial" w:hAnsi="Arial"/>
          <w:b w:val="false"/>
          <w:bCs w:val="false"/>
          <w:color w:val="4A4A5A"/>
          <w:sz w:val="22"/>
          <w:szCs w:val="22"/>
        </w:rPr>
        <w:t xml:space="preserve">CORS restriction: The backend only accepts requests from explicitly whitelisted origins (the Vercel URL). Wild-card origins are never used in production.</w:t>
      </w:r>
    </w:p>
    <w:p>
      <w:pPr>
        <w:pStyle w:val="ListParagraph"/>
        <w:numPr>
          <w:ilvl w:val="0"/>
          <w:numId w:val="3"/>
        </w:numPr>
        <w:spacing w:after="60" w:before="0"/>
      </w:pPr>
      <w:r>
        <w:rPr>
          <w:rFonts w:ascii="Arial" w:cs="Arial" w:eastAsia="Arial" w:hAnsi="Arial"/>
          <w:b w:val="false"/>
          <w:bCs w:val="false"/>
          <w:color w:val="4A4A5A"/>
          <w:sz w:val="22"/>
          <w:szCs w:val="22"/>
        </w:rPr>
        <w:t xml:space="preserve">Input validation: All API inputs are validated by Pydantic before any processing occurs. Invalid URLs are rejected at the boundary with HTTP 422.</w:t>
      </w:r>
    </w:p>
    <w:p>
      <w:pPr>
        <w:pStyle w:val="ListParagraph"/>
        <w:numPr>
          <w:ilvl w:val="0"/>
          <w:numId w:val="3"/>
        </w:numPr>
        <w:spacing w:after="60" w:before="0"/>
      </w:pPr>
      <w:r>
        <w:rPr>
          <w:rFonts w:ascii="Arial" w:cs="Arial" w:eastAsia="Arial" w:hAnsi="Arial"/>
          <w:b w:val="false"/>
          <w:bCs w:val="false"/>
          <w:color w:val="4A4A5A"/>
          <w:sz w:val="22"/>
          <w:szCs w:val="22"/>
        </w:rPr>
        <w:t xml:space="preserve">Error information control: In ENV=production, detailed error messages are hidden from clients. The global exception handler returns only a generic message.</w:t>
      </w:r>
    </w:p>
    <w:p>
      <w:pPr>
        <w:pStyle w:val="ListParagraph"/>
        <w:numPr>
          <w:ilvl w:val="0"/>
          <w:numId w:val="3"/>
        </w:numPr>
        <w:spacing w:after="60" w:before="0"/>
      </w:pPr>
      <w:r>
        <w:rPr>
          <w:rFonts w:ascii="Arial" w:cs="Arial" w:eastAsia="Arial" w:hAnsi="Arial"/>
          <w:b w:val="false"/>
          <w:bCs w:val="false"/>
          <w:color w:val="4A4A5A"/>
          <w:sz w:val="22"/>
          <w:szCs w:val="22"/>
        </w:rPr>
        <w:t xml:space="preserve">Secret management: .env is in .gitignore and never committed. .env.example contains only placeholder values.</w:t>
      </w:r>
    </w:p>
    <w:p>
      <w:pPr>
        <w:pStyle w:val="ListParagraph"/>
        <w:numPr>
          <w:ilvl w:val="0"/>
          <w:numId w:val="3"/>
        </w:numPr>
        <w:spacing w:after="60" w:before="0"/>
      </w:pPr>
      <w:r>
        <w:rPr>
          <w:rFonts w:ascii="Arial" w:cs="Arial" w:eastAsia="Arial" w:hAnsi="Arial"/>
          <w:b w:val="false"/>
          <w:bCs w:val="false"/>
          <w:color w:val="4A4A5A"/>
          <w:sz w:val="22"/>
          <w:szCs w:val="22"/>
        </w:rPr>
        <w:t xml:space="preserve">Security headers: Vercel deployment adds X-Content-Type-Options, X-Frame-Options, and Referrer-Policy headers via vercel.json.</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11. Testing</w:t>
      </w:r>
    </w:p>
    <w:p>
      <w:pPr>
        <w:spacing w:after="100" w:before="0"/>
        <w:jc w:val="both"/>
      </w:pPr>
      <w:r>
        <w:rPr>
          <w:rFonts w:ascii="Arial" w:cs="Arial" w:eastAsia="Arial" w:hAnsi="Arial"/>
          <w:b w:val="false"/>
          <w:bCs w:val="false"/>
          <w:color w:val="4A4A5A"/>
          <w:sz w:val="22"/>
          <w:szCs w:val="22"/>
        </w:rPr>
        <w:t xml:space="preserve">MailForge includes a suite of unit tests for the two pure-logic modules that require no external services (no API key, no network).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Test File</w:t>
            </w:r>
          </w:p>
        </w:tc>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Tests</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Coverage Area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test_text_cleaner.py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HTML stripping, entity decoding, truncation, edge cases</w:t>
            </w:r>
          </w:p>
        </w:tc>
      </w:tr>
      <w:tr>
        <w:tc>
          <w:tcPr>
            <w:tcW w:type="dxa" w:w="31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test_portfolio_service.py</w:t>
            </w:r>
          </w:p>
        </w:tc>
        <w:tc>
          <w:tcPr>
            <w:tcW w:type="dxa" w:w="1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7</w:t>
            </w:r>
          </w:p>
        </w:tc>
        <w:tc>
          <w:tcPr>
            <w:tcW w:type="dxa" w:w="46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CSV loading, skill matching, override links, fallback behaviour</w:t>
            </w:r>
          </w:p>
        </w:tc>
      </w:tr>
    </w:tbl>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Run tests with:</w:t>
      </w:r>
    </w:p>
    <w:p>
      <w:pPr>
        <w:shd w:fill="F8F4ED" w:val="clear"/>
        <w:spacing w:after="60" w:before="60"/>
        <w:ind w:left="360"/>
      </w:pPr>
      <w:r>
        <w:rPr>
          <w:rFonts w:ascii="Courier New" w:cs="Courier New" w:eastAsia="Courier New" w:hAnsi="Courier New"/>
          <w:color w:val="C7522A"/>
          <w:sz w:val="20"/>
          <w:szCs w:val="20"/>
        </w:rPr>
        <w:t xml:space="preserve">pytest                                    # Run all tests</w:t>
      </w:r>
    </w:p>
    <w:p>
      <w:pPr>
        <w:shd w:fill="F8F4ED" w:val="clear"/>
        <w:spacing w:after="60" w:before="60"/>
        <w:ind w:left="360"/>
      </w:pPr>
      <w:r>
        <w:rPr>
          <w:rFonts w:ascii="Courier New" w:cs="Courier New" w:eastAsia="Courier New" w:hAnsi="Courier New"/>
          <w:color w:val="C7522A"/>
          <w:sz w:val="20"/>
          <w:szCs w:val="20"/>
        </w:rPr>
        <w:t xml:space="preserve">pytest --cov=app --cov-report=term-missing  # With coverage</w:t>
      </w:r>
    </w:p>
    <w:p>
      <w:pPr>
        <w:spacing w:after="0" w:before="0"/>
      </w:pPr>
      <w:r>
        <w:t xml:space="preserve"/>
      </w:r>
    </w:p>
    <w:p>
      <w:pPr>
        <w:pBdr>
          <w:left w:val="single" w:color="C49A2E" w:sz="8" w:space="8"/>
        </w:pBdr>
        <w:spacing w:after="80" w:before="0"/>
        <w:ind w:left="360"/>
      </w:pPr>
      <w:r>
        <w:rPr>
          <w:rFonts w:ascii="Arial" w:cs="Arial" w:eastAsia="Arial" w:hAnsi="Arial"/>
          <w:color w:val="888888"/>
          <w:sz w:val="20"/>
          <w:szCs w:val="20"/>
        </w:rPr>
        <w:t xml:space="preserve">  Tests use conftest.py to inject a dummy GROQ_API_KEY environment variable so the config module can be imported without a real key.</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12. Key Learnings</w:t>
      </w:r>
    </w:p>
    <w:p>
      <w:pPr>
        <w:pStyle w:val="ListParagraph"/>
        <w:numPr>
          <w:ilvl w:val="0"/>
          <w:numId w:val="3"/>
        </w:numPr>
        <w:spacing w:after="60" w:before="0"/>
      </w:pPr>
      <w:r>
        <w:rPr>
          <w:rFonts w:ascii="Arial" w:cs="Arial" w:eastAsia="Arial" w:hAnsi="Arial"/>
          <w:b w:val="false"/>
          <w:bCs w:val="false"/>
          <w:color w:val="4A4A5A"/>
          <w:sz w:val="22"/>
          <w:szCs w:val="22"/>
        </w:rPr>
        <w:t xml:space="preserve">Structured intermediate representation matters: Extracting structured JSON before email generation dramatically improves output quality compared to a single end-to-end prompt.</w:t>
      </w:r>
    </w:p>
    <w:p>
      <w:pPr>
        <w:pStyle w:val="ListParagraph"/>
        <w:numPr>
          <w:ilvl w:val="0"/>
          <w:numId w:val="3"/>
        </w:numPr>
        <w:spacing w:after="60" w:before="0"/>
      </w:pPr>
      <w:r>
        <w:rPr>
          <w:rFonts w:ascii="Arial" w:cs="Arial" w:eastAsia="Arial" w:hAnsi="Arial"/>
          <w:b w:val="false"/>
          <w:bCs w:val="false"/>
          <w:color w:val="4A4A5A"/>
          <w:sz w:val="22"/>
          <w:szCs w:val="22"/>
        </w:rPr>
        <w:t xml:space="preserve">Fallback chains beat single-strategy solutions: No single web scraping approach works on all sites. The 3-strategy chain handles server-rendered, JavaScript-heavy, and bot-protected pages.</w:t>
      </w:r>
    </w:p>
    <w:p>
      <w:pPr>
        <w:pStyle w:val="ListParagraph"/>
        <w:numPr>
          <w:ilvl w:val="0"/>
          <w:numId w:val="3"/>
        </w:numPr>
        <w:spacing w:after="60" w:before="0"/>
      </w:pPr>
      <w:r>
        <w:rPr>
          <w:rFonts w:ascii="Arial" w:cs="Arial" w:eastAsia="Arial" w:hAnsi="Arial"/>
          <w:b w:val="false"/>
          <w:bCs w:val="false"/>
          <w:color w:val="4A4A5A"/>
          <w:sz w:val="22"/>
          <w:szCs w:val="22"/>
        </w:rPr>
        <w:t xml:space="preserve">Environment-based configuration is non-negotiable: Hardcoded values were the first and most damaging issue found in the original codebase. A single config.py reading from .env eliminated an entire class of bugs.</w:t>
      </w:r>
    </w:p>
    <w:p>
      <w:pPr>
        <w:pStyle w:val="ListParagraph"/>
        <w:numPr>
          <w:ilvl w:val="0"/>
          <w:numId w:val="3"/>
        </w:numPr>
        <w:spacing w:after="60" w:before="0"/>
      </w:pPr>
      <w:r>
        <w:rPr>
          <w:rFonts w:ascii="Arial" w:cs="Arial" w:eastAsia="Arial" w:hAnsi="Arial"/>
          <w:b w:val="false"/>
          <w:bCs w:val="false"/>
          <w:color w:val="4A4A5A"/>
          <w:sz w:val="22"/>
          <w:szCs w:val="22"/>
        </w:rPr>
        <w:t xml:space="preserve">Frontend routing without a framework is entirely feasible: Hash-based routing in vanilla JS is lightweight, fast, and requires zero build tooling for a project of this size.</w:t>
      </w:r>
    </w:p>
    <w:p>
      <w:pPr>
        <w:pStyle w:val="ListParagraph"/>
        <w:numPr>
          <w:ilvl w:val="0"/>
          <w:numId w:val="3"/>
        </w:numPr>
        <w:spacing w:after="60" w:before="0"/>
      </w:pPr>
      <w:r>
        <w:rPr>
          <w:rFonts w:ascii="Arial" w:cs="Arial" w:eastAsia="Arial" w:hAnsi="Arial"/>
          <w:b w:val="false"/>
          <w:bCs w:val="false"/>
          <w:color w:val="4A4A5A"/>
          <w:sz w:val="22"/>
          <w:szCs w:val="22"/>
        </w:rPr>
        <w:t xml:space="preserve">Separation of concerns enables testability: Because scraping, LLM interaction, and portfolio matching are separate services, each can be tested and replaced independently.</w:t>
      </w:r>
    </w:p>
    <w:p>
      <w:pPr>
        <w:pStyle w:val="ListParagraph"/>
        <w:numPr>
          <w:ilvl w:val="0"/>
          <w:numId w:val="3"/>
        </w:numPr>
        <w:spacing w:after="60" w:before="0"/>
      </w:pPr>
      <w:r>
        <w:rPr>
          <w:rFonts w:ascii="Arial" w:cs="Arial" w:eastAsia="Arial" w:hAnsi="Arial"/>
          <w:b w:val="false"/>
          <w:bCs w:val="false"/>
          <w:color w:val="4A4A5A"/>
          <w:sz w:val="22"/>
          <w:szCs w:val="22"/>
        </w:rPr>
        <w:t xml:space="preserve">CORS is not optional in split deployments: Browser security blocks API calls unless the backend explicitly whitelists the frontend origin. This must be configurable via environment variable, not hardcoded.</w:t>
      </w:r>
    </w:p>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13.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200"/>
        <w:gridCol w:w="5520"/>
      </w:tblGrid>
      <w:tr>
        <w:trPr>
          <w:tblHeader/>
        </w:trPr>
        <w:tc>
          <w:tcPr>
            <w:tcW w:type="dxa" w:w="26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5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ChromaDB Vector Search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High</w:t>
            </w:r>
          </w:p>
        </w:tc>
        <w:tc>
          <w:tcPr>
            <w:tcW w:type="dxa" w:w="5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Replace keyword matching with semantic similarity search for smarter portfolio recommendations</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Multi-Job Batch Processing</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High</w:t>
            </w:r>
          </w:p>
        </w:tc>
        <w:tc>
          <w:tcPr>
            <w:tcW w:type="dxa" w:w="55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Extract and generate emails for all jobs on a page simultaneously</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Email History &amp; Storage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Medium</w:t>
            </w:r>
          </w:p>
        </w:tc>
        <w:tc>
          <w:tcPr>
            <w:tcW w:type="dxa" w:w="5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Save generated emails to a database for review and analytics</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Tone Selector</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Medium</w:t>
            </w:r>
          </w:p>
        </w:tc>
        <w:tc>
          <w:tcPr>
            <w:tcW w:type="dxa" w:w="55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Switch between formal, casual, and aggressive outreach styles per generation</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Gmail / Outlook Integration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Medium</w:t>
            </w:r>
          </w:p>
        </w:tc>
        <w:tc>
          <w:tcPr>
            <w:tcW w:type="dxa" w:w="5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OAuth-based one-click send directly from the interface</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A/B Email Testing</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Low</w:t>
            </w:r>
          </w:p>
        </w:tc>
        <w:tc>
          <w:tcPr>
            <w:tcW w:type="dxa" w:w="55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Generate multiple variants and track which performs better</w:t>
            </w:r>
          </w:p>
        </w:tc>
      </w:tr>
      <w:tr>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Response Rate Analytics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Low</w:t>
            </w:r>
          </w:p>
        </w:tc>
        <w:tc>
          <w:tcPr>
            <w:tcW w:type="dxa" w:w="5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5A"/>
                <w:sz w:val="20"/>
                <w:szCs w:val="20"/>
              </w:rPr>
              <w:t xml:space="preserve">Track opens and replies to optimise email patterns over time</w:t>
            </w:r>
          </w:p>
        </w:tc>
      </w:tr>
      <w:tr>
        <w:tc>
          <w:tcPr>
            <w:tcW w:type="dxa" w:w="26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Multi-Language Support</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Low</w:t>
            </w:r>
          </w:p>
        </w:tc>
        <w:tc>
          <w:tcPr>
            <w:tcW w:type="dxa" w:w="552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4A4A5A"/>
                <w:sz w:val="20"/>
                <w:szCs w:val="20"/>
              </w:rPr>
              <w:t xml:space="preserve">Generate emails in the language of the target company</w:t>
            </w:r>
          </w:p>
        </w:tc>
      </w:tr>
    </w:tbl>
    <w:p>
      <w:pPr>
        <w:spacing w:after="0" w:before="0"/>
      </w:pPr>
      <w:r>
        <w:t xml:space="preserve"/>
      </w:r>
    </w:p>
    <w:p>
      <w:pPr>
        <w:spacing w:after="0" w:before="0"/>
      </w:pPr>
      <w:r>
        <w:t xml:space="preserve"/>
      </w:r>
    </w:p>
    <w:p>
      <w:pPr>
        <w:pStyle w:val="Heading1"/>
        <w:pBdr>
          <w:bottom w:val="single" w:color="C49A2E" w:sz="6" w:space="1"/>
        </w:pBdr>
        <w:spacing w:after="120" w:before="360"/>
      </w:pPr>
      <w:r>
        <w:rPr>
          <w:rFonts w:ascii="Arial" w:cs="Arial" w:eastAsia="Arial" w:hAnsi="Arial"/>
          <w:b/>
          <w:bCs/>
          <w:color w:val="1A1A2E"/>
          <w:sz w:val="36"/>
          <w:szCs w:val="36"/>
        </w:rPr>
        <w:t xml:space="preserve">14. Conclusion</w:t>
      </w:r>
    </w:p>
    <w:p>
      <w:pPr>
        <w:spacing w:after="100" w:before="0"/>
        <w:jc w:val="both"/>
      </w:pPr>
      <w:r>
        <w:rPr>
          <w:rFonts w:ascii="Arial" w:cs="Arial" w:eastAsia="Arial" w:hAnsi="Arial"/>
          <w:b w:val="false"/>
          <w:bCs w:val="false"/>
          <w:color w:val="4A4A5A"/>
          <w:sz w:val="22"/>
          <w:szCs w:val="22"/>
        </w:rPr>
        <w:t xml:space="preserve">MailForge demonstrates how a well-architected AI pipeline can automate a high-value business workflow without sacrificing code quality or security. The project applies production engineering principles — centralised configuration, structured logging, layered error handling, environment-aware CORS, and comprehensive testing — to an AI application that would otherwise be a fragile prototype.</w:t>
      </w:r>
    </w:p>
    <w:p>
      <w:pPr>
        <w:spacing w:after="0" w:before="0"/>
      </w:pPr>
      <w:r>
        <w:t xml:space="preserve"/>
      </w:r>
    </w:p>
    <w:p>
      <w:pPr>
        <w:spacing w:after="100" w:before="0"/>
        <w:jc w:val="both"/>
      </w:pPr>
      <w:r>
        <w:rPr>
          <w:rFonts w:ascii="Arial" w:cs="Arial" w:eastAsia="Arial" w:hAnsi="Arial"/>
          <w:b w:val="false"/>
          <w:bCs w:val="false"/>
          <w:color w:val="4A4A5A"/>
          <w:sz w:val="22"/>
          <w:szCs w:val="22"/>
        </w:rPr>
        <w:t xml:space="preserve">The application is fully deployed and accessible publicly, with a clean codebase that can be extended with semantic search, email history, and third-party integrations without architectural changes.</w:t>
      </w:r>
    </w:p>
    <w:p>
      <w:pPr>
        <w:spacing w:after="0" w:before="0"/>
      </w:pPr>
      <w:r>
        <w:t xml:space="preserve"/>
      </w:r>
    </w:p>
    <w:p>
      <w:pPr>
        <w:pBdr>
          <w:left w:val="single" w:color="C49A2E" w:sz="8" w:space="8"/>
        </w:pBdr>
        <w:spacing w:after="80" w:before="0"/>
        <w:ind w:left="360"/>
      </w:pPr>
      <w:r>
        <w:rPr>
          <w:rFonts w:ascii="Arial" w:cs="Arial" w:eastAsia="Arial" w:hAnsi="Arial"/>
          <w:color w:val="888888"/>
          <w:sz w:val="20"/>
          <w:szCs w:val="20"/>
        </w:rPr>
        <w:t xml:space="preserve">  This project was designed, built, and deployed independently as a portfolio project demonstrating full-stack engineering, AI integration, and production deployment skills.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E" w:sz="4" w:space="4"/>
      </w:pBdr>
      <w:jc w:val="center"/>
    </w:pPr>
    <w:r>
      <w:rPr>
        <w:rFonts w:ascii="Arial" w:cs="Arial" w:eastAsia="Arial" w:hAnsi="Arial"/>
        <w:color w:val="4A4A5A"/>
        <w:sz w:val="18"/>
        <w:szCs w:val="18"/>
      </w:rPr>
      <w:t xml:space="preserve">Page </w:t>
    </w:r>
    <w:r>
      <w:rPr>
        <w:rFonts w:ascii="Arial" w:cs="Arial" w:eastAsia="Arial" w:hAnsi="Arial"/>
        <w:color w:val="4A4A5A"/>
        <w:sz w:val="18"/>
        <w:szCs w:val="18"/>
      </w:rPr>
      <w:pgNum/>
    </w:r>
    <w:r>
      <w:rPr>
        <w:rFonts w:ascii="Arial" w:cs="Arial" w:eastAsia="Arial" w:hAnsi="Arial"/>
        <w:color w:val="4A4A5A"/>
        <w:sz w:val="18"/>
        <w:szCs w:val="18"/>
      </w:rPr>
      <w:t xml:space="preserve">   |   Samridhi Gupta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2E" w:sz="4" w:space="4"/>
      </w:pBdr>
      <w:tabs>
        <w:tab w:val="right" w:pos="9026"/>
      </w:tabs>
    </w:pPr>
    <w:r>
      <w:rPr>
        <w:rFonts w:ascii="Arial" w:cs="Arial" w:eastAsia="Arial" w:hAnsi="Arial"/>
        <w:color w:val="4A4A5A"/>
        <w:sz w:val="18"/>
        <w:szCs w:val="18"/>
      </w:rPr>
      <w:t xml:space="preserve">MailForge: AI-Powered Cold Email Generator</w:t>
    </w:r>
    <w:r>
      <w:rPr>
        <w:rFonts w:ascii="Arial" w:cs="Arial" w:eastAsia="Arial" w:hAnsi="Arial"/>
        <w:color w:val="BBBBBB"/>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60" w:before="160"/>
      <w:outlineLvl w:val="2"/>
    </w:pPr>
    <w:rPr>
      <w:rFonts w:ascii="Arial" w:cs="Arial" w:eastAsia="Arial" w:hAnsi="Arial"/>
      <w:b/>
      <w:bCs/>
      <w:color w:val="C49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2026-04-25T03:28:27.320Z</dcterms:created>
  <dcterms:modified xsi:type="dcterms:W3CDTF">2026-04-25T03:28:27.321Z</dcterms:modified>
</cp:coreProperties>
</file>

<file path=docProps/custom.xml><?xml version="1.0" encoding="utf-8"?>
<Properties xmlns="http://schemas.openxmlformats.org/officeDocument/2006/custom-properties" xmlns:vt="http://schemas.openxmlformats.org/officeDocument/2006/docPropsVTypes"/>
</file>