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4A190" w14:textId="77777777" w:rsidR="00CF4D79" w:rsidRPr="001E25AB" w:rsidRDefault="00CF4D79" w:rsidP="00CF4D79">
      <w:pPr>
        <w:jc w:val="center"/>
        <w:rPr>
          <w:rFonts w:ascii="Times New Roman" w:hAnsi="Times New Roman" w:cs="Times New Roman"/>
          <w:sz w:val="24"/>
          <w:szCs w:val="24"/>
        </w:rPr>
      </w:pPr>
    </w:p>
    <w:p w14:paraId="19E6FE09" w14:textId="77777777" w:rsidR="00CF4D79" w:rsidRPr="001E25AB" w:rsidRDefault="00CF4D79" w:rsidP="00CF4D79">
      <w:pPr>
        <w:jc w:val="center"/>
        <w:rPr>
          <w:rFonts w:ascii="Times New Roman" w:hAnsi="Times New Roman" w:cs="Times New Roman"/>
          <w:sz w:val="24"/>
          <w:szCs w:val="24"/>
        </w:rPr>
      </w:pPr>
    </w:p>
    <w:p w14:paraId="4DAC6840" w14:textId="77777777" w:rsidR="00CF4D79" w:rsidRPr="001E25AB" w:rsidRDefault="00CF4D79" w:rsidP="00CF4D79">
      <w:pPr>
        <w:jc w:val="center"/>
        <w:rPr>
          <w:rFonts w:ascii="Times New Roman" w:hAnsi="Times New Roman" w:cs="Times New Roman"/>
          <w:sz w:val="24"/>
          <w:szCs w:val="24"/>
        </w:rPr>
      </w:pPr>
      <w:r w:rsidRPr="001E25AB">
        <w:rPr>
          <w:rFonts w:ascii="Times New Roman" w:hAnsi="Times New Roman" w:cs="Times New Roman"/>
          <w:noProof/>
          <w:sz w:val="24"/>
          <w:szCs w:val="24"/>
          <w:lang w:val="en-US"/>
        </w:rPr>
        <w:drawing>
          <wp:inline distT="0" distB="0" distL="0" distR="0" wp14:anchorId="6CB7797C" wp14:editId="55BC8634">
            <wp:extent cx="3710940" cy="870585"/>
            <wp:effectExtent l="0" t="0" r="3810" b="571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835064" cy="899704"/>
                    </a:xfrm>
                    <a:prstGeom prst="rect">
                      <a:avLst/>
                    </a:prstGeom>
                  </pic:spPr>
                </pic:pic>
              </a:graphicData>
            </a:graphic>
          </wp:inline>
        </w:drawing>
      </w:r>
    </w:p>
    <w:p w14:paraId="6A2835F1" w14:textId="77777777" w:rsidR="00CF4D79" w:rsidRDefault="00CF4D79" w:rsidP="00CF4D79">
      <w:pPr>
        <w:jc w:val="center"/>
        <w:rPr>
          <w:rFonts w:ascii="Times New Roman" w:hAnsi="Times New Roman" w:cs="Times New Roman"/>
          <w:b/>
          <w:bCs/>
          <w:sz w:val="28"/>
          <w:szCs w:val="28"/>
        </w:rPr>
      </w:pPr>
      <w:r w:rsidRPr="00427FC3">
        <w:rPr>
          <w:rFonts w:ascii="Times New Roman" w:hAnsi="Times New Roman" w:cs="Times New Roman"/>
          <w:b/>
          <w:bCs/>
          <w:sz w:val="28"/>
          <w:szCs w:val="28"/>
        </w:rPr>
        <w:t>Activity based</w:t>
      </w:r>
    </w:p>
    <w:p w14:paraId="23AA3E76" w14:textId="77777777" w:rsidR="00CF4D79" w:rsidRPr="00427FC3" w:rsidRDefault="00CF4D79" w:rsidP="00CF4D79">
      <w:pPr>
        <w:jc w:val="center"/>
        <w:rPr>
          <w:rFonts w:ascii="Times New Roman" w:hAnsi="Times New Roman" w:cs="Times New Roman"/>
          <w:b/>
          <w:bCs/>
          <w:sz w:val="28"/>
          <w:szCs w:val="28"/>
        </w:rPr>
      </w:pPr>
      <w:r w:rsidRPr="00427FC3">
        <w:rPr>
          <w:rFonts w:ascii="Times New Roman" w:hAnsi="Times New Roman" w:cs="Times New Roman"/>
          <w:b/>
          <w:bCs/>
          <w:sz w:val="28"/>
          <w:szCs w:val="28"/>
        </w:rPr>
        <w:t>Project Report on</w:t>
      </w:r>
    </w:p>
    <w:p w14:paraId="552AFB86" w14:textId="77777777" w:rsidR="00CF4D79" w:rsidRDefault="00CF4D79" w:rsidP="00CF4D79">
      <w:pPr>
        <w:jc w:val="center"/>
        <w:rPr>
          <w:rStyle w:val="il"/>
          <w:rFonts w:ascii="Times New Roman" w:hAnsi="Times New Roman" w:cs="Times New Roman"/>
          <w:b/>
          <w:bCs/>
          <w:color w:val="002060"/>
          <w:sz w:val="32"/>
          <w:szCs w:val="32"/>
          <w:shd w:val="clear" w:color="auto" w:fill="FFFFFF"/>
        </w:rPr>
      </w:pPr>
      <w:r>
        <w:rPr>
          <w:rStyle w:val="il"/>
          <w:rFonts w:ascii="Times New Roman" w:hAnsi="Times New Roman" w:cs="Times New Roman"/>
          <w:b/>
          <w:bCs/>
          <w:color w:val="002060"/>
          <w:sz w:val="32"/>
          <w:szCs w:val="32"/>
          <w:shd w:val="clear" w:color="auto" w:fill="FFFFFF"/>
        </w:rPr>
        <w:t>Business Intelligence</w:t>
      </w:r>
    </w:p>
    <w:p w14:paraId="6D002888" w14:textId="3B8C3FBC" w:rsidR="00CF4D79" w:rsidRPr="00D5516B" w:rsidRDefault="00CF4D79" w:rsidP="00CF4D79">
      <w:pPr>
        <w:jc w:val="center"/>
        <w:rPr>
          <w:rFonts w:ascii="Times New Roman" w:hAnsi="Times New Roman" w:cs="Times New Roman"/>
          <w:b/>
          <w:bCs/>
          <w:color w:val="002060"/>
          <w:sz w:val="36"/>
          <w:szCs w:val="36"/>
        </w:rPr>
      </w:pPr>
      <w:r w:rsidRPr="00477917">
        <w:rPr>
          <w:rStyle w:val="il"/>
          <w:rFonts w:ascii="Times New Roman" w:hAnsi="Times New Roman" w:cs="Times New Roman"/>
          <w:b/>
          <w:bCs/>
          <w:color w:val="002060"/>
          <w:sz w:val="32"/>
          <w:szCs w:val="32"/>
          <w:shd w:val="clear" w:color="auto" w:fill="FFFFFF"/>
        </w:rPr>
        <w:t>C2P2</w:t>
      </w:r>
      <w:r>
        <w:rPr>
          <w:rStyle w:val="il"/>
          <w:rFonts w:ascii="Times New Roman" w:hAnsi="Times New Roman" w:cs="Times New Roman"/>
          <w:b/>
          <w:bCs/>
          <w:color w:val="002060"/>
          <w:sz w:val="32"/>
          <w:szCs w:val="32"/>
          <w:shd w:val="clear" w:color="auto" w:fill="FFFFFF"/>
        </w:rPr>
        <w:t xml:space="preserve"> </w:t>
      </w:r>
      <w:r w:rsidRPr="00D5516B">
        <w:rPr>
          <w:rFonts w:ascii="Times New Roman" w:hAnsi="Times New Roman" w:cs="Times New Roman"/>
          <w:b/>
          <w:bCs/>
          <w:color w:val="002060"/>
          <w:sz w:val="36"/>
          <w:szCs w:val="36"/>
        </w:rPr>
        <w:t xml:space="preserve">Project Module - </w:t>
      </w:r>
      <w:r>
        <w:rPr>
          <w:rFonts w:ascii="Times New Roman" w:hAnsi="Times New Roman" w:cs="Times New Roman"/>
          <w:b/>
          <w:bCs/>
          <w:color w:val="002060"/>
          <w:sz w:val="36"/>
          <w:szCs w:val="36"/>
        </w:rPr>
        <w:t>II</w:t>
      </w:r>
    </w:p>
    <w:p w14:paraId="3A1FD5FA" w14:textId="77777777" w:rsidR="00CF4D79" w:rsidRPr="00427FC3" w:rsidRDefault="00CF4D79" w:rsidP="00CF4D79">
      <w:pPr>
        <w:jc w:val="center"/>
        <w:rPr>
          <w:rFonts w:ascii="Times New Roman" w:hAnsi="Times New Roman" w:cs="Times New Roman"/>
          <w:b/>
          <w:bCs/>
          <w:sz w:val="28"/>
          <w:szCs w:val="28"/>
        </w:rPr>
      </w:pPr>
      <w:r w:rsidRPr="00427FC3">
        <w:rPr>
          <w:rFonts w:ascii="Times New Roman" w:hAnsi="Times New Roman" w:cs="Times New Roman"/>
          <w:b/>
          <w:bCs/>
          <w:sz w:val="28"/>
          <w:szCs w:val="28"/>
        </w:rPr>
        <w:t>Submitted to Vishwakarma University, Pune</w:t>
      </w:r>
    </w:p>
    <w:p w14:paraId="7260B94D" w14:textId="77777777" w:rsidR="00CF4D79" w:rsidRPr="00427FC3" w:rsidRDefault="00CF4D79" w:rsidP="00CF4D79">
      <w:pPr>
        <w:jc w:val="center"/>
        <w:rPr>
          <w:rFonts w:ascii="Times New Roman" w:hAnsi="Times New Roman" w:cs="Times New Roman"/>
          <w:b/>
          <w:bCs/>
          <w:sz w:val="28"/>
          <w:szCs w:val="28"/>
        </w:rPr>
      </w:pPr>
      <w:r w:rsidRPr="00427FC3">
        <w:rPr>
          <w:rFonts w:ascii="Times New Roman" w:hAnsi="Times New Roman" w:cs="Times New Roman"/>
          <w:b/>
          <w:bCs/>
          <w:sz w:val="28"/>
          <w:szCs w:val="28"/>
        </w:rPr>
        <w:t>Under the Initiative of</w:t>
      </w:r>
    </w:p>
    <w:p w14:paraId="03B1A4E1" w14:textId="77777777" w:rsidR="00CF4D79" w:rsidRPr="00477917" w:rsidRDefault="00CF4D79" w:rsidP="00CF4D79">
      <w:pPr>
        <w:ind w:firstLine="720"/>
        <w:jc w:val="center"/>
        <w:rPr>
          <w:rFonts w:ascii="Times New Roman" w:hAnsi="Times New Roman" w:cs="Times New Roman"/>
          <w:b/>
          <w:bCs/>
          <w:color w:val="002060"/>
          <w:sz w:val="32"/>
          <w:szCs w:val="32"/>
        </w:rPr>
      </w:pPr>
      <w:r w:rsidRPr="00477917">
        <w:rPr>
          <w:rFonts w:ascii="Times New Roman" w:hAnsi="Times New Roman" w:cs="Times New Roman"/>
          <w:b/>
          <w:bCs/>
          <w:color w:val="002060"/>
          <w:sz w:val="32"/>
          <w:szCs w:val="32"/>
          <w:shd w:val="clear" w:color="auto" w:fill="FFFFFF"/>
        </w:rPr>
        <w:t>Contemporary Curriculum, Pedagogy, and Practice (</w:t>
      </w:r>
      <w:r w:rsidRPr="00477917">
        <w:rPr>
          <w:rStyle w:val="il"/>
          <w:rFonts w:ascii="Times New Roman" w:hAnsi="Times New Roman" w:cs="Times New Roman"/>
          <w:b/>
          <w:bCs/>
          <w:color w:val="002060"/>
          <w:sz w:val="32"/>
          <w:szCs w:val="32"/>
          <w:shd w:val="clear" w:color="auto" w:fill="FFFFFF"/>
        </w:rPr>
        <w:t>C2P2</w:t>
      </w:r>
      <w:r w:rsidRPr="00477917">
        <w:rPr>
          <w:rFonts w:ascii="Times New Roman" w:hAnsi="Times New Roman" w:cs="Times New Roman"/>
          <w:b/>
          <w:bCs/>
          <w:color w:val="002060"/>
          <w:sz w:val="32"/>
          <w:szCs w:val="32"/>
          <w:shd w:val="clear" w:color="auto" w:fill="FFFFFF"/>
        </w:rPr>
        <w:t>)</w:t>
      </w:r>
    </w:p>
    <w:p w14:paraId="510F006A" w14:textId="77777777" w:rsidR="00CF4D79" w:rsidRPr="00427FC3" w:rsidRDefault="00CF4D79" w:rsidP="00CF4D79">
      <w:pPr>
        <w:jc w:val="center"/>
        <w:rPr>
          <w:rFonts w:ascii="Times New Roman" w:hAnsi="Times New Roman" w:cs="Times New Roman"/>
          <w:b/>
          <w:bCs/>
          <w:sz w:val="32"/>
          <w:szCs w:val="32"/>
        </w:rPr>
      </w:pPr>
      <w:r w:rsidRPr="00427FC3">
        <w:rPr>
          <w:rFonts w:ascii="Times New Roman" w:hAnsi="Times New Roman" w:cs="Times New Roman"/>
          <w:b/>
          <w:bCs/>
          <w:sz w:val="32"/>
          <w:szCs w:val="32"/>
        </w:rPr>
        <w:t>By</w:t>
      </w:r>
    </w:p>
    <w:p w14:paraId="478FB095" w14:textId="77777777" w:rsidR="00CF4D79" w:rsidRPr="00A1669E" w:rsidRDefault="00CF4D79" w:rsidP="00CF4D79">
      <w:pPr>
        <w:jc w:val="center"/>
        <w:rPr>
          <w:rFonts w:ascii="Times New Roman" w:hAnsi="Times New Roman" w:cs="Times New Roman"/>
          <w:b/>
          <w:bCs/>
          <w:color w:val="000000" w:themeColor="text1"/>
          <w:sz w:val="32"/>
          <w:szCs w:val="32"/>
        </w:rPr>
      </w:pPr>
      <w:r w:rsidRPr="00A1669E">
        <w:rPr>
          <w:rFonts w:ascii="Times New Roman" w:hAnsi="Times New Roman" w:cs="Times New Roman"/>
          <w:b/>
          <w:bCs/>
          <w:color w:val="000000" w:themeColor="text1"/>
          <w:sz w:val="32"/>
          <w:szCs w:val="32"/>
        </w:rPr>
        <w:t>Samrudhi Katariya</w:t>
      </w:r>
    </w:p>
    <w:p w14:paraId="6E76284E" w14:textId="77777777" w:rsidR="00CF4D79" w:rsidRPr="00165F7E" w:rsidRDefault="00CF4D79" w:rsidP="00CF4D79">
      <w:pPr>
        <w:jc w:val="center"/>
        <w:rPr>
          <w:rFonts w:ascii="Times New Roman" w:hAnsi="Times New Roman" w:cs="Times New Roman"/>
          <w:b/>
          <w:bCs/>
          <w:color w:val="FF0000"/>
          <w:sz w:val="28"/>
          <w:szCs w:val="28"/>
        </w:rPr>
      </w:pPr>
      <w:r>
        <w:rPr>
          <w:rFonts w:ascii="Times New Roman" w:hAnsi="Times New Roman" w:cs="Times New Roman"/>
          <w:b/>
          <w:bCs/>
          <w:color w:val="002060"/>
          <w:sz w:val="28"/>
          <w:szCs w:val="28"/>
        </w:rPr>
        <w:t>S</w:t>
      </w:r>
      <w:r w:rsidRPr="00DD2E81">
        <w:rPr>
          <w:rFonts w:ascii="Times New Roman" w:hAnsi="Times New Roman" w:cs="Times New Roman"/>
          <w:b/>
          <w:bCs/>
          <w:color w:val="002060"/>
          <w:sz w:val="28"/>
          <w:szCs w:val="28"/>
        </w:rPr>
        <w:t xml:space="preserve">RN </w:t>
      </w:r>
      <w:proofErr w:type="gramStart"/>
      <w:r w:rsidRPr="00DD2E81">
        <w:rPr>
          <w:rFonts w:ascii="Times New Roman" w:hAnsi="Times New Roman" w:cs="Times New Roman"/>
          <w:b/>
          <w:bCs/>
          <w:color w:val="002060"/>
          <w:sz w:val="28"/>
          <w:szCs w:val="28"/>
        </w:rPr>
        <w:t>No  :</w:t>
      </w:r>
      <w:proofErr w:type="gramEnd"/>
      <w:r>
        <w:rPr>
          <w:rFonts w:ascii="Times New Roman" w:hAnsi="Times New Roman" w:cs="Times New Roman"/>
          <w:b/>
          <w:bCs/>
          <w:color w:val="002060"/>
          <w:sz w:val="28"/>
          <w:szCs w:val="28"/>
        </w:rPr>
        <w:t xml:space="preserve"> 202202074</w:t>
      </w:r>
    </w:p>
    <w:p w14:paraId="45F532EB" w14:textId="77777777" w:rsidR="00CF4D79" w:rsidRPr="00165F7E" w:rsidRDefault="00CF4D79" w:rsidP="00CF4D79">
      <w:pPr>
        <w:jc w:val="center"/>
        <w:rPr>
          <w:rFonts w:ascii="Times New Roman" w:hAnsi="Times New Roman" w:cs="Times New Roman"/>
          <w:b/>
          <w:bCs/>
          <w:color w:val="FF0000"/>
          <w:sz w:val="28"/>
          <w:szCs w:val="28"/>
        </w:rPr>
      </w:pPr>
      <w:r w:rsidRPr="00DD2E81">
        <w:rPr>
          <w:rFonts w:ascii="Times New Roman" w:hAnsi="Times New Roman" w:cs="Times New Roman"/>
          <w:b/>
          <w:bCs/>
          <w:color w:val="002060"/>
          <w:sz w:val="28"/>
          <w:szCs w:val="28"/>
        </w:rPr>
        <w:t xml:space="preserve">Roll </w:t>
      </w:r>
      <w:proofErr w:type="gramStart"/>
      <w:r w:rsidRPr="00DD2E81">
        <w:rPr>
          <w:rFonts w:ascii="Times New Roman" w:hAnsi="Times New Roman" w:cs="Times New Roman"/>
          <w:b/>
          <w:bCs/>
          <w:color w:val="002060"/>
          <w:sz w:val="28"/>
          <w:szCs w:val="28"/>
        </w:rPr>
        <w:t>No :</w:t>
      </w:r>
      <w:proofErr w:type="gramEnd"/>
      <w:r>
        <w:rPr>
          <w:rFonts w:ascii="Times New Roman" w:hAnsi="Times New Roman" w:cs="Times New Roman"/>
          <w:b/>
          <w:bCs/>
          <w:color w:val="002060"/>
          <w:sz w:val="28"/>
          <w:szCs w:val="28"/>
        </w:rPr>
        <w:t xml:space="preserve"> 14</w:t>
      </w:r>
    </w:p>
    <w:p w14:paraId="6AAF4180" w14:textId="77777777" w:rsidR="00CF4D79" w:rsidRPr="00DD2E81" w:rsidRDefault="00CF4D79" w:rsidP="00CF4D79">
      <w:pPr>
        <w:jc w:val="center"/>
        <w:rPr>
          <w:rFonts w:ascii="Times New Roman" w:hAnsi="Times New Roman" w:cs="Times New Roman"/>
          <w:b/>
          <w:bCs/>
          <w:color w:val="002060"/>
          <w:sz w:val="28"/>
          <w:szCs w:val="28"/>
        </w:rPr>
      </w:pPr>
      <w:proofErr w:type="gramStart"/>
      <w:r w:rsidRPr="00DD2E81">
        <w:rPr>
          <w:rFonts w:ascii="Times New Roman" w:hAnsi="Times New Roman" w:cs="Times New Roman"/>
          <w:b/>
          <w:bCs/>
          <w:color w:val="002060"/>
          <w:sz w:val="28"/>
          <w:szCs w:val="28"/>
        </w:rPr>
        <w:t>Div :</w:t>
      </w:r>
      <w:proofErr w:type="gramEnd"/>
      <w:r>
        <w:rPr>
          <w:rFonts w:ascii="Times New Roman" w:hAnsi="Times New Roman" w:cs="Times New Roman"/>
          <w:b/>
          <w:bCs/>
          <w:color w:val="002060"/>
          <w:sz w:val="28"/>
          <w:szCs w:val="28"/>
        </w:rPr>
        <w:t xml:space="preserve"> F</w:t>
      </w:r>
    </w:p>
    <w:p w14:paraId="6070CD6D" w14:textId="77777777" w:rsidR="00CF4D79" w:rsidRDefault="00CF4D79" w:rsidP="00CF4D79">
      <w:pPr>
        <w:jc w:val="center"/>
        <w:rPr>
          <w:rFonts w:ascii="Times New Roman" w:hAnsi="Times New Roman" w:cs="Times New Roman"/>
          <w:b/>
          <w:bCs/>
          <w:color w:val="002060"/>
          <w:sz w:val="28"/>
          <w:szCs w:val="28"/>
        </w:rPr>
      </w:pPr>
      <w:r>
        <w:rPr>
          <w:rFonts w:ascii="Times New Roman" w:hAnsi="Times New Roman" w:cs="Times New Roman"/>
          <w:b/>
          <w:bCs/>
          <w:color w:val="002060"/>
          <w:sz w:val="28"/>
          <w:szCs w:val="28"/>
        </w:rPr>
        <w:t xml:space="preserve">Third </w:t>
      </w:r>
      <w:r w:rsidRPr="00DD2E81">
        <w:rPr>
          <w:rFonts w:ascii="Times New Roman" w:hAnsi="Times New Roman" w:cs="Times New Roman"/>
          <w:b/>
          <w:bCs/>
          <w:color w:val="002060"/>
          <w:sz w:val="28"/>
          <w:szCs w:val="28"/>
        </w:rPr>
        <w:t>Year Engineering</w:t>
      </w:r>
    </w:p>
    <w:p w14:paraId="6285A716" w14:textId="77777777" w:rsidR="00CF4D79" w:rsidRDefault="00CF4D79" w:rsidP="00CF4D79">
      <w:pPr>
        <w:jc w:val="center"/>
        <w:rPr>
          <w:rFonts w:ascii="Times New Roman" w:hAnsi="Times New Roman" w:cs="Times New Roman"/>
          <w:b/>
          <w:bCs/>
          <w:color w:val="002060"/>
          <w:sz w:val="28"/>
          <w:szCs w:val="28"/>
        </w:rPr>
      </w:pPr>
    </w:p>
    <w:p w14:paraId="3C67E4B0" w14:textId="77777777" w:rsidR="00CF4D79" w:rsidRDefault="00CF4D79" w:rsidP="00CF4D79">
      <w:pPr>
        <w:jc w:val="center"/>
        <w:rPr>
          <w:rFonts w:ascii="Times New Roman" w:hAnsi="Times New Roman" w:cs="Times New Roman"/>
          <w:b/>
          <w:bCs/>
          <w:color w:val="002060"/>
          <w:sz w:val="28"/>
          <w:szCs w:val="28"/>
        </w:rPr>
      </w:pPr>
      <w:r>
        <w:rPr>
          <w:rFonts w:ascii="Times New Roman" w:hAnsi="Times New Roman" w:cs="Times New Roman"/>
          <w:b/>
          <w:bCs/>
          <w:color w:val="002060"/>
          <w:sz w:val="28"/>
          <w:szCs w:val="28"/>
        </w:rPr>
        <w:t>Faculty In-</w:t>
      </w:r>
      <w:proofErr w:type="gramStart"/>
      <w:r>
        <w:rPr>
          <w:rFonts w:ascii="Times New Roman" w:hAnsi="Times New Roman" w:cs="Times New Roman"/>
          <w:b/>
          <w:bCs/>
          <w:color w:val="002060"/>
          <w:sz w:val="28"/>
          <w:szCs w:val="28"/>
        </w:rPr>
        <w:t>charge:-</w:t>
      </w:r>
      <w:proofErr w:type="gramEnd"/>
      <w:r>
        <w:rPr>
          <w:rFonts w:ascii="Times New Roman" w:hAnsi="Times New Roman" w:cs="Times New Roman"/>
          <w:b/>
          <w:bCs/>
          <w:color w:val="002060"/>
          <w:sz w:val="28"/>
          <w:szCs w:val="28"/>
        </w:rPr>
        <w:t xml:space="preserve"> Prof. Tareek </w:t>
      </w:r>
      <w:proofErr w:type="spellStart"/>
      <w:r>
        <w:rPr>
          <w:rFonts w:ascii="Times New Roman" w:hAnsi="Times New Roman" w:cs="Times New Roman"/>
          <w:b/>
          <w:bCs/>
          <w:color w:val="002060"/>
          <w:sz w:val="28"/>
          <w:szCs w:val="28"/>
        </w:rPr>
        <w:t>Pattewar</w:t>
      </w:r>
      <w:proofErr w:type="spellEnd"/>
    </w:p>
    <w:p w14:paraId="78BD0AC7" w14:textId="3E6EE3B5" w:rsidR="00CF4D79" w:rsidRPr="00DD2E81" w:rsidRDefault="00CF4D79" w:rsidP="00CF4D79">
      <w:pPr>
        <w:rPr>
          <w:rFonts w:ascii="Times New Roman" w:hAnsi="Times New Roman" w:cs="Times New Roman"/>
          <w:b/>
          <w:bCs/>
          <w:color w:val="002060"/>
          <w:sz w:val="28"/>
          <w:szCs w:val="28"/>
        </w:rPr>
      </w:pPr>
      <w:r>
        <w:rPr>
          <w:rFonts w:ascii="Times New Roman" w:hAnsi="Times New Roman" w:cs="Times New Roman"/>
          <w:b/>
          <w:bCs/>
          <w:color w:val="002060"/>
          <w:sz w:val="28"/>
          <w:szCs w:val="28"/>
        </w:rPr>
        <w:t xml:space="preserve">                                             Date of Project 1: - 12/04/25</w:t>
      </w:r>
    </w:p>
    <w:p w14:paraId="07536224" w14:textId="77777777" w:rsidR="00CF4D79" w:rsidRDefault="00CF4D79" w:rsidP="00CF4D79">
      <w:pPr>
        <w:jc w:val="center"/>
        <w:rPr>
          <w:rFonts w:ascii="Times New Roman" w:hAnsi="Times New Roman" w:cs="Times New Roman"/>
          <w:b/>
          <w:bCs/>
          <w:sz w:val="28"/>
          <w:szCs w:val="28"/>
        </w:rPr>
      </w:pPr>
    </w:p>
    <w:p w14:paraId="24E8BDA5" w14:textId="77777777" w:rsidR="00CF4D79" w:rsidRPr="00DD2E81" w:rsidRDefault="00CF4D79" w:rsidP="00CF4D79">
      <w:pPr>
        <w:jc w:val="center"/>
        <w:rPr>
          <w:rFonts w:ascii="Times New Roman" w:hAnsi="Times New Roman" w:cs="Times New Roman"/>
          <w:b/>
          <w:bCs/>
          <w:color w:val="002060"/>
          <w:sz w:val="28"/>
          <w:szCs w:val="28"/>
        </w:rPr>
      </w:pPr>
      <w:r w:rsidRPr="00DD2E81">
        <w:rPr>
          <w:rFonts w:ascii="Times New Roman" w:hAnsi="Times New Roman" w:cs="Times New Roman"/>
          <w:b/>
          <w:bCs/>
          <w:color w:val="002060"/>
          <w:sz w:val="28"/>
          <w:szCs w:val="28"/>
        </w:rPr>
        <w:t>Department of Computer Engineering</w:t>
      </w:r>
    </w:p>
    <w:p w14:paraId="0FC0301F" w14:textId="77777777" w:rsidR="00CF4D79" w:rsidRPr="00DD2E81" w:rsidRDefault="00CF4D79" w:rsidP="00CF4D79">
      <w:pPr>
        <w:jc w:val="center"/>
        <w:rPr>
          <w:rFonts w:ascii="Times New Roman" w:hAnsi="Times New Roman" w:cs="Times New Roman"/>
          <w:b/>
          <w:bCs/>
          <w:color w:val="002060"/>
          <w:sz w:val="28"/>
          <w:szCs w:val="28"/>
        </w:rPr>
      </w:pPr>
      <w:r w:rsidRPr="00DD2E81">
        <w:rPr>
          <w:rFonts w:ascii="Times New Roman" w:hAnsi="Times New Roman" w:cs="Times New Roman"/>
          <w:b/>
          <w:bCs/>
          <w:color w:val="002060"/>
          <w:sz w:val="28"/>
          <w:szCs w:val="28"/>
        </w:rPr>
        <w:t>Faculty of Science and Technology</w:t>
      </w:r>
    </w:p>
    <w:p w14:paraId="5B02CC2F" w14:textId="77777777" w:rsidR="00CF4D79" w:rsidRPr="00DD2E81" w:rsidRDefault="00CF4D79" w:rsidP="00CF4D79">
      <w:pPr>
        <w:jc w:val="center"/>
        <w:rPr>
          <w:rFonts w:ascii="Times New Roman" w:hAnsi="Times New Roman" w:cs="Times New Roman"/>
          <w:b/>
          <w:bCs/>
          <w:color w:val="002060"/>
          <w:sz w:val="28"/>
          <w:szCs w:val="28"/>
        </w:rPr>
      </w:pPr>
    </w:p>
    <w:p w14:paraId="15600663" w14:textId="77777777" w:rsidR="00CF4D79" w:rsidRPr="00DD2E81" w:rsidRDefault="00CF4D79" w:rsidP="00CF4D79">
      <w:pPr>
        <w:jc w:val="center"/>
        <w:rPr>
          <w:rFonts w:ascii="Times New Roman" w:hAnsi="Times New Roman" w:cs="Times New Roman"/>
          <w:b/>
          <w:bCs/>
          <w:color w:val="002060"/>
          <w:sz w:val="28"/>
          <w:szCs w:val="28"/>
        </w:rPr>
      </w:pPr>
    </w:p>
    <w:p w14:paraId="1FE1B93E" w14:textId="77777777" w:rsidR="00CF4D79" w:rsidRPr="00DD2E81" w:rsidRDefault="00CF4D79" w:rsidP="00CF4D79">
      <w:pPr>
        <w:jc w:val="center"/>
        <w:rPr>
          <w:rFonts w:ascii="Times New Roman" w:hAnsi="Times New Roman" w:cs="Times New Roman"/>
          <w:b/>
          <w:bCs/>
          <w:color w:val="002060"/>
          <w:sz w:val="28"/>
          <w:szCs w:val="28"/>
        </w:rPr>
      </w:pPr>
      <w:r w:rsidRPr="00DD2E81">
        <w:rPr>
          <w:rFonts w:ascii="Times New Roman" w:hAnsi="Times New Roman" w:cs="Times New Roman"/>
          <w:b/>
          <w:bCs/>
          <w:color w:val="002060"/>
          <w:sz w:val="28"/>
          <w:szCs w:val="28"/>
        </w:rPr>
        <w:t>Academic Year</w:t>
      </w:r>
    </w:p>
    <w:p w14:paraId="318C389F" w14:textId="77777777" w:rsidR="00CF4D79" w:rsidRDefault="00CF4D79" w:rsidP="00CF4D79">
      <w:pPr>
        <w:jc w:val="center"/>
        <w:rPr>
          <w:rFonts w:ascii="Times New Roman" w:hAnsi="Times New Roman" w:cs="Times New Roman"/>
          <w:b/>
          <w:bCs/>
          <w:color w:val="002060"/>
          <w:sz w:val="28"/>
          <w:szCs w:val="28"/>
        </w:rPr>
      </w:pPr>
      <w:r>
        <w:rPr>
          <w:rFonts w:ascii="Times New Roman" w:hAnsi="Times New Roman" w:cs="Times New Roman"/>
          <w:b/>
          <w:bCs/>
          <w:color w:val="002060"/>
          <w:sz w:val="28"/>
          <w:szCs w:val="28"/>
        </w:rPr>
        <w:t>2024-2025 Term-II</w:t>
      </w:r>
    </w:p>
    <w:p w14:paraId="6B64EEF8" w14:textId="77777777" w:rsidR="00CF4D79" w:rsidRPr="00DD2E81" w:rsidRDefault="00CF4D79" w:rsidP="00CF4D79">
      <w:pPr>
        <w:jc w:val="center"/>
        <w:rPr>
          <w:rFonts w:ascii="Times New Roman" w:hAnsi="Times New Roman" w:cs="Times New Roman"/>
          <w:b/>
          <w:bCs/>
          <w:color w:val="002060"/>
          <w:sz w:val="28"/>
          <w:szCs w:val="28"/>
        </w:rPr>
      </w:pPr>
    </w:p>
    <w:p w14:paraId="1A309DAD" w14:textId="77777777" w:rsidR="00CF4D79" w:rsidRDefault="00CF4D79" w:rsidP="00CF4D79">
      <w:pPr>
        <w:jc w:val="both"/>
        <w:rPr>
          <w:rFonts w:ascii="Times New Roman" w:hAnsi="Times New Roman" w:cs="Times New Roman"/>
          <w:b/>
          <w:bCs/>
          <w:sz w:val="24"/>
          <w:szCs w:val="24"/>
        </w:rPr>
      </w:pPr>
      <w:bookmarkStart w:id="0" w:name="_Hlk148685983"/>
      <w:r>
        <w:rPr>
          <w:rFonts w:ascii="Times New Roman" w:hAnsi="Times New Roman" w:cs="Times New Roman"/>
          <w:b/>
          <w:bCs/>
          <w:noProof/>
          <w:sz w:val="28"/>
          <w:szCs w:val="28"/>
          <w:lang w:eastAsia="en-IN"/>
        </w:rPr>
        <w:lastRenderedPageBreak/>
        <mc:AlternateContent>
          <mc:Choice Requires="wps">
            <w:drawing>
              <wp:anchor distT="0" distB="0" distL="114300" distR="114300" simplePos="0" relativeHeight="251659264" behindDoc="0" locked="0" layoutInCell="1" allowOverlap="1" wp14:anchorId="3C7551FB" wp14:editId="7BD6E2E5">
                <wp:simplePos x="0" y="0"/>
                <wp:positionH relativeFrom="column">
                  <wp:posOffset>-196215</wp:posOffset>
                </wp:positionH>
                <wp:positionV relativeFrom="paragraph">
                  <wp:posOffset>74295</wp:posOffset>
                </wp:positionV>
                <wp:extent cx="6483985" cy="1200150"/>
                <wp:effectExtent l="0" t="0" r="0" b="0"/>
                <wp:wrapNone/>
                <wp:docPr id="547477020" name="Rectangle: Rounded Corners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3985" cy="120015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73FFB553" w14:textId="77777777" w:rsidR="00CF4D79" w:rsidRDefault="00CF4D79" w:rsidP="00CF4D7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Business Intelligence: Project I</w:t>
                            </w:r>
                          </w:p>
                          <w:p w14:paraId="33DC1E19" w14:textId="66D9E49C" w:rsidR="00CF4D79" w:rsidRDefault="00CF4D79" w:rsidP="00CF4D79">
                            <w:pPr>
                              <w:jc w:val="center"/>
                              <w:rPr>
                                <w:rFonts w:ascii="Times New Roman" w:hAnsi="Times New Roman" w:cs="Times New Roman"/>
                                <w:b/>
                                <w:bCs/>
                                <w:color w:val="FF0000"/>
                                <w:sz w:val="28"/>
                                <w:szCs w:val="28"/>
                                <w:lang w:val="en-US"/>
                              </w:rPr>
                            </w:pPr>
                            <w:r>
                              <w:rPr>
                                <w:rFonts w:ascii="Times New Roman" w:hAnsi="Times New Roman" w:cs="Times New Roman"/>
                                <w:b/>
                                <w:bCs/>
                                <w:sz w:val="28"/>
                                <w:szCs w:val="28"/>
                                <w:lang w:val="en-US"/>
                              </w:rPr>
                              <w:t xml:space="preserve">Project Name: </w:t>
                            </w:r>
                            <w:r w:rsidRPr="00A1669E">
                              <w:rPr>
                                <w:rFonts w:ascii="Times New Roman" w:hAnsi="Times New Roman" w:cs="Times New Roman"/>
                                <w:b/>
                                <w:bCs/>
                                <w:sz w:val="28"/>
                                <w:szCs w:val="28"/>
                              </w:rPr>
                              <w:t xml:space="preserve">Higher Education Student Performance </w:t>
                            </w:r>
                            <w:proofErr w:type="spellStart"/>
                            <w:r>
                              <w:rPr>
                                <w:rFonts w:ascii="Times New Roman" w:hAnsi="Times New Roman" w:cs="Times New Roman"/>
                                <w:b/>
                                <w:bCs/>
                                <w:sz w:val="28"/>
                                <w:szCs w:val="28"/>
                              </w:rPr>
                              <w:t>ScoreCard</w:t>
                            </w:r>
                            <w:proofErr w:type="spellEnd"/>
                          </w:p>
                          <w:p w14:paraId="1E7B831F" w14:textId="77777777" w:rsidR="00CF4D79" w:rsidRDefault="00CF4D79" w:rsidP="00CF4D79">
                            <w:pPr>
                              <w:jc w:val="center"/>
                              <w:rPr>
                                <w:rFonts w:ascii="Times New Roman" w:hAnsi="Times New Roman" w:cs="Times New Roman"/>
                                <w:b/>
                                <w:bCs/>
                                <w:color w:val="FF0000"/>
                                <w:sz w:val="28"/>
                                <w:szCs w:val="28"/>
                                <w:lang w:val="en-US"/>
                              </w:rPr>
                            </w:pPr>
                          </w:p>
                          <w:p w14:paraId="0361EE2B" w14:textId="77777777" w:rsidR="00CF4D79" w:rsidRPr="0074679D" w:rsidRDefault="00CF4D79" w:rsidP="00CF4D79">
                            <w:pPr>
                              <w:jc w:val="center"/>
                              <w:rPr>
                                <w:rFonts w:ascii="Times New Roman" w:hAnsi="Times New Roman" w:cs="Times New Roman"/>
                                <w:b/>
                                <w:bCs/>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3C7551FB" id="Rectangle: Rounded Corners 3" o:spid="_x0000_s1026" style="position:absolute;left:0;text-align:left;margin-left:-15.45pt;margin-top:5.85pt;width:510.55pt;height: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" fillcolor="#c3c3c3 [2166]" strokecolor="#a5a5a5 [3206]" strokeweight=".5pt">
                <v:fill color2="#b6b6b6 [2614]" rotate="t" colors="0 #d2d2d2;.5 #c8c8c8;1 silver" focus="100%" type="gradient">
                  <o:fill v:ext="view" type="gradientUnscaled"/>
                </v:fill>
                <v:stroke joinstyle="miter"/>
                <v:path arrowok="t"/>
                <v:textbox>
                  <w:txbxContent>
                    <w:p w14:paraId="73FFB553" w14:textId="77777777" w:rsidR="00CF4D79" w:rsidRDefault="00CF4D79" w:rsidP="00CF4D7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Business Intelligence: Project I</w:t>
                      </w:r>
                    </w:p>
                    <w:p w14:paraId="33DC1E19" w14:textId="66D9E49C" w:rsidR="00CF4D79" w:rsidRDefault="00CF4D79" w:rsidP="00CF4D79">
                      <w:pPr>
                        <w:jc w:val="center"/>
                        <w:rPr>
                          <w:rFonts w:ascii="Times New Roman" w:hAnsi="Times New Roman" w:cs="Times New Roman"/>
                          <w:b/>
                          <w:bCs/>
                          <w:color w:val="FF0000"/>
                          <w:sz w:val="28"/>
                          <w:szCs w:val="28"/>
                          <w:lang w:val="en-US"/>
                        </w:rPr>
                      </w:pPr>
                      <w:r>
                        <w:rPr>
                          <w:rFonts w:ascii="Times New Roman" w:hAnsi="Times New Roman" w:cs="Times New Roman"/>
                          <w:b/>
                          <w:bCs/>
                          <w:sz w:val="28"/>
                          <w:szCs w:val="28"/>
                          <w:lang w:val="en-US"/>
                        </w:rPr>
                        <w:t xml:space="preserve">Project Name: </w:t>
                      </w:r>
                      <w:r w:rsidRPr="00A1669E">
                        <w:rPr>
                          <w:rFonts w:ascii="Times New Roman" w:hAnsi="Times New Roman" w:cs="Times New Roman"/>
                          <w:b/>
                          <w:bCs/>
                          <w:sz w:val="28"/>
                          <w:szCs w:val="28"/>
                        </w:rPr>
                        <w:t xml:space="preserve">Higher Education Student Performance </w:t>
                      </w:r>
                      <w:proofErr w:type="spellStart"/>
                      <w:r>
                        <w:rPr>
                          <w:rFonts w:ascii="Times New Roman" w:hAnsi="Times New Roman" w:cs="Times New Roman"/>
                          <w:b/>
                          <w:bCs/>
                          <w:sz w:val="28"/>
                          <w:szCs w:val="28"/>
                        </w:rPr>
                        <w:t>ScoreCard</w:t>
                      </w:r>
                      <w:proofErr w:type="spellEnd"/>
                    </w:p>
                    <w:p w14:paraId="1E7B831F" w14:textId="77777777" w:rsidR="00CF4D79" w:rsidRDefault="00CF4D79" w:rsidP="00CF4D79">
                      <w:pPr>
                        <w:jc w:val="center"/>
                        <w:rPr>
                          <w:rFonts w:ascii="Times New Roman" w:hAnsi="Times New Roman" w:cs="Times New Roman"/>
                          <w:b/>
                          <w:bCs/>
                          <w:color w:val="FF0000"/>
                          <w:sz w:val="28"/>
                          <w:szCs w:val="28"/>
                          <w:lang w:val="en-US"/>
                        </w:rPr>
                      </w:pPr>
                    </w:p>
                    <w:p w14:paraId="0361EE2B" w14:textId="77777777" w:rsidR="00CF4D79" w:rsidRPr="0074679D" w:rsidRDefault="00CF4D79" w:rsidP="00CF4D79">
                      <w:pPr>
                        <w:jc w:val="center"/>
                        <w:rPr>
                          <w:rFonts w:ascii="Times New Roman" w:hAnsi="Times New Roman" w:cs="Times New Roman"/>
                          <w:b/>
                          <w:bCs/>
                          <w:sz w:val="28"/>
                          <w:szCs w:val="28"/>
                          <w:lang w:val="en-US"/>
                        </w:rPr>
                      </w:pPr>
                    </w:p>
                  </w:txbxContent>
                </v:textbox>
              </v:roundrect>
            </w:pict>
          </mc:Fallback>
        </mc:AlternateContent>
      </w:r>
      <w:bookmarkEnd w:id="0"/>
    </w:p>
    <w:p w14:paraId="561DB9CE" w14:textId="77777777" w:rsidR="00CF4D79" w:rsidRDefault="00CF4D79" w:rsidP="00CF4D79">
      <w:pPr>
        <w:jc w:val="center"/>
        <w:rPr>
          <w:rFonts w:ascii="Times New Roman" w:hAnsi="Times New Roman" w:cs="Times New Roman"/>
          <w:b/>
          <w:bCs/>
          <w:sz w:val="24"/>
          <w:szCs w:val="24"/>
        </w:rPr>
      </w:pPr>
    </w:p>
    <w:p w14:paraId="4D6E0A5F" w14:textId="77777777" w:rsidR="00CF4D79" w:rsidRDefault="00CF4D79" w:rsidP="00CF4D79">
      <w:pPr>
        <w:spacing w:after="0" w:line="360" w:lineRule="auto"/>
        <w:jc w:val="both"/>
        <w:rPr>
          <w:rFonts w:ascii="Times New Roman" w:hAnsi="Times New Roman" w:cs="Times New Roman"/>
          <w:b/>
          <w:bCs/>
          <w:sz w:val="24"/>
          <w:szCs w:val="24"/>
        </w:rPr>
      </w:pPr>
    </w:p>
    <w:p w14:paraId="1190C5FE" w14:textId="77777777" w:rsidR="00CF4D79" w:rsidRDefault="00CF4D79" w:rsidP="00CF4D79">
      <w:pPr>
        <w:spacing w:after="0" w:line="360" w:lineRule="auto"/>
        <w:jc w:val="both"/>
        <w:rPr>
          <w:rFonts w:ascii="Times New Roman" w:hAnsi="Times New Roman" w:cs="Times New Roman"/>
          <w:b/>
          <w:bCs/>
          <w:sz w:val="24"/>
          <w:szCs w:val="24"/>
        </w:rPr>
      </w:pPr>
    </w:p>
    <w:p w14:paraId="7A084ED4" w14:textId="77777777" w:rsidR="00CF4D79" w:rsidRDefault="00CF4D79" w:rsidP="00CF4D79">
      <w:pPr>
        <w:spacing w:after="0" w:line="360" w:lineRule="auto"/>
        <w:jc w:val="both"/>
        <w:rPr>
          <w:rFonts w:ascii="Times New Roman" w:hAnsi="Times New Roman" w:cs="Times New Roman"/>
          <w:b/>
          <w:bCs/>
          <w:sz w:val="24"/>
          <w:szCs w:val="24"/>
        </w:rPr>
      </w:pPr>
    </w:p>
    <w:p w14:paraId="2BC505A4" w14:textId="7C92332F" w:rsidR="00CF4D79" w:rsidRPr="00F60696" w:rsidRDefault="00CF4D79" w:rsidP="00CF4D79">
      <w:pPr>
        <w:spacing w:after="0" w:line="360" w:lineRule="auto"/>
        <w:jc w:val="both"/>
        <w:rPr>
          <w:rFonts w:ascii="Times New Roman" w:hAnsi="Times New Roman" w:cs="Times New Roman"/>
          <w:b/>
          <w:sz w:val="28"/>
          <w:szCs w:val="28"/>
        </w:rPr>
      </w:pPr>
      <w:r w:rsidRPr="00F60696">
        <w:rPr>
          <w:rFonts w:ascii="Times New Roman" w:hAnsi="Times New Roman" w:cs="Times New Roman"/>
          <w:b/>
          <w:sz w:val="28"/>
          <w:szCs w:val="28"/>
        </w:rPr>
        <w:t xml:space="preserve">Phase </w:t>
      </w:r>
      <w:r>
        <w:rPr>
          <w:rFonts w:ascii="Times New Roman" w:hAnsi="Times New Roman" w:cs="Times New Roman"/>
          <w:b/>
          <w:sz w:val="28"/>
          <w:szCs w:val="28"/>
        </w:rPr>
        <w:t>I</w:t>
      </w:r>
      <w:r w:rsidRPr="00F60696">
        <w:rPr>
          <w:rFonts w:ascii="Times New Roman" w:hAnsi="Times New Roman" w:cs="Times New Roman"/>
          <w:b/>
          <w:sz w:val="28"/>
          <w:szCs w:val="28"/>
        </w:rPr>
        <w:t>I-</w:t>
      </w:r>
    </w:p>
    <w:p w14:paraId="40762A56" w14:textId="77777777" w:rsidR="00CF4D79" w:rsidRDefault="00CF4D79" w:rsidP="00CF4D79">
      <w:pPr>
        <w:spacing w:after="0" w:line="360" w:lineRule="auto"/>
        <w:jc w:val="both"/>
        <w:rPr>
          <w:rFonts w:ascii="Times New Roman" w:hAnsi="Times New Roman" w:cs="Times New Roman"/>
          <w:b/>
          <w:sz w:val="28"/>
          <w:szCs w:val="28"/>
        </w:rPr>
      </w:pPr>
      <w:r w:rsidRPr="00F60696">
        <w:rPr>
          <w:rFonts w:ascii="Times New Roman" w:hAnsi="Times New Roman" w:cs="Times New Roman"/>
          <w:b/>
          <w:sz w:val="28"/>
          <w:szCs w:val="28"/>
        </w:rPr>
        <w:t>Problem Statement</w:t>
      </w:r>
      <w:r>
        <w:rPr>
          <w:rFonts w:ascii="Times New Roman" w:hAnsi="Times New Roman" w:cs="Times New Roman"/>
          <w:b/>
          <w:sz w:val="28"/>
          <w:szCs w:val="28"/>
        </w:rPr>
        <w:t>:</w:t>
      </w:r>
    </w:p>
    <w:p w14:paraId="76C30006" w14:textId="77777777" w:rsidR="00CF4D79" w:rsidRDefault="00CF4D79" w:rsidP="00CF4D79">
      <w:pPr>
        <w:spacing w:after="0" w:line="360" w:lineRule="auto"/>
        <w:jc w:val="both"/>
        <w:rPr>
          <w:rFonts w:ascii="Times New Roman" w:hAnsi="Times New Roman" w:cs="Times New Roman"/>
          <w:bCs/>
          <w:sz w:val="24"/>
          <w:szCs w:val="24"/>
        </w:rPr>
      </w:pPr>
      <w:r w:rsidRPr="00CF4D79">
        <w:rPr>
          <w:rFonts w:ascii="Times New Roman" w:hAnsi="Times New Roman" w:cs="Times New Roman"/>
          <w:bCs/>
          <w:sz w:val="24"/>
          <w:szCs w:val="24"/>
        </w:rPr>
        <w:t>Higher education institutions face persistent challenges in consistently tracking and improving student academic performance. While dashboards provide valuable insights, they often lack contextual benchmarks that allow stakeholders to understand whether performance is improving or deteriorating. There is a growing need to align data visualization with measurable academic goals to make analytics more meaningful and actionable.</w:t>
      </w:r>
    </w:p>
    <w:p w14:paraId="6B0E05E7" w14:textId="563CE87B" w:rsidR="00CF4D79" w:rsidRDefault="00CF4D79" w:rsidP="00CF4D79">
      <w:pPr>
        <w:spacing w:after="0" w:line="360" w:lineRule="auto"/>
        <w:jc w:val="both"/>
        <w:rPr>
          <w:rFonts w:ascii="Times New Roman" w:hAnsi="Times New Roman" w:cs="Times New Roman"/>
          <w:b/>
          <w:sz w:val="28"/>
          <w:szCs w:val="28"/>
        </w:rPr>
      </w:pPr>
      <w:r w:rsidRPr="00CF4D79">
        <w:rPr>
          <w:rFonts w:ascii="Times New Roman" w:hAnsi="Times New Roman" w:cs="Times New Roman"/>
          <w:b/>
          <w:sz w:val="28"/>
          <w:szCs w:val="28"/>
        </w:rPr>
        <w:t>Objectives</w:t>
      </w:r>
      <w:r>
        <w:rPr>
          <w:rFonts w:ascii="Times New Roman" w:hAnsi="Times New Roman" w:cs="Times New Roman"/>
          <w:b/>
          <w:sz w:val="28"/>
          <w:szCs w:val="28"/>
        </w:rPr>
        <w:t>:</w:t>
      </w:r>
    </w:p>
    <w:p w14:paraId="731DC2EF" w14:textId="77777777" w:rsidR="00CF4D79" w:rsidRPr="00CF4D79" w:rsidRDefault="00CF4D79" w:rsidP="00CF4D79">
      <w:pPr>
        <w:spacing w:after="0" w:line="360" w:lineRule="auto"/>
        <w:jc w:val="both"/>
        <w:rPr>
          <w:rFonts w:ascii="Times New Roman" w:hAnsi="Times New Roman" w:cs="Times New Roman"/>
          <w:bCs/>
          <w:sz w:val="24"/>
          <w:szCs w:val="24"/>
        </w:rPr>
      </w:pPr>
      <w:r w:rsidRPr="00CF4D79">
        <w:rPr>
          <w:rFonts w:ascii="Times New Roman" w:hAnsi="Times New Roman" w:cs="Times New Roman"/>
          <w:bCs/>
          <w:sz w:val="24"/>
          <w:szCs w:val="24"/>
        </w:rPr>
        <w:t>To build on Phase I’s Higher Education Student Performance Dashboard by incorporating Power BI’s Scorecard functionality to track, measure, and improve student performance metrics through goal setting and visual performance monitoring.</w:t>
      </w:r>
    </w:p>
    <w:p w14:paraId="4492E20D" w14:textId="77777777" w:rsidR="00CF4D79" w:rsidRPr="00CF4D79" w:rsidRDefault="00CF4D79" w:rsidP="00CF4D79">
      <w:pPr>
        <w:spacing w:after="0" w:line="360" w:lineRule="auto"/>
        <w:jc w:val="both"/>
        <w:rPr>
          <w:rFonts w:ascii="Times New Roman" w:hAnsi="Times New Roman" w:cs="Times New Roman"/>
          <w:b/>
          <w:sz w:val="28"/>
          <w:szCs w:val="28"/>
        </w:rPr>
      </w:pPr>
    </w:p>
    <w:p w14:paraId="31E4CAF6" w14:textId="77777777" w:rsidR="00CF4D79" w:rsidRPr="00CF4D79" w:rsidRDefault="00CF4D79" w:rsidP="00CF4D79">
      <w:pPr>
        <w:spacing w:after="0" w:line="360" w:lineRule="auto"/>
        <w:jc w:val="both"/>
        <w:rPr>
          <w:rFonts w:ascii="Times New Roman" w:hAnsi="Times New Roman" w:cs="Times New Roman"/>
          <w:bCs/>
          <w:sz w:val="24"/>
          <w:szCs w:val="24"/>
        </w:rPr>
      </w:pPr>
      <w:r w:rsidRPr="00CF4D79">
        <w:rPr>
          <w:rFonts w:ascii="Times New Roman" w:hAnsi="Times New Roman" w:cs="Times New Roman"/>
          <w:bCs/>
          <w:sz w:val="24"/>
          <w:szCs w:val="24"/>
        </w:rPr>
        <w:t xml:space="preserve">This project aims to address that gap by integrating </w:t>
      </w:r>
      <w:r w:rsidRPr="00CF4D79">
        <w:rPr>
          <w:rFonts w:ascii="Times New Roman" w:hAnsi="Times New Roman" w:cs="Times New Roman"/>
          <w:b/>
          <w:bCs/>
          <w:sz w:val="24"/>
          <w:szCs w:val="24"/>
        </w:rPr>
        <w:t>scorecards</w:t>
      </w:r>
      <w:r w:rsidRPr="00CF4D79">
        <w:rPr>
          <w:rFonts w:ascii="Times New Roman" w:hAnsi="Times New Roman" w:cs="Times New Roman"/>
          <w:bCs/>
          <w:sz w:val="24"/>
          <w:szCs w:val="24"/>
        </w:rPr>
        <w:t xml:space="preserve"> into the existing student performance dashboard developed in Phase I. By setting clear performance goals—such as minimum average marks, attendance thresholds, and participation rates—educators and administrators can not only monitor progress but also take timely interventions where necessary. The inclusion of scorecards turns a static reporting tool into a dynamic goal-tracking system that enhances institutional decision-making.</w:t>
      </w:r>
    </w:p>
    <w:p w14:paraId="61F6C73E" w14:textId="77777777" w:rsidR="00CF4D79" w:rsidRPr="00F60696" w:rsidRDefault="00CF4D79" w:rsidP="00CF4D79">
      <w:pPr>
        <w:spacing w:after="0" w:line="360" w:lineRule="auto"/>
        <w:jc w:val="both"/>
        <w:rPr>
          <w:rFonts w:ascii="Times New Roman" w:hAnsi="Times New Roman" w:cs="Times New Roman"/>
          <w:b/>
          <w:sz w:val="28"/>
          <w:szCs w:val="28"/>
        </w:rPr>
      </w:pPr>
    </w:p>
    <w:p w14:paraId="34D703EC" w14:textId="35CBA166" w:rsidR="00CF4D79" w:rsidRPr="00CF4D79" w:rsidRDefault="00CF4D79" w:rsidP="00CF4D79">
      <w:pPr>
        <w:spacing w:after="0" w:line="360" w:lineRule="auto"/>
        <w:jc w:val="both"/>
        <w:rPr>
          <w:rFonts w:ascii="Times New Roman" w:hAnsi="Times New Roman" w:cs="Times New Roman"/>
          <w:b/>
          <w:bCs/>
          <w:sz w:val="28"/>
          <w:szCs w:val="28"/>
        </w:rPr>
      </w:pPr>
      <w:r w:rsidRPr="00CF4D79">
        <w:rPr>
          <w:rFonts w:ascii="Times New Roman" w:hAnsi="Times New Roman" w:cs="Times New Roman"/>
          <w:b/>
          <w:bCs/>
          <w:sz w:val="28"/>
          <w:szCs w:val="28"/>
        </w:rPr>
        <w:t xml:space="preserve">Concept of Scorecards </w:t>
      </w:r>
    </w:p>
    <w:p w14:paraId="37BE436A" w14:textId="77777777" w:rsidR="00CF4D79" w:rsidRPr="00CF4D79" w:rsidRDefault="00CF4D79" w:rsidP="00CF4D79">
      <w:pPr>
        <w:spacing w:after="0" w:line="360" w:lineRule="auto"/>
        <w:jc w:val="both"/>
        <w:rPr>
          <w:rFonts w:ascii="Times New Roman" w:hAnsi="Times New Roman" w:cs="Times New Roman"/>
          <w:bCs/>
          <w:sz w:val="24"/>
          <w:szCs w:val="24"/>
        </w:rPr>
      </w:pPr>
      <w:r w:rsidRPr="00CF4D79">
        <w:rPr>
          <w:rFonts w:ascii="Times New Roman" w:hAnsi="Times New Roman" w:cs="Times New Roman"/>
          <w:bCs/>
          <w:sz w:val="24"/>
          <w:szCs w:val="24"/>
        </w:rPr>
        <w:t>A scorecard is a performance-tracking tool commonly used in business intelligence systems to monitor key metrics (KPIs) against predefined targets or goals. In Power BI, scorecards serve as powerful visual elements that help users identify whether performance objectives are being met and where interventions may be needed.</w:t>
      </w:r>
    </w:p>
    <w:p w14:paraId="192CF959" w14:textId="77777777" w:rsidR="00CF4D79" w:rsidRPr="00CF4D79" w:rsidRDefault="00CF4D79" w:rsidP="00CF4D79">
      <w:pPr>
        <w:spacing w:after="0" w:line="360" w:lineRule="auto"/>
        <w:jc w:val="both"/>
        <w:rPr>
          <w:rFonts w:ascii="Times New Roman" w:hAnsi="Times New Roman" w:cs="Times New Roman"/>
          <w:bCs/>
          <w:sz w:val="24"/>
          <w:szCs w:val="24"/>
        </w:rPr>
      </w:pPr>
      <w:r w:rsidRPr="00CF4D79">
        <w:rPr>
          <w:rFonts w:ascii="Times New Roman" w:hAnsi="Times New Roman" w:cs="Times New Roman"/>
          <w:bCs/>
          <w:sz w:val="24"/>
          <w:szCs w:val="24"/>
        </w:rPr>
        <w:t>In the context of our project, scorecards were used to monitor student academic indicators such as:</w:t>
      </w:r>
    </w:p>
    <w:p w14:paraId="6D669BE1" w14:textId="77777777" w:rsidR="00CF4D79" w:rsidRPr="00CF4D79" w:rsidRDefault="00CF4D79" w:rsidP="00CF4D79">
      <w:pPr>
        <w:numPr>
          <w:ilvl w:val="0"/>
          <w:numId w:val="22"/>
        </w:numPr>
        <w:spacing w:after="0" w:line="360" w:lineRule="auto"/>
        <w:jc w:val="both"/>
        <w:rPr>
          <w:rFonts w:ascii="Times New Roman" w:hAnsi="Times New Roman" w:cs="Times New Roman"/>
          <w:bCs/>
          <w:sz w:val="24"/>
          <w:szCs w:val="24"/>
        </w:rPr>
      </w:pPr>
      <w:r w:rsidRPr="00CF4D79">
        <w:rPr>
          <w:rFonts w:ascii="Times New Roman" w:hAnsi="Times New Roman" w:cs="Times New Roman"/>
          <w:bCs/>
          <w:sz w:val="24"/>
          <w:szCs w:val="24"/>
        </w:rPr>
        <w:t>Average Marks</w:t>
      </w:r>
    </w:p>
    <w:p w14:paraId="1476EAB2" w14:textId="77777777" w:rsidR="00CF4D79" w:rsidRPr="00CF4D79" w:rsidRDefault="00CF4D79" w:rsidP="00CF4D79">
      <w:pPr>
        <w:numPr>
          <w:ilvl w:val="0"/>
          <w:numId w:val="22"/>
        </w:numPr>
        <w:spacing w:after="0" w:line="360" w:lineRule="auto"/>
        <w:jc w:val="both"/>
        <w:rPr>
          <w:rFonts w:ascii="Times New Roman" w:hAnsi="Times New Roman" w:cs="Times New Roman"/>
          <w:bCs/>
          <w:sz w:val="24"/>
          <w:szCs w:val="24"/>
        </w:rPr>
      </w:pPr>
      <w:r w:rsidRPr="00CF4D79">
        <w:rPr>
          <w:rFonts w:ascii="Times New Roman" w:hAnsi="Times New Roman" w:cs="Times New Roman"/>
          <w:bCs/>
          <w:sz w:val="24"/>
          <w:szCs w:val="24"/>
        </w:rPr>
        <w:t>Attendance Percentage</w:t>
      </w:r>
    </w:p>
    <w:p w14:paraId="31166E21" w14:textId="77777777" w:rsidR="00CF4D79" w:rsidRPr="00CF4D79" w:rsidRDefault="00CF4D79" w:rsidP="00CF4D79">
      <w:pPr>
        <w:numPr>
          <w:ilvl w:val="0"/>
          <w:numId w:val="22"/>
        </w:numPr>
        <w:spacing w:after="0" w:line="360" w:lineRule="auto"/>
        <w:jc w:val="both"/>
        <w:rPr>
          <w:rFonts w:ascii="Times New Roman" w:hAnsi="Times New Roman" w:cs="Times New Roman"/>
          <w:bCs/>
          <w:sz w:val="24"/>
          <w:szCs w:val="24"/>
        </w:rPr>
      </w:pPr>
      <w:r w:rsidRPr="00CF4D79">
        <w:rPr>
          <w:rFonts w:ascii="Times New Roman" w:hAnsi="Times New Roman" w:cs="Times New Roman"/>
          <w:bCs/>
          <w:sz w:val="24"/>
          <w:szCs w:val="24"/>
        </w:rPr>
        <w:t>Assignment Submission Rate</w:t>
      </w:r>
    </w:p>
    <w:p w14:paraId="448BBC0F" w14:textId="77777777" w:rsidR="00CF4D79" w:rsidRPr="00CF4D79" w:rsidRDefault="00CF4D79" w:rsidP="00CF4D79">
      <w:pPr>
        <w:numPr>
          <w:ilvl w:val="0"/>
          <w:numId w:val="22"/>
        </w:numPr>
        <w:spacing w:after="0" w:line="360" w:lineRule="auto"/>
        <w:jc w:val="both"/>
        <w:rPr>
          <w:rFonts w:ascii="Times New Roman" w:hAnsi="Times New Roman" w:cs="Times New Roman"/>
          <w:bCs/>
          <w:sz w:val="24"/>
          <w:szCs w:val="24"/>
        </w:rPr>
      </w:pPr>
      <w:r w:rsidRPr="00CF4D79">
        <w:rPr>
          <w:rFonts w:ascii="Times New Roman" w:hAnsi="Times New Roman" w:cs="Times New Roman"/>
          <w:bCs/>
          <w:sz w:val="24"/>
          <w:szCs w:val="24"/>
        </w:rPr>
        <w:lastRenderedPageBreak/>
        <w:t>Participation Level</w:t>
      </w:r>
    </w:p>
    <w:p w14:paraId="3FBA5DA5" w14:textId="77777777" w:rsidR="00CF4D79" w:rsidRPr="00CF4D79" w:rsidRDefault="00CF4D79" w:rsidP="00CF4D79">
      <w:pPr>
        <w:spacing w:after="0" w:line="360" w:lineRule="auto"/>
        <w:jc w:val="both"/>
        <w:rPr>
          <w:rFonts w:ascii="Times New Roman" w:hAnsi="Times New Roman" w:cs="Times New Roman"/>
          <w:bCs/>
          <w:sz w:val="24"/>
          <w:szCs w:val="24"/>
        </w:rPr>
      </w:pPr>
      <w:r w:rsidRPr="00CF4D79">
        <w:rPr>
          <w:rFonts w:ascii="Times New Roman" w:hAnsi="Times New Roman" w:cs="Times New Roman"/>
          <w:bCs/>
          <w:sz w:val="24"/>
          <w:szCs w:val="24"/>
        </w:rPr>
        <w:t>Each of these indicators was paired with a specific goal, such as:</w:t>
      </w:r>
    </w:p>
    <w:p w14:paraId="6BA766BE" w14:textId="77777777" w:rsidR="00CF4D79" w:rsidRPr="00CF4D79" w:rsidRDefault="00CF4D79" w:rsidP="00CF4D79">
      <w:pPr>
        <w:numPr>
          <w:ilvl w:val="0"/>
          <w:numId w:val="23"/>
        </w:numPr>
        <w:spacing w:after="0" w:line="360" w:lineRule="auto"/>
        <w:jc w:val="both"/>
        <w:rPr>
          <w:rFonts w:ascii="Times New Roman" w:hAnsi="Times New Roman" w:cs="Times New Roman"/>
          <w:bCs/>
          <w:sz w:val="24"/>
          <w:szCs w:val="24"/>
        </w:rPr>
      </w:pPr>
      <w:r w:rsidRPr="00CF4D79">
        <w:rPr>
          <w:rFonts w:ascii="Times New Roman" w:hAnsi="Times New Roman" w:cs="Times New Roman"/>
          <w:bCs/>
          <w:sz w:val="24"/>
          <w:szCs w:val="24"/>
        </w:rPr>
        <w:t>Average Marks: ≥ 75</w:t>
      </w:r>
    </w:p>
    <w:p w14:paraId="101D8522" w14:textId="77777777" w:rsidR="00CF4D79" w:rsidRPr="00CF4D79" w:rsidRDefault="00CF4D79" w:rsidP="00CF4D79">
      <w:pPr>
        <w:numPr>
          <w:ilvl w:val="0"/>
          <w:numId w:val="23"/>
        </w:numPr>
        <w:spacing w:after="0" w:line="360" w:lineRule="auto"/>
        <w:jc w:val="both"/>
        <w:rPr>
          <w:rFonts w:ascii="Times New Roman" w:hAnsi="Times New Roman" w:cs="Times New Roman"/>
          <w:bCs/>
          <w:sz w:val="24"/>
          <w:szCs w:val="24"/>
        </w:rPr>
      </w:pPr>
      <w:r w:rsidRPr="00CF4D79">
        <w:rPr>
          <w:rFonts w:ascii="Times New Roman" w:hAnsi="Times New Roman" w:cs="Times New Roman"/>
          <w:bCs/>
          <w:sz w:val="24"/>
          <w:szCs w:val="24"/>
        </w:rPr>
        <w:t>Attendance: ≥ 85%</w:t>
      </w:r>
    </w:p>
    <w:p w14:paraId="57891170" w14:textId="77777777" w:rsidR="00CF4D79" w:rsidRPr="00CF4D79" w:rsidRDefault="00CF4D79" w:rsidP="00CF4D79">
      <w:pPr>
        <w:numPr>
          <w:ilvl w:val="0"/>
          <w:numId w:val="23"/>
        </w:numPr>
        <w:spacing w:after="0" w:line="360" w:lineRule="auto"/>
        <w:jc w:val="both"/>
        <w:rPr>
          <w:rFonts w:ascii="Times New Roman" w:hAnsi="Times New Roman" w:cs="Times New Roman"/>
          <w:bCs/>
          <w:sz w:val="24"/>
          <w:szCs w:val="24"/>
        </w:rPr>
      </w:pPr>
      <w:r w:rsidRPr="00CF4D79">
        <w:rPr>
          <w:rFonts w:ascii="Times New Roman" w:hAnsi="Times New Roman" w:cs="Times New Roman"/>
          <w:bCs/>
          <w:sz w:val="24"/>
          <w:szCs w:val="24"/>
        </w:rPr>
        <w:t>Assignment Submission: ≥ 90%</w:t>
      </w:r>
    </w:p>
    <w:p w14:paraId="406ED658" w14:textId="77777777" w:rsidR="00CF4D79" w:rsidRPr="00CF4D79" w:rsidRDefault="00CF4D79" w:rsidP="00CF4D79">
      <w:pPr>
        <w:numPr>
          <w:ilvl w:val="0"/>
          <w:numId w:val="23"/>
        </w:numPr>
        <w:spacing w:after="0" w:line="360" w:lineRule="auto"/>
        <w:jc w:val="both"/>
        <w:rPr>
          <w:rFonts w:ascii="Times New Roman" w:hAnsi="Times New Roman" w:cs="Times New Roman"/>
          <w:bCs/>
          <w:sz w:val="24"/>
          <w:szCs w:val="24"/>
        </w:rPr>
      </w:pPr>
      <w:r w:rsidRPr="00CF4D79">
        <w:rPr>
          <w:rFonts w:ascii="Times New Roman" w:hAnsi="Times New Roman" w:cs="Times New Roman"/>
          <w:bCs/>
          <w:sz w:val="24"/>
          <w:szCs w:val="24"/>
        </w:rPr>
        <w:t>Participation: ≥ 80%</w:t>
      </w:r>
    </w:p>
    <w:p w14:paraId="7721D3F1" w14:textId="77777777" w:rsidR="00CF4D79" w:rsidRPr="00CF4D79" w:rsidRDefault="00CF4D79" w:rsidP="00CF4D79">
      <w:pPr>
        <w:spacing w:after="0" w:line="360" w:lineRule="auto"/>
        <w:jc w:val="both"/>
        <w:rPr>
          <w:rFonts w:ascii="Times New Roman" w:hAnsi="Times New Roman" w:cs="Times New Roman"/>
          <w:bCs/>
          <w:sz w:val="24"/>
          <w:szCs w:val="24"/>
        </w:rPr>
      </w:pPr>
      <w:r w:rsidRPr="00CF4D79">
        <w:rPr>
          <w:rFonts w:ascii="Times New Roman" w:hAnsi="Times New Roman" w:cs="Times New Roman"/>
          <w:bCs/>
          <w:sz w:val="24"/>
          <w:szCs w:val="24"/>
        </w:rPr>
        <w:t>These targets allow institutions to evaluate performance at both the micro (student) and macro (department/institutional) levels. Power BI visuals like KPI Cards, Gauge Charts, and Conditional Formatting in Cards were used to bring these scorecards to life.</w:t>
      </w:r>
    </w:p>
    <w:p w14:paraId="67CCCCEB" w14:textId="77777777" w:rsidR="00CF4D79" w:rsidRPr="00CF4D79" w:rsidRDefault="00CF4D79" w:rsidP="00CF4D79">
      <w:pPr>
        <w:spacing w:after="0" w:line="360" w:lineRule="auto"/>
        <w:jc w:val="both"/>
        <w:rPr>
          <w:rFonts w:ascii="Times New Roman" w:hAnsi="Times New Roman" w:cs="Times New Roman"/>
          <w:bCs/>
          <w:sz w:val="24"/>
          <w:szCs w:val="24"/>
        </w:rPr>
      </w:pPr>
      <w:r w:rsidRPr="00CF4D79">
        <w:rPr>
          <w:rFonts w:ascii="Times New Roman" w:hAnsi="Times New Roman" w:cs="Times New Roman"/>
          <w:bCs/>
          <w:sz w:val="24"/>
          <w:szCs w:val="24"/>
        </w:rPr>
        <w:t>Why Scorecards Matter:</w:t>
      </w:r>
    </w:p>
    <w:p w14:paraId="36DE43B1" w14:textId="77777777" w:rsidR="00CF4D79" w:rsidRPr="00CF4D79" w:rsidRDefault="00CF4D79" w:rsidP="00CF4D79">
      <w:pPr>
        <w:numPr>
          <w:ilvl w:val="0"/>
          <w:numId w:val="24"/>
        </w:numPr>
        <w:spacing w:after="0" w:line="360" w:lineRule="auto"/>
        <w:jc w:val="both"/>
        <w:rPr>
          <w:rFonts w:ascii="Times New Roman" w:hAnsi="Times New Roman" w:cs="Times New Roman"/>
          <w:bCs/>
          <w:sz w:val="24"/>
          <w:szCs w:val="24"/>
        </w:rPr>
      </w:pPr>
      <w:r w:rsidRPr="00CF4D79">
        <w:rPr>
          <w:rFonts w:ascii="Times New Roman" w:hAnsi="Times New Roman" w:cs="Times New Roman"/>
          <w:bCs/>
          <w:sz w:val="24"/>
          <w:szCs w:val="24"/>
        </w:rPr>
        <w:t>Enable goal-oriented analysis rather than just raw data observation.</w:t>
      </w:r>
    </w:p>
    <w:p w14:paraId="07D79B7F" w14:textId="77777777" w:rsidR="00CF4D79" w:rsidRPr="00CF4D79" w:rsidRDefault="00CF4D79" w:rsidP="00CF4D79">
      <w:pPr>
        <w:numPr>
          <w:ilvl w:val="0"/>
          <w:numId w:val="24"/>
        </w:numPr>
        <w:spacing w:after="0" w:line="360" w:lineRule="auto"/>
        <w:jc w:val="both"/>
        <w:rPr>
          <w:rFonts w:ascii="Times New Roman" w:hAnsi="Times New Roman" w:cs="Times New Roman"/>
          <w:bCs/>
          <w:sz w:val="24"/>
          <w:szCs w:val="24"/>
        </w:rPr>
      </w:pPr>
      <w:r w:rsidRPr="00CF4D79">
        <w:rPr>
          <w:rFonts w:ascii="Times New Roman" w:hAnsi="Times New Roman" w:cs="Times New Roman"/>
          <w:bCs/>
          <w:sz w:val="24"/>
          <w:szCs w:val="24"/>
        </w:rPr>
        <w:t>Help institutions identify areas of improvement.</w:t>
      </w:r>
    </w:p>
    <w:p w14:paraId="75750178" w14:textId="77777777" w:rsidR="00CF4D79" w:rsidRPr="00CF4D79" w:rsidRDefault="00CF4D79" w:rsidP="00CF4D79">
      <w:pPr>
        <w:numPr>
          <w:ilvl w:val="0"/>
          <w:numId w:val="24"/>
        </w:numPr>
        <w:spacing w:after="0" w:line="360" w:lineRule="auto"/>
        <w:jc w:val="both"/>
        <w:rPr>
          <w:rFonts w:ascii="Times New Roman" w:hAnsi="Times New Roman" w:cs="Times New Roman"/>
          <w:bCs/>
          <w:sz w:val="24"/>
          <w:szCs w:val="24"/>
        </w:rPr>
      </w:pPr>
      <w:r w:rsidRPr="00CF4D79">
        <w:rPr>
          <w:rFonts w:ascii="Times New Roman" w:hAnsi="Times New Roman" w:cs="Times New Roman"/>
          <w:bCs/>
          <w:sz w:val="24"/>
          <w:szCs w:val="24"/>
        </w:rPr>
        <w:t>Allow for real-time tracking and decision-making.</w:t>
      </w:r>
    </w:p>
    <w:p w14:paraId="24C64A7D" w14:textId="77777777" w:rsidR="00CF4D79" w:rsidRPr="00CF4D79" w:rsidRDefault="00CF4D79" w:rsidP="00CF4D79">
      <w:pPr>
        <w:numPr>
          <w:ilvl w:val="0"/>
          <w:numId w:val="24"/>
        </w:numPr>
        <w:spacing w:after="0" w:line="360" w:lineRule="auto"/>
        <w:jc w:val="both"/>
        <w:rPr>
          <w:rFonts w:ascii="Times New Roman" w:hAnsi="Times New Roman" w:cs="Times New Roman"/>
          <w:bCs/>
          <w:sz w:val="24"/>
          <w:szCs w:val="24"/>
        </w:rPr>
      </w:pPr>
      <w:r w:rsidRPr="00CF4D79">
        <w:rPr>
          <w:rFonts w:ascii="Times New Roman" w:hAnsi="Times New Roman" w:cs="Times New Roman"/>
          <w:bCs/>
          <w:sz w:val="24"/>
          <w:szCs w:val="24"/>
        </w:rPr>
        <w:t>Encourage proactive academic support and engagement.</w:t>
      </w:r>
    </w:p>
    <w:p w14:paraId="1D2844E5" w14:textId="77777777" w:rsidR="00CF4D79" w:rsidRPr="00F60696" w:rsidRDefault="00CF4D79" w:rsidP="00CF4D79">
      <w:pPr>
        <w:spacing w:after="0" w:line="360" w:lineRule="auto"/>
        <w:jc w:val="both"/>
        <w:rPr>
          <w:rFonts w:ascii="Times New Roman" w:hAnsi="Times New Roman" w:cs="Times New Roman"/>
          <w:b/>
          <w:sz w:val="28"/>
          <w:szCs w:val="28"/>
        </w:rPr>
      </w:pPr>
    </w:p>
    <w:p w14:paraId="24C6169B" w14:textId="77777777" w:rsidR="00CF4D79" w:rsidRPr="00CF4D79" w:rsidRDefault="00CF4D79" w:rsidP="00CF4D79">
      <w:pPr>
        <w:spacing w:after="0" w:line="360" w:lineRule="auto"/>
        <w:jc w:val="both"/>
        <w:rPr>
          <w:rFonts w:ascii="Times New Roman" w:hAnsi="Times New Roman" w:cs="Times New Roman"/>
          <w:b/>
          <w:bCs/>
          <w:sz w:val="28"/>
          <w:szCs w:val="28"/>
        </w:rPr>
      </w:pPr>
      <w:r w:rsidRPr="00CF4D79">
        <w:rPr>
          <w:rFonts w:ascii="Times New Roman" w:hAnsi="Times New Roman" w:cs="Times New Roman"/>
          <w:b/>
          <w:bCs/>
          <w:sz w:val="28"/>
          <w:szCs w:val="28"/>
        </w:rPr>
        <w:t>Methodology</w:t>
      </w:r>
    </w:p>
    <w:p w14:paraId="794FE528" w14:textId="15197043" w:rsidR="00CF4D79" w:rsidRPr="00CF4D79" w:rsidRDefault="00CF4D79" w:rsidP="00CF4D79">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1.</w:t>
      </w:r>
      <w:r w:rsidRPr="00CF4D79">
        <w:rPr>
          <w:rFonts w:ascii="Times New Roman" w:hAnsi="Times New Roman" w:cs="Times New Roman"/>
          <w:b/>
          <w:bCs/>
          <w:sz w:val="24"/>
          <w:szCs w:val="24"/>
        </w:rPr>
        <w:t>Define KPIs &amp; Goals:</w:t>
      </w:r>
    </w:p>
    <w:p w14:paraId="5E5DEB7C" w14:textId="50881F9D" w:rsidR="00CF4D79" w:rsidRPr="00CF4D79" w:rsidRDefault="00CF4D79" w:rsidP="00CF4D79">
      <w:p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br/>
        <w:t>Selected key metrics:</w:t>
      </w:r>
    </w:p>
    <w:p w14:paraId="541FD035" w14:textId="77777777" w:rsidR="00CF4D79" w:rsidRPr="00CF4D79" w:rsidRDefault="00CF4D79" w:rsidP="00CF4D79">
      <w:pPr>
        <w:numPr>
          <w:ilvl w:val="0"/>
          <w:numId w:val="25"/>
        </w:num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t>Average Marks Goal: 75</w:t>
      </w:r>
    </w:p>
    <w:p w14:paraId="63836B20" w14:textId="77777777" w:rsidR="00CF4D79" w:rsidRPr="00CF4D79" w:rsidRDefault="00CF4D79" w:rsidP="00CF4D79">
      <w:pPr>
        <w:numPr>
          <w:ilvl w:val="0"/>
          <w:numId w:val="25"/>
        </w:num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t>Attendance % Goal: 85</w:t>
      </w:r>
    </w:p>
    <w:p w14:paraId="43B19DB7" w14:textId="77777777" w:rsidR="00CF4D79" w:rsidRPr="00CF4D79" w:rsidRDefault="00CF4D79" w:rsidP="00CF4D79">
      <w:pPr>
        <w:numPr>
          <w:ilvl w:val="0"/>
          <w:numId w:val="25"/>
        </w:num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t>Assignment Submission Goal: 90%</w:t>
      </w:r>
    </w:p>
    <w:p w14:paraId="7A988A98" w14:textId="77777777" w:rsidR="00CF4D79" w:rsidRPr="00CF4D79" w:rsidRDefault="00CF4D79" w:rsidP="00CF4D79">
      <w:pPr>
        <w:spacing w:after="0" w:line="360" w:lineRule="auto"/>
        <w:jc w:val="both"/>
        <w:rPr>
          <w:rFonts w:ascii="Times New Roman" w:hAnsi="Times New Roman" w:cs="Times New Roman"/>
          <w:sz w:val="28"/>
          <w:szCs w:val="28"/>
        </w:rPr>
      </w:pPr>
      <w:r>
        <w:rPr>
          <w:rFonts w:ascii="Times New Roman" w:hAnsi="Times New Roman" w:cs="Times New Roman"/>
          <w:sz w:val="24"/>
          <w:szCs w:val="24"/>
        </w:rPr>
        <w:t>2.</w:t>
      </w:r>
      <w:r w:rsidRPr="00CF4D79">
        <w:rPr>
          <w:rFonts w:ascii="Times New Roman" w:hAnsi="Times New Roman" w:cs="Times New Roman"/>
          <w:sz w:val="24"/>
          <w:szCs w:val="24"/>
        </w:rPr>
        <w:t xml:space="preserve"> </w:t>
      </w:r>
      <w:r w:rsidRPr="00CF4D79">
        <w:rPr>
          <w:rFonts w:ascii="Times New Roman" w:hAnsi="Times New Roman" w:cs="Times New Roman"/>
          <w:b/>
          <w:bCs/>
          <w:sz w:val="28"/>
          <w:szCs w:val="28"/>
        </w:rPr>
        <w:t>Create Measures in Power BI:</w:t>
      </w:r>
    </w:p>
    <w:p w14:paraId="0FFC4F53" w14:textId="4909EDEB" w:rsidR="00CF4D79" w:rsidRPr="00CF4D79" w:rsidRDefault="00CF4D79" w:rsidP="00CF4D79">
      <w:p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br/>
        <w:t>Using DAX to create metrics and compare with predefined goals. Example:</w:t>
      </w:r>
    </w:p>
    <w:p w14:paraId="5D7BCE76" w14:textId="77777777" w:rsidR="00CF4D79" w:rsidRPr="00CF4D79" w:rsidRDefault="00CF4D79" w:rsidP="00CF4D79">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4"/>
          <w:szCs w:val="24"/>
        </w:rPr>
      </w:pPr>
      <w:proofErr w:type="spellStart"/>
      <w:r w:rsidRPr="00CF4D79">
        <w:rPr>
          <w:rFonts w:ascii="Times New Roman" w:hAnsi="Times New Roman" w:cs="Times New Roman"/>
          <w:sz w:val="24"/>
          <w:szCs w:val="24"/>
        </w:rPr>
        <w:t>Avg_Marks</w:t>
      </w:r>
      <w:proofErr w:type="spellEnd"/>
      <w:r w:rsidRPr="00CF4D79">
        <w:rPr>
          <w:rFonts w:ascii="Times New Roman" w:hAnsi="Times New Roman" w:cs="Times New Roman"/>
          <w:sz w:val="24"/>
          <w:szCs w:val="24"/>
        </w:rPr>
        <w:t xml:space="preserve"> = AVERAGE(</w:t>
      </w:r>
      <w:proofErr w:type="spellStart"/>
      <w:r w:rsidRPr="00CF4D79">
        <w:rPr>
          <w:rFonts w:ascii="Times New Roman" w:hAnsi="Times New Roman" w:cs="Times New Roman"/>
          <w:sz w:val="24"/>
          <w:szCs w:val="24"/>
        </w:rPr>
        <w:t>Student_</w:t>
      </w:r>
      <w:proofErr w:type="gramStart"/>
      <w:r w:rsidRPr="00CF4D79">
        <w:rPr>
          <w:rFonts w:ascii="Times New Roman" w:hAnsi="Times New Roman" w:cs="Times New Roman"/>
          <w:sz w:val="24"/>
          <w:szCs w:val="24"/>
        </w:rPr>
        <w:t>Data</w:t>
      </w:r>
      <w:proofErr w:type="spellEnd"/>
      <w:r w:rsidRPr="00CF4D79">
        <w:rPr>
          <w:rFonts w:ascii="Times New Roman" w:hAnsi="Times New Roman" w:cs="Times New Roman"/>
          <w:sz w:val="24"/>
          <w:szCs w:val="24"/>
        </w:rPr>
        <w:t>[</w:t>
      </w:r>
      <w:proofErr w:type="gramEnd"/>
      <w:r w:rsidRPr="00CF4D79">
        <w:rPr>
          <w:rFonts w:ascii="Times New Roman" w:hAnsi="Times New Roman" w:cs="Times New Roman"/>
          <w:sz w:val="24"/>
          <w:szCs w:val="24"/>
        </w:rPr>
        <w:t>Marks])</w:t>
      </w:r>
    </w:p>
    <w:p w14:paraId="71AC5E41" w14:textId="77777777" w:rsidR="00CF4D79" w:rsidRPr="00CF4D79" w:rsidRDefault="00CF4D79" w:rsidP="00CF4D79">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4"/>
          <w:szCs w:val="24"/>
        </w:rPr>
      </w:pPr>
      <w:proofErr w:type="spellStart"/>
      <w:r w:rsidRPr="00CF4D79">
        <w:rPr>
          <w:rFonts w:ascii="Times New Roman" w:hAnsi="Times New Roman" w:cs="Times New Roman"/>
          <w:sz w:val="24"/>
          <w:szCs w:val="24"/>
        </w:rPr>
        <w:t>Target_Marks</w:t>
      </w:r>
      <w:proofErr w:type="spellEnd"/>
      <w:r w:rsidRPr="00CF4D79">
        <w:rPr>
          <w:rFonts w:ascii="Times New Roman" w:hAnsi="Times New Roman" w:cs="Times New Roman"/>
          <w:sz w:val="24"/>
          <w:szCs w:val="24"/>
        </w:rPr>
        <w:t xml:space="preserve"> = 75</w:t>
      </w:r>
    </w:p>
    <w:p w14:paraId="7CA8D833" w14:textId="77777777" w:rsidR="00CF4D79" w:rsidRPr="00CF4D79" w:rsidRDefault="00CF4D79" w:rsidP="00CF4D79">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4"/>
          <w:szCs w:val="24"/>
        </w:rPr>
      </w:pPr>
      <w:proofErr w:type="spellStart"/>
      <w:r w:rsidRPr="00CF4D79">
        <w:rPr>
          <w:rFonts w:ascii="Times New Roman" w:hAnsi="Times New Roman" w:cs="Times New Roman"/>
          <w:sz w:val="24"/>
          <w:szCs w:val="24"/>
        </w:rPr>
        <w:t>Marks_Status</w:t>
      </w:r>
      <w:proofErr w:type="spellEnd"/>
      <w:r w:rsidRPr="00CF4D79">
        <w:rPr>
          <w:rFonts w:ascii="Times New Roman" w:hAnsi="Times New Roman" w:cs="Times New Roman"/>
          <w:sz w:val="24"/>
          <w:szCs w:val="24"/>
        </w:rPr>
        <w:t xml:space="preserve"> = IF([</w:t>
      </w:r>
      <w:proofErr w:type="spellStart"/>
      <w:r w:rsidRPr="00CF4D79">
        <w:rPr>
          <w:rFonts w:ascii="Times New Roman" w:hAnsi="Times New Roman" w:cs="Times New Roman"/>
          <w:sz w:val="24"/>
          <w:szCs w:val="24"/>
        </w:rPr>
        <w:t>Avg_Marks</w:t>
      </w:r>
      <w:proofErr w:type="spellEnd"/>
      <w:r w:rsidRPr="00CF4D79">
        <w:rPr>
          <w:rFonts w:ascii="Times New Roman" w:hAnsi="Times New Roman" w:cs="Times New Roman"/>
          <w:sz w:val="24"/>
          <w:szCs w:val="24"/>
        </w:rPr>
        <w:t>] &gt;= [</w:t>
      </w:r>
      <w:proofErr w:type="spellStart"/>
      <w:r w:rsidRPr="00CF4D79">
        <w:rPr>
          <w:rFonts w:ascii="Times New Roman" w:hAnsi="Times New Roman" w:cs="Times New Roman"/>
          <w:sz w:val="24"/>
          <w:szCs w:val="24"/>
        </w:rPr>
        <w:t>Target_Marks</w:t>
      </w:r>
      <w:proofErr w:type="spellEnd"/>
      <w:r w:rsidRPr="00CF4D79">
        <w:rPr>
          <w:rFonts w:ascii="Times New Roman" w:hAnsi="Times New Roman" w:cs="Times New Roman"/>
          <w:sz w:val="24"/>
          <w:szCs w:val="24"/>
        </w:rPr>
        <w:t>], "Achieved", "Below Goal")</w:t>
      </w:r>
    </w:p>
    <w:p w14:paraId="7926C651" w14:textId="77777777" w:rsidR="00CF4D79" w:rsidRDefault="00CF4D79" w:rsidP="00CF4D79">
      <w:pPr>
        <w:spacing w:after="0" w:line="360" w:lineRule="auto"/>
        <w:jc w:val="both"/>
        <w:rPr>
          <w:rFonts w:ascii="Times New Roman" w:hAnsi="Times New Roman" w:cs="Times New Roman"/>
          <w:sz w:val="24"/>
          <w:szCs w:val="24"/>
        </w:rPr>
      </w:pPr>
    </w:p>
    <w:p w14:paraId="747B0EA4" w14:textId="0A3D9FC4" w:rsidR="00CF4D79" w:rsidRPr="00CF4D79" w:rsidRDefault="00CF4D79" w:rsidP="00CF4D79">
      <w:p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t xml:space="preserve">3. </w:t>
      </w:r>
      <w:r w:rsidRPr="00CF4D79">
        <w:rPr>
          <w:rFonts w:ascii="Times New Roman" w:hAnsi="Times New Roman" w:cs="Times New Roman"/>
          <w:b/>
          <w:bCs/>
          <w:sz w:val="24"/>
          <w:szCs w:val="24"/>
        </w:rPr>
        <w:t>Visualize Goals using:</w:t>
      </w:r>
    </w:p>
    <w:p w14:paraId="2FED9BFF" w14:textId="77777777" w:rsidR="00CF4D79" w:rsidRPr="00CF4D79" w:rsidRDefault="00CF4D79" w:rsidP="00CF4D79">
      <w:pPr>
        <w:numPr>
          <w:ilvl w:val="0"/>
          <w:numId w:val="26"/>
        </w:num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t>KPI Visuals (for current vs target)</w:t>
      </w:r>
    </w:p>
    <w:p w14:paraId="49864733" w14:textId="77777777" w:rsidR="00CF4D79" w:rsidRPr="00CF4D79" w:rsidRDefault="00CF4D79" w:rsidP="00CF4D79">
      <w:pPr>
        <w:numPr>
          <w:ilvl w:val="0"/>
          <w:numId w:val="26"/>
        </w:num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t>Gauge Charts (for % completion)</w:t>
      </w:r>
    </w:p>
    <w:p w14:paraId="3F6646E5" w14:textId="77777777" w:rsidR="00CF4D79" w:rsidRPr="00CF4D79" w:rsidRDefault="00CF4D79" w:rsidP="00CF4D79">
      <w:pPr>
        <w:numPr>
          <w:ilvl w:val="0"/>
          <w:numId w:val="26"/>
        </w:num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t>Cards with conditional formatting</w:t>
      </w:r>
    </w:p>
    <w:p w14:paraId="1FA68FA8" w14:textId="77777777" w:rsidR="00CF4D79" w:rsidRPr="00CF4D79" w:rsidRDefault="00CF4D79" w:rsidP="00CF4D79">
      <w:pPr>
        <w:spacing w:after="0" w:line="360" w:lineRule="auto"/>
        <w:jc w:val="both"/>
      </w:pPr>
      <w:proofErr w:type="gramStart"/>
      <w:r w:rsidRPr="00CF4D79">
        <w:rPr>
          <w:rFonts w:ascii="Times New Roman" w:hAnsi="Times New Roman" w:cs="Times New Roman"/>
          <w:sz w:val="24"/>
          <w:szCs w:val="24"/>
        </w:rPr>
        <w:t xml:space="preserve">4. </w:t>
      </w:r>
      <w:r w:rsidRPr="00CF4D79">
        <w:rPr>
          <w:rFonts w:ascii="Times New Roman" w:hAnsi="Times New Roman" w:cs="Times New Roman"/>
          <w:b/>
          <w:bCs/>
          <w:sz w:val="28"/>
          <w:szCs w:val="28"/>
        </w:rPr>
        <w:t>.Scorecard</w:t>
      </w:r>
      <w:proofErr w:type="gramEnd"/>
      <w:r w:rsidRPr="00CF4D79">
        <w:rPr>
          <w:rFonts w:ascii="Times New Roman" w:hAnsi="Times New Roman" w:cs="Times New Roman"/>
          <w:b/>
          <w:bCs/>
          <w:sz w:val="28"/>
          <w:szCs w:val="28"/>
        </w:rPr>
        <w:t xml:space="preserve"> Panel Design</w:t>
      </w:r>
      <w:r w:rsidRPr="00CF4D79">
        <w:rPr>
          <w:b/>
          <w:bCs/>
        </w:rPr>
        <w:t>:</w:t>
      </w:r>
    </w:p>
    <w:p w14:paraId="51BA9116" w14:textId="53E1E5F0" w:rsidR="00CF4D79" w:rsidRPr="00CF4D79" w:rsidRDefault="00CF4D79" w:rsidP="00CF4D79">
      <w:p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lastRenderedPageBreak/>
        <w:br/>
        <w:t>The dashboard includes a dedicated section named "Performance Scorecard" with the following:</w:t>
      </w:r>
    </w:p>
    <w:p w14:paraId="7D5CE749" w14:textId="77777777" w:rsidR="00CF4D79" w:rsidRPr="00CF4D79" w:rsidRDefault="00CF4D79" w:rsidP="00CF4D79">
      <w:pPr>
        <w:numPr>
          <w:ilvl w:val="0"/>
          <w:numId w:val="27"/>
        </w:num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t>Actual vs Goal for each KPI</w:t>
      </w:r>
    </w:p>
    <w:p w14:paraId="7021C3BE" w14:textId="77777777" w:rsidR="00CF4D79" w:rsidRPr="00CF4D79" w:rsidRDefault="00CF4D79" w:rsidP="00CF4D79">
      <w:pPr>
        <w:numPr>
          <w:ilvl w:val="0"/>
          <w:numId w:val="27"/>
        </w:numPr>
        <w:spacing w:after="0" w:line="360" w:lineRule="auto"/>
        <w:jc w:val="both"/>
        <w:rPr>
          <w:rFonts w:ascii="Times New Roman" w:hAnsi="Times New Roman" w:cs="Times New Roman"/>
          <w:sz w:val="24"/>
          <w:szCs w:val="24"/>
        </w:rPr>
      </w:pPr>
      <w:proofErr w:type="spellStart"/>
      <w:r w:rsidRPr="00CF4D79">
        <w:rPr>
          <w:rFonts w:ascii="Times New Roman" w:hAnsi="Times New Roman" w:cs="Times New Roman"/>
          <w:sz w:val="24"/>
          <w:szCs w:val="24"/>
        </w:rPr>
        <w:t>Color</w:t>
      </w:r>
      <w:proofErr w:type="spellEnd"/>
      <w:r w:rsidRPr="00CF4D79">
        <w:rPr>
          <w:rFonts w:ascii="Times New Roman" w:hAnsi="Times New Roman" w:cs="Times New Roman"/>
          <w:sz w:val="24"/>
          <w:szCs w:val="24"/>
        </w:rPr>
        <w:t xml:space="preserve"> indicators: Green (goal met), Red (goal not met)</w:t>
      </w:r>
    </w:p>
    <w:p w14:paraId="5A5F4356" w14:textId="77777777" w:rsidR="00CF4D79" w:rsidRPr="00CF4D79" w:rsidRDefault="00CF4D79" w:rsidP="00CF4D79">
      <w:pPr>
        <w:numPr>
          <w:ilvl w:val="0"/>
          <w:numId w:val="27"/>
        </w:numPr>
        <w:spacing w:after="0" w:line="360" w:lineRule="auto"/>
        <w:jc w:val="both"/>
        <w:rPr>
          <w:rFonts w:ascii="Times New Roman" w:hAnsi="Times New Roman" w:cs="Times New Roman"/>
          <w:sz w:val="24"/>
          <w:szCs w:val="24"/>
        </w:rPr>
      </w:pPr>
      <w:proofErr w:type="spellStart"/>
      <w:r w:rsidRPr="00CF4D79">
        <w:rPr>
          <w:rFonts w:ascii="Times New Roman" w:hAnsi="Times New Roman" w:cs="Times New Roman"/>
          <w:sz w:val="24"/>
          <w:szCs w:val="24"/>
        </w:rPr>
        <w:t>Drillthrough</w:t>
      </w:r>
      <w:proofErr w:type="spellEnd"/>
      <w:r w:rsidRPr="00CF4D79">
        <w:rPr>
          <w:rFonts w:ascii="Times New Roman" w:hAnsi="Times New Roman" w:cs="Times New Roman"/>
          <w:sz w:val="24"/>
          <w:szCs w:val="24"/>
        </w:rPr>
        <w:t xml:space="preserve"> to course-wise and student-wise views</w:t>
      </w:r>
    </w:p>
    <w:p w14:paraId="13A72910" w14:textId="77777777" w:rsidR="00CF4D79" w:rsidRPr="00CF4D79" w:rsidRDefault="00000000" w:rsidP="00CF4D79">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3FF6E6BB">
          <v:rect id="_x0000_i1025" style="width:0;height:1.5pt" o:hralign="center" o:hrstd="t" o:hr="t" fillcolor="#a0a0a0" stroked="f"/>
        </w:pict>
      </w:r>
    </w:p>
    <w:p w14:paraId="0EDF1718" w14:textId="77777777" w:rsidR="00CF4D79" w:rsidRPr="00CF4D79" w:rsidRDefault="00CF4D79" w:rsidP="00CF4D79">
      <w:p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t>Features Implemented</w:t>
      </w:r>
    </w:p>
    <w:p w14:paraId="1F85A3C0" w14:textId="77777777" w:rsidR="00CF4D79" w:rsidRPr="00CF4D79" w:rsidRDefault="00CF4D79" w:rsidP="00CF4D79">
      <w:pPr>
        <w:numPr>
          <w:ilvl w:val="0"/>
          <w:numId w:val="28"/>
        </w:num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t>Scorecards with KPI comparisons for:</w:t>
      </w:r>
    </w:p>
    <w:p w14:paraId="64E7C0C8" w14:textId="77777777" w:rsidR="00CF4D79" w:rsidRPr="00CF4D79" w:rsidRDefault="00CF4D79" w:rsidP="00CF4D79">
      <w:pPr>
        <w:numPr>
          <w:ilvl w:val="1"/>
          <w:numId w:val="28"/>
        </w:num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t>Average Marks</w:t>
      </w:r>
    </w:p>
    <w:p w14:paraId="29DBB62A" w14:textId="77777777" w:rsidR="00CF4D79" w:rsidRPr="00CF4D79" w:rsidRDefault="00CF4D79" w:rsidP="00CF4D79">
      <w:pPr>
        <w:numPr>
          <w:ilvl w:val="1"/>
          <w:numId w:val="28"/>
        </w:num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t>Attendance Percentage</w:t>
      </w:r>
    </w:p>
    <w:p w14:paraId="6CE8263F" w14:textId="77777777" w:rsidR="00CF4D79" w:rsidRPr="00CF4D79" w:rsidRDefault="00CF4D79" w:rsidP="00CF4D79">
      <w:pPr>
        <w:numPr>
          <w:ilvl w:val="1"/>
          <w:numId w:val="28"/>
        </w:num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t>Participation</w:t>
      </w:r>
    </w:p>
    <w:p w14:paraId="2110398C" w14:textId="77777777" w:rsidR="00CF4D79" w:rsidRPr="00CF4D79" w:rsidRDefault="00CF4D79" w:rsidP="00CF4D79">
      <w:pPr>
        <w:numPr>
          <w:ilvl w:val="1"/>
          <w:numId w:val="28"/>
        </w:num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t>Assignment Submission</w:t>
      </w:r>
    </w:p>
    <w:p w14:paraId="067C70AD" w14:textId="77777777" w:rsidR="00CF4D79" w:rsidRPr="00CF4D79" w:rsidRDefault="00CF4D79" w:rsidP="00CF4D79">
      <w:pPr>
        <w:numPr>
          <w:ilvl w:val="0"/>
          <w:numId w:val="28"/>
        </w:num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t>Trend Analysis: Over semesters, departments, and courses</w:t>
      </w:r>
    </w:p>
    <w:p w14:paraId="6EFB54E4" w14:textId="77777777" w:rsidR="00CF4D79" w:rsidRPr="00CF4D79" w:rsidRDefault="00CF4D79" w:rsidP="00CF4D79">
      <w:pPr>
        <w:numPr>
          <w:ilvl w:val="0"/>
          <w:numId w:val="28"/>
        </w:num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t>Interactive Filters: Course, Department, Student</w:t>
      </w:r>
    </w:p>
    <w:p w14:paraId="3AF4A9F0" w14:textId="77777777" w:rsidR="00CF4D79" w:rsidRPr="00CF4D79" w:rsidRDefault="00CF4D79" w:rsidP="00CF4D79">
      <w:pPr>
        <w:numPr>
          <w:ilvl w:val="0"/>
          <w:numId w:val="28"/>
        </w:num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t>Alerts/Indicators for underperforming metrics</w:t>
      </w:r>
    </w:p>
    <w:p w14:paraId="57282072" w14:textId="77777777" w:rsidR="00CF4D79" w:rsidRPr="00CF4D79" w:rsidRDefault="00000000" w:rsidP="00CF4D79">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7DFE6DC5">
          <v:rect id="_x0000_i1026" style="width:0;height:1.5pt" o:hralign="center" o:hrstd="t" o:hr="t" fillcolor="#a0a0a0" stroked="f"/>
        </w:pict>
      </w:r>
    </w:p>
    <w:p w14:paraId="500CCADD" w14:textId="77777777" w:rsidR="00CF4D79" w:rsidRPr="00F60696" w:rsidRDefault="00CF4D79" w:rsidP="00CF4D79">
      <w:pPr>
        <w:spacing w:after="0" w:line="360" w:lineRule="auto"/>
        <w:jc w:val="both"/>
        <w:rPr>
          <w:rFonts w:ascii="Times New Roman" w:hAnsi="Times New Roman" w:cs="Times New Roman"/>
          <w:b/>
          <w:sz w:val="28"/>
          <w:szCs w:val="28"/>
        </w:rPr>
      </w:pPr>
    </w:p>
    <w:p w14:paraId="15CF6F8E" w14:textId="77777777" w:rsidR="00CF4D79" w:rsidRDefault="00CF4D79" w:rsidP="00CF4D79">
      <w:pPr>
        <w:spacing w:after="0" w:line="360" w:lineRule="auto"/>
        <w:jc w:val="both"/>
        <w:rPr>
          <w:rFonts w:ascii="Times New Roman" w:hAnsi="Times New Roman" w:cs="Times New Roman"/>
          <w:b/>
          <w:sz w:val="28"/>
          <w:szCs w:val="28"/>
        </w:rPr>
      </w:pPr>
      <w:r w:rsidRPr="00F60696">
        <w:rPr>
          <w:rFonts w:ascii="Times New Roman" w:hAnsi="Times New Roman" w:cs="Times New Roman"/>
          <w:b/>
          <w:sz w:val="28"/>
          <w:szCs w:val="28"/>
        </w:rPr>
        <w:t>Flowchart</w:t>
      </w:r>
    </w:p>
    <w:p w14:paraId="51F76A4F" w14:textId="294E5A0C" w:rsidR="00CF4D79" w:rsidRPr="00F60696" w:rsidRDefault="005176D8" w:rsidP="00CF4D79">
      <w:pPr>
        <w:spacing w:after="0" w:line="360" w:lineRule="auto"/>
        <w:jc w:val="both"/>
        <w:rPr>
          <w:rFonts w:ascii="Times New Roman" w:hAnsi="Times New Roman" w:cs="Times New Roman"/>
          <w:b/>
          <w:sz w:val="28"/>
          <w:szCs w:val="28"/>
        </w:rPr>
      </w:pPr>
      <w:r>
        <w:rPr>
          <w:noProof/>
        </w:rPr>
        <w:lastRenderedPageBreak/>
        <w:drawing>
          <wp:inline distT="0" distB="0" distL="0" distR="0" wp14:anchorId="6A13A742" wp14:editId="531A0C15">
            <wp:extent cx="3406140" cy="7780020"/>
            <wp:effectExtent l="0" t="0" r="3810" b="0"/>
            <wp:docPr id="163421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6140" cy="7780020"/>
                    </a:xfrm>
                    <a:prstGeom prst="rect">
                      <a:avLst/>
                    </a:prstGeom>
                    <a:noFill/>
                    <a:ln>
                      <a:noFill/>
                    </a:ln>
                  </pic:spPr>
                </pic:pic>
              </a:graphicData>
            </a:graphic>
          </wp:inline>
        </w:drawing>
      </w:r>
    </w:p>
    <w:p w14:paraId="4B02B047" w14:textId="77777777" w:rsidR="005176D8" w:rsidRPr="005176D8" w:rsidRDefault="005176D8" w:rsidP="005176D8">
      <w:pPr>
        <w:spacing w:after="0" w:line="360" w:lineRule="auto"/>
        <w:jc w:val="both"/>
        <w:rPr>
          <w:rFonts w:ascii="Times New Roman" w:hAnsi="Times New Roman" w:cs="Times New Roman"/>
          <w:b/>
          <w:bCs/>
          <w:sz w:val="24"/>
          <w:szCs w:val="24"/>
        </w:rPr>
      </w:pPr>
      <w:r w:rsidRPr="005176D8">
        <w:rPr>
          <w:rFonts w:ascii="Times New Roman" w:hAnsi="Times New Roman" w:cs="Times New Roman"/>
          <w:b/>
          <w:bCs/>
          <w:sz w:val="24"/>
          <w:szCs w:val="24"/>
        </w:rPr>
        <w:t>Key Components:</w:t>
      </w:r>
    </w:p>
    <w:p w14:paraId="41316CA8" w14:textId="77777777" w:rsidR="005176D8" w:rsidRPr="005176D8" w:rsidRDefault="005176D8" w:rsidP="005176D8">
      <w:pPr>
        <w:numPr>
          <w:ilvl w:val="0"/>
          <w:numId w:val="39"/>
        </w:numPr>
        <w:spacing w:after="0" w:line="360" w:lineRule="auto"/>
        <w:jc w:val="both"/>
        <w:rPr>
          <w:rFonts w:ascii="Times New Roman" w:hAnsi="Times New Roman" w:cs="Times New Roman"/>
          <w:b/>
          <w:bCs/>
          <w:sz w:val="24"/>
          <w:szCs w:val="24"/>
        </w:rPr>
      </w:pPr>
      <w:r w:rsidRPr="005176D8">
        <w:rPr>
          <w:rFonts w:ascii="Times New Roman" w:hAnsi="Times New Roman" w:cs="Times New Roman"/>
          <w:b/>
          <w:bCs/>
          <w:sz w:val="24"/>
          <w:szCs w:val="24"/>
        </w:rPr>
        <w:t>Student Data Source: Represents the source of raw student data, like academic records, exam scores, etc.</w:t>
      </w:r>
    </w:p>
    <w:p w14:paraId="20225335" w14:textId="77777777" w:rsidR="005176D8" w:rsidRPr="005176D8" w:rsidRDefault="005176D8" w:rsidP="005176D8">
      <w:pPr>
        <w:numPr>
          <w:ilvl w:val="0"/>
          <w:numId w:val="39"/>
        </w:numPr>
        <w:spacing w:after="0" w:line="360" w:lineRule="auto"/>
        <w:jc w:val="both"/>
        <w:rPr>
          <w:rFonts w:ascii="Times New Roman" w:hAnsi="Times New Roman" w:cs="Times New Roman"/>
          <w:b/>
          <w:bCs/>
          <w:sz w:val="24"/>
          <w:szCs w:val="24"/>
        </w:rPr>
      </w:pPr>
      <w:r w:rsidRPr="005176D8">
        <w:rPr>
          <w:rFonts w:ascii="Times New Roman" w:hAnsi="Times New Roman" w:cs="Times New Roman"/>
          <w:b/>
          <w:bCs/>
          <w:sz w:val="24"/>
          <w:szCs w:val="24"/>
        </w:rPr>
        <w:t>Data Storage (Database/Warehouse): The central place where student data is stored, often a database or data warehouse.</w:t>
      </w:r>
    </w:p>
    <w:p w14:paraId="5FDEDA7D" w14:textId="77777777" w:rsidR="005176D8" w:rsidRPr="005176D8" w:rsidRDefault="005176D8" w:rsidP="005176D8">
      <w:pPr>
        <w:numPr>
          <w:ilvl w:val="0"/>
          <w:numId w:val="39"/>
        </w:numPr>
        <w:spacing w:after="0" w:line="360" w:lineRule="auto"/>
        <w:jc w:val="both"/>
        <w:rPr>
          <w:rFonts w:ascii="Times New Roman" w:hAnsi="Times New Roman" w:cs="Times New Roman"/>
          <w:b/>
          <w:bCs/>
          <w:sz w:val="24"/>
          <w:szCs w:val="24"/>
        </w:rPr>
      </w:pPr>
      <w:r w:rsidRPr="005176D8">
        <w:rPr>
          <w:rFonts w:ascii="Times New Roman" w:hAnsi="Times New Roman" w:cs="Times New Roman"/>
          <w:b/>
          <w:bCs/>
          <w:sz w:val="24"/>
          <w:szCs w:val="24"/>
        </w:rPr>
        <w:lastRenderedPageBreak/>
        <w:t>ETL Process: Extracts the data, performs transformations, and loads it into the database.</w:t>
      </w:r>
    </w:p>
    <w:p w14:paraId="0370DD22" w14:textId="77777777" w:rsidR="005176D8" w:rsidRPr="005176D8" w:rsidRDefault="005176D8" w:rsidP="005176D8">
      <w:pPr>
        <w:numPr>
          <w:ilvl w:val="0"/>
          <w:numId w:val="39"/>
        </w:numPr>
        <w:spacing w:after="0" w:line="360" w:lineRule="auto"/>
        <w:jc w:val="both"/>
        <w:rPr>
          <w:rFonts w:ascii="Times New Roman" w:hAnsi="Times New Roman" w:cs="Times New Roman"/>
          <w:b/>
          <w:bCs/>
          <w:sz w:val="24"/>
          <w:szCs w:val="24"/>
        </w:rPr>
      </w:pPr>
      <w:r w:rsidRPr="005176D8">
        <w:rPr>
          <w:rFonts w:ascii="Times New Roman" w:hAnsi="Times New Roman" w:cs="Times New Roman"/>
          <w:b/>
          <w:bCs/>
          <w:sz w:val="24"/>
          <w:szCs w:val="24"/>
        </w:rPr>
        <w:t>Data Cleaning &amp; Transformation: The step where the data is cleaned and transformed into a usable form for analysis.</w:t>
      </w:r>
    </w:p>
    <w:p w14:paraId="1BE00E29" w14:textId="77777777" w:rsidR="005176D8" w:rsidRPr="005176D8" w:rsidRDefault="005176D8" w:rsidP="005176D8">
      <w:pPr>
        <w:numPr>
          <w:ilvl w:val="0"/>
          <w:numId w:val="39"/>
        </w:numPr>
        <w:spacing w:after="0" w:line="360" w:lineRule="auto"/>
        <w:jc w:val="both"/>
        <w:rPr>
          <w:rFonts w:ascii="Times New Roman" w:hAnsi="Times New Roman" w:cs="Times New Roman"/>
          <w:b/>
          <w:bCs/>
          <w:sz w:val="24"/>
          <w:szCs w:val="24"/>
        </w:rPr>
      </w:pPr>
      <w:r w:rsidRPr="005176D8">
        <w:rPr>
          <w:rFonts w:ascii="Times New Roman" w:hAnsi="Times New Roman" w:cs="Times New Roman"/>
          <w:b/>
          <w:bCs/>
          <w:sz w:val="24"/>
          <w:szCs w:val="24"/>
        </w:rPr>
        <w:t>Analytics Engine: Where the core analysis and metrics for the scorecard are calculated.</w:t>
      </w:r>
    </w:p>
    <w:p w14:paraId="7D8C0632" w14:textId="77777777" w:rsidR="005176D8" w:rsidRPr="005176D8" w:rsidRDefault="005176D8" w:rsidP="005176D8">
      <w:pPr>
        <w:numPr>
          <w:ilvl w:val="0"/>
          <w:numId w:val="39"/>
        </w:numPr>
        <w:spacing w:after="0" w:line="360" w:lineRule="auto"/>
        <w:jc w:val="both"/>
        <w:rPr>
          <w:rFonts w:ascii="Times New Roman" w:hAnsi="Times New Roman" w:cs="Times New Roman"/>
          <w:b/>
          <w:bCs/>
          <w:sz w:val="24"/>
          <w:szCs w:val="24"/>
        </w:rPr>
      </w:pPr>
      <w:r w:rsidRPr="005176D8">
        <w:rPr>
          <w:rFonts w:ascii="Times New Roman" w:hAnsi="Times New Roman" w:cs="Times New Roman"/>
          <w:b/>
          <w:bCs/>
          <w:sz w:val="24"/>
          <w:szCs w:val="24"/>
        </w:rPr>
        <w:t>Power BI (Data Visualization): The tool for visualizing the data as scorecards and dashboards.</w:t>
      </w:r>
    </w:p>
    <w:p w14:paraId="7FD69B0E" w14:textId="77777777" w:rsidR="005176D8" w:rsidRPr="005176D8" w:rsidRDefault="005176D8" w:rsidP="005176D8">
      <w:pPr>
        <w:numPr>
          <w:ilvl w:val="0"/>
          <w:numId w:val="39"/>
        </w:numPr>
        <w:spacing w:after="0" w:line="360" w:lineRule="auto"/>
        <w:jc w:val="both"/>
        <w:rPr>
          <w:rFonts w:ascii="Times New Roman" w:hAnsi="Times New Roman" w:cs="Times New Roman"/>
          <w:b/>
          <w:bCs/>
          <w:sz w:val="24"/>
          <w:szCs w:val="24"/>
        </w:rPr>
      </w:pPr>
      <w:r w:rsidRPr="005176D8">
        <w:rPr>
          <w:rFonts w:ascii="Times New Roman" w:hAnsi="Times New Roman" w:cs="Times New Roman"/>
          <w:b/>
          <w:bCs/>
          <w:sz w:val="24"/>
          <w:szCs w:val="24"/>
        </w:rPr>
        <w:t>User Interface: The front-end view where users (administrators, educators) can interact with the scorecard and reports.</w:t>
      </w:r>
    </w:p>
    <w:p w14:paraId="670761B1" w14:textId="77777777" w:rsidR="005176D8" w:rsidRPr="005176D8" w:rsidRDefault="005176D8" w:rsidP="005176D8">
      <w:pPr>
        <w:numPr>
          <w:ilvl w:val="0"/>
          <w:numId w:val="39"/>
        </w:numPr>
        <w:spacing w:after="0" w:line="360" w:lineRule="auto"/>
        <w:jc w:val="both"/>
        <w:rPr>
          <w:rFonts w:ascii="Times New Roman" w:hAnsi="Times New Roman" w:cs="Times New Roman"/>
          <w:b/>
          <w:bCs/>
          <w:sz w:val="24"/>
          <w:szCs w:val="24"/>
        </w:rPr>
      </w:pPr>
      <w:r w:rsidRPr="005176D8">
        <w:rPr>
          <w:rFonts w:ascii="Times New Roman" w:hAnsi="Times New Roman" w:cs="Times New Roman"/>
          <w:b/>
          <w:bCs/>
          <w:sz w:val="24"/>
          <w:szCs w:val="24"/>
        </w:rPr>
        <w:t>End Users: The final users who will access and view the scorecards.</w:t>
      </w:r>
    </w:p>
    <w:p w14:paraId="23426BF9" w14:textId="77777777" w:rsidR="00CF4D79" w:rsidRDefault="00CF4D79" w:rsidP="00CF4D79">
      <w:pPr>
        <w:spacing w:after="0" w:line="360" w:lineRule="auto"/>
        <w:jc w:val="both"/>
        <w:rPr>
          <w:rFonts w:ascii="Times New Roman" w:hAnsi="Times New Roman" w:cs="Times New Roman"/>
          <w:b/>
          <w:sz w:val="28"/>
          <w:szCs w:val="28"/>
        </w:rPr>
      </w:pPr>
    </w:p>
    <w:p w14:paraId="4634F7EA" w14:textId="77777777" w:rsidR="00CF4D79" w:rsidRDefault="00CF4D79" w:rsidP="00CF4D79">
      <w:pPr>
        <w:spacing w:after="0" w:line="360" w:lineRule="auto"/>
        <w:jc w:val="both"/>
        <w:rPr>
          <w:rFonts w:ascii="Times New Roman" w:hAnsi="Times New Roman" w:cs="Times New Roman"/>
          <w:b/>
          <w:sz w:val="28"/>
          <w:szCs w:val="28"/>
        </w:rPr>
      </w:pPr>
    </w:p>
    <w:p w14:paraId="43FF09EA" w14:textId="77777777" w:rsidR="00CF4D79" w:rsidRPr="00CF4D79" w:rsidRDefault="00CF4D79" w:rsidP="00CF4D79">
      <w:pPr>
        <w:spacing w:after="0" w:line="360" w:lineRule="auto"/>
        <w:jc w:val="both"/>
        <w:rPr>
          <w:rFonts w:ascii="Times New Roman" w:hAnsi="Times New Roman" w:cs="Times New Roman"/>
          <w:b/>
          <w:bCs/>
          <w:sz w:val="28"/>
          <w:szCs w:val="28"/>
        </w:rPr>
      </w:pPr>
      <w:r w:rsidRPr="00CF4D79">
        <w:rPr>
          <w:rFonts w:ascii="Times New Roman" w:hAnsi="Times New Roman" w:cs="Times New Roman"/>
          <w:b/>
          <w:bCs/>
          <w:sz w:val="28"/>
          <w:szCs w:val="28"/>
        </w:rPr>
        <w:t>Features Implemented</w:t>
      </w:r>
    </w:p>
    <w:p w14:paraId="2A2C2DE6" w14:textId="77777777" w:rsidR="00CF4D79" w:rsidRPr="00CF4D79" w:rsidRDefault="00CF4D79" w:rsidP="00CF4D79">
      <w:pPr>
        <w:numPr>
          <w:ilvl w:val="0"/>
          <w:numId w:val="29"/>
        </w:numPr>
        <w:spacing w:after="0" w:line="360" w:lineRule="auto"/>
        <w:jc w:val="both"/>
        <w:rPr>
          <w:rFonts w:ascii="Times New Roman" w:hAnsi="Times New Roman" w:cs="Times New Roman"/>
          <w:sz w:val="28"/>
          <w:szCs w:val="28"/>
        </w:rPr>
      </w:pPr>
      <w:r w:rsidRPr="00CF4D79">
        <w:rPr>
          <w:rFonts w:ascii="Times New Roman" w:hAnsi="Times New Roman" w:cs="Times New Roman"/>
          <w:sz w:val="28"/>
          <w:szCs w:val="28"/>
        </w:rPr>
        <w:t>Scorecards with KPI comparisons for:</w:t>
      </w:r>
    </w:p>
    <w:p w14:paraId="7BE9ACDD" w14:textId="77777777" w:rsidR="00CF4D79" w:rsidRPr="00CF4D79" w:rsidRDefault="00CF4D79" w:rsidP="00CF4D79">
      <w:pPr>
        <w:numPr>
          <w:ilvl w:val="1"/>
          <w:numId w:val="29"/>
        </w:numPr>
        <w:spacing w:after="0" w:line="360" w:lineRule="auto"/>
        <w:jc w:val="both"/>
        <w:rPr>
          <w:rFonts w:ascii="Times New Roman" w:hAnsi="Times New Roman" w:cs="Times New Roman"/>
          <w:sz w:val="28"/>
          <w:szCs w:val="28"/>
        </w:rPr>
      </w:pPr>
      <w:r w:rsidRPr="00CF4D79">
        <w:rPr>
          <w:rFonts w:ascii="Times New Roman" w:hAnsi="Times New Roman" w:cs="Times New Roman"/>
          <w:sz w:val="28"/>
          <w:szCs w:val="28"/>
        </w:rPr>
        <w:t>Average Marks</w:t>
      </w:r>
    </w:p>
    <w:p w14:paraId="4E999218" w14:textId="77777777" w:rsidR="00CF4D79" w:rsidRPr="00CF4D79" w:rsidRDefault="00CF4D79" w:rsidP="00CF4D79">
      <w:pPr>
        <w:numPr>
          <w:ilvl w:val="1"/>
          <w:numId w:val="29"/>
        </w:numPr>
        <w:spacing w:after="0" w:line="360" w:lineRule="auto"/>
        <w:jc w:val="both"/>
        <w:rPr>
          <w:rFonts w:ascii="Times New Roman" w:hAnsi="Times New Roman" w:cs="Times New Roman"/>
          <w:sz w:val="28"/>
          <w:szCs w:val="28"/>
        </w:rPr>
      </w:pPr>
      <w:r w:rsidRPr="00CF4D79">
        <w:rPr>
          <w:rFonts w:ascii="Times New Roman" w:hAnsi="Times New Roman" w:cs="Times New Roman"/>
          <w:sz w:val="28"/>
          <w:szCs w:val="28"/>
        </w:rPr>
        <w:t>Attendance Percentage</w:t>
      </w:r>
    </w:p>
    <w:p w14:paraId="74868DA3" w14:textId="77777777" w:rsidR="00CF4D79" w:rsidRPr="00CF4D79" w:rsidRDefault="00CF4D79" w:rsidP="00CF4D79">
      <w:pPr>
        <w:numPr>
          <w:ilvl w:val="1"/>
          <w:numId w:val="29"/>
        </w:numPr>
        <w:spacing w:after="0" w:line="360" w:lineRule="auto"/>
        <w:jc w:val="both"/>
        <w:rPr>
          <w:rFonts w:ascii="Times New Roman" w:hAnsi="Times New Roman" w:cs="Times New Roman"/>
          <w:sz w:val="28"/>
          <w:szCs w:val="28"/>
        </w:rPr>
      </w:pPr>
      <w:r w:rsidRPr="00CF4D79">
        <w:rPr>
          <w:rFonts w:ascii="Times New Roman" w:hAnsi="Times New Roman" w:cs="Times New Roman"/>
          <w:sz w:val="28"/>
          <w:szCs w:val="28"/>
        </w:rPr>
        <w:t>Participation</w:t>
      </w:r>
    </w:p>
    <w:p w14:paraId="68F4AE22" w14:textId="77777777" w:rsidR="00CF4D79" w:rsidRPr="00CF4D79" w:rsidRDefault="00CF4D79" w:rsidP="00CF4D79">
      <w:pPr>
        <w:numPr>
          <w:ilvl w:val="1"/>
          <w:numId w:val="29"/>
        </w:numPr>
        <w:spacing w:after="0" w:line="360" w:lineRule="auto"/>
        <w:jc w:val="both"/>
        <w:rPr>
          <w:rFonts w:ascii="Times New Roman" w:hAnsi="Times New Roman" w:cs="Times New Roman"/>
          <w:sz w:val="28"/>
          <w:szCs w:val="28"/>
        </w:rPr>
      </w:pPr>
      <w:r w:rsidRPr="00CF4D79">
        <w:rPr>
          <w:rFonts w:ascii="Times New Roman" w:hAnsi="Times New Roman" w:cs="Times New Roman"/>
          <w:sz w:val="28"/>
          <w:szCs w:val="28"/>
        </w:rPr>
        <w:t>Assignment Submission</w:t>
      </w:r>
    </w:p>
    <w:p w14:paraId="0DC93B60" w14:textId="77777777" w:rsidR="00CF4D79" w:rsidRPr="00CF4D79" w:rsidRDefault="00CF4D79" w:rsidP="00CF4D79">
      <w:pPr>
        <w:numPr>
          <w:ilvl w:val="0"/>
          <w:numId w:val="29"/>
        </w:numPr>
        <w:spacing w:after="0" w:line="360" w:lineRule="auto"/>
        <w:jc w:val="both"/>
        <w:rPr>
          <w:rFonts w:ascii="Times New Roman" w:hAnsi="Times New Roman" w:cs="Times New Roman"/>
          <w:sz w:val="28"/>
          <w:szCs w:val="28"/>
        </w:rPr>
      </w:pPr>
      <w:r w:rsidRPr="00CF4D79">
        <w:rPr>
          <w:rFonts w:ascii="Times New Roman" w:hAnsi="Times New Roman" w:cs="Times New Roman"/>
          <w:sz w:val="28"/>
          <w:szCs w:val="28"/>
        </w:rPr>
        <w:t>Trend Analysis: Over semesters, departments, and courses</w:t>
      </w:r>
    </w:p>
    <w:p w14:paraId="7BF7905D" w14:textId="77777777" w:rsidR="00CF4D79" w:rsidRPr="00CF4D79" w:rsidRDefault="00CF4D79" w:rsidP="00CF4D79">
      <w:pPr>
        <w:numPr>
          <w:ilvl w:val="0"/>
          <w:numId w:val="29"/>
        </w:numPr>
        <w:spacing w:after="0" w:line="360" w:lineRule="auto"/>
        <w:jc w:val="both"/>
        <w:rPr>
          <w:rFonts w:ascii="Times New Roman" w:hAnsi="Times New Roman" w:cs="Times New Roman"/>
          <w:sz w:val="28"/>
          <w:szCs w:val="28"/>
        </w:rPr>
      </w:pPr>
      <w:r w:rsidRPr="00CF4D79">
        <w:rPr>
          <w:rFonts w:ascii="Times New Roman" w:hAnsi="Times New Roman" w:cs="Times New Roman"/>
          <w:sz w:val="28"/>
          <w:szCs w:val="28"/>
        </w:rPr>
        <w:t>Interactive Filters: Course, Department, Student</w:t>
      </w:r>
    </w:p>
    <w:p w14:paraId="636A2C5B" w14:textId="77777777" w:rsidR="00CF4D79" w:rsidRPr="00CF4D79" w:rsidRDefault="00CF4D79" w:rsidP="00CF4D79">
      <w:pPr>
        <w:numPr>
          <w:ilvl w:val="0"/>
          <w:numId w:val="29"/>
        </w:numPr>
        <w:spacing w:after="0" w:line="360" w:lineRule="auto"/>
        <w:jc w:val="both"/>
        <w:rPr>
          <w:rFonts w:ascii="Times New Roman" w:hAnsi="Times New Roman" w:cs="Times New Roman"/>
          <w:sz w:val="28"/>
          <w:szCs w:val="28"/>
        </w:rPr>
      </w:pPr>
      <w:r w:rsidRPr="00CF4D79">
        <w:rPr>
          <w:rFonts w:ascii="Times New Roman" w:hAnsi="Times New Roman" w:cs="Times New Roman"/>
          <w:sz w:val="28"/>
          <w:szCs w:val="28"/>
        </w:rPr>
        <w:t>Alerts/Indicators for underperforming metrics</w:t>
      </w:r>
    </w:p>
    <w:p w14:paraId="7B348089" w14:textId="77777777" w:rsidR="00CF4D79" w:rsidRPr="00CF4D79" w:rsidRDefault="00000000" w:rsidP="00CF4D79">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pict w14:anchorId="706A95BB">
          <v:rect id="_x0000_i1027" style="width:0;height:1.5pt" o:hralign="center" o:hrstd="t" o:hr="t" fillcolor="#a0a0a0" stroked="f"/>
        </w:pict>
      </w:r>
    </w:p>
    <w:p w14:paraId="361E2C02" w14:textId="77777777" w:rsidR="00CF4D79" w:rsidRDefault="00CF4D79" w:rsidP="00CF4D79">
      <w:pPr>
        <w:spacing w:after="0" w:line="360" w:lineRule="auto"/>
        <w:jc w:val="both"/>
        <w:rPr>
          <w:rFonts w:ascii="Times New Roman" w:hAnsi="Times New Roman" w:cs="Times New Roman"/>
          <w:b/>
          <w:sz w:val="28"/>
          <w:szCs w:val="28"/>
        </w:rPr>
      </w:pPr>
      <w:r w:rsidRPr="00F60696">
        <w:rPr>
          <w:rFonts w:ascii="Times New Roman" w:hAnsi="Times New Roman" w:cs="Times New Roman"/>
          <w:b/>
          <w:sz w:val="28"/>
          <w:szCs w:val="28"/>
        </w:rPr>
        <w:t>Mathematical Model (if applicable)</w:t>
      </w:r>
    </w:p>
    <w:p w14:paraId="3E8B27F6" w14:textId="77777777" w:rsidR="00CF4D79" w:rsidRPr="00D4294E" w:rsidRDefault="00CF4D79" w:rsidP="00CF4D79">
      <w:pPr>
        <w:spacing w:after="0" w:line="360" w:lineRule="auto"/>
        <w:jc w:val="both"/>
        <w:rPr>
          <w:rFonts w:ascii="Times New Roman" w:hAnsi="Times New Roman" w:cs="Times New Roman"/>
          <w:b/>
          <w:sz w:val="28"/>
          <w:szCs w:val="28"/>
        </w:rPr>
      </w:pPr>
      <w:r w:rsidRPr="00D4294E">
        <w:rPr>
          <w:rFonts w:ascii="Times New Roman" w:hAnsi="Times New Roman" w:cs="Times New Roman"/>
          <w:b/>
          <w:noProof/>
          <w:sz w:val="28"/>
          <w:szCs w:val="28"/>
        </w:rPr>
        <w:drawing>
          <wp:inline distT="0" distB="0" distL="0" distR="0" wp14:anchorId="2B008C9F" wp14:editId="4F1F8CD3">
            <wp:extent cx="6120130" cy="2225675"/>
            <wp:effectExtent l="0" t="0" r="0" b="3175"/>
            <wp:docPr id="3555397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2225675"/>
                    </a:xfrm>
                    <a:prstGeom prst="rect">
                      <a:avLst/>
                    </a:prstGeom>
                    <a:noFill/>
                    <a:ln>
                      <a:noFill/>
                    </a:ln>
                  </pic:spPr>
                </pic:pic>
              </a:graphicData>
            </a:graphic>
          </wp:inline>
        </w:drawing>
      </w:r>
    </w:p>
    <w:p w14:paraId="7B88DD08" w14:textId="77777777" w:rsidR="00CF4D79" w:rsidRPr="00F60696" w:rsidRDefault="00CF4D79" w:rsidP="00CF4D79">
      <w:pPr>
        <w:spacing w:after="0" w:line="360" w:lineRule="auto"/>
        <w:jc w:val="both"/>
        <w:rPr>
          <w:rFonts w:ascii="Times New Roman" w:hAnsi="Times New Roman" w:cs="Times New Roman"/>
          <w:b/>
          <w:sz w:val="28"/>
          <w:szCs w:val="28"/>
        </w:rPr>
      </w:pPr>
    </w:p>
    <w:p w14:paraId="4C9485D9" w14:textId="77777777" w:rsidR="00CF4D79" w:rsidRDefault="00CF4D79" w:rsidP="00CF4D79">
      <w:pPr>
        <w:spacing w:after="0" w:line="360" w:lineRule="auto"/>
        <w:jc w:val="both"/>
        <w:rPr>
          <w:rFonts w:ascii="Times New Roman" w:hAnsi="Times New Roman" w:cs="Times New Roman"/>
          <w:b/>
          <w:sz w:val="28"/>
          <w:szCs w:val="28"/>
        </w:rPr>
      </w:pPr>
      <w:r w:rsidRPr="00F60696">
        <w:rPr>
          <w:rFonts w:ascii="Times New Roman" w:hAnsi="Times New Roman" w:cs="Times New Roman"/>
          <w:b/>
          <w:sz w:val="28"/>
          <w:szCs w:val="28"/>
        </w:rPr>
        <w:t>Project Design- Architecture block diagram with description</w:t>
      </w:r>
    </w:p>
    <w:p w14:paraId="78DFBF1A" w14:textId="77777777" w:rsidR="00CF4D79" w:rsidRDefault="00CF4D79" w:rsidP="00CF4D79">
      <w:pPr>
        <w:spacing w:after="0" w:line="360" w:lineRule="auto"/>
        <w:jc w:val="both"/>
        <w:rPr>
          <w:rFonts w:ascii="Times New Roman" w:hAnsi="Times New Roman" w:cs="Times New Roman"/>
          <w:b/>
          <w:sz w:val="28"/>
          <w:szCs w:val="28"/>
        </w:rPr>
      </w:pPr>
      <w:r>
        <w:rPr>
          <w:noProof/>
        </w:rPr>
        <w:drawing>
          <wp:inline distT="0" distB="0" distL="0" distR="0" wp14:anchorId="086A5372" wp14:editId="720FF941">
            <wp:extent cx="4914900" cy="7894320"/>
            <wp:effectExtent l="0" t="0" r="0" b="0"/>
            <wp:docPr id="1924345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4900" cy="7894320"/>
                    </a:xfrm>
                    <a:prstGeom prst="rect">
                      <a:avLst/>
                    </a:prstGeom>
                    <a:noFill/>
                    <a:ln>
                      <a:noFill/>
                    </a:ln>
                  </pic:spPr>
                </pic:pic>
              </a:graphicData>
            </a:graphic>
          </wp:inline>
        </w:drawing>
      </w:r>
    </w:p>
    <w:p w14:paraId="3AB35084" w14:textId="77777777" w:rsidR="00CF4D79" w:rsidRDefault="00CF4D79" w:rsidP="00CF4D79">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DASHBOARD:</w:t>
      </w:r>
    </w:p>
    <w:p w14:paraId="02DA6D8D" w14:textId="77777777" w:rsidR="008A2CFE" w:rsidRDefault="008A2CFE" w:rsidP="00CF4D79">
      <w:pPr>
        <w:spacing w:after="0" w:line="360" w:lineRule="auto"/>
        <w:jc w:val="both"/>
        <w:rPr>
          <w:rFonts w:ascii="Times New Roman" w:hAnsi="Times New Roman" w:cs="Times New Roman"/>
          <w:b/>
          <w:sz w:val="28"/>
          <w:szCs w:val="28"/>
        </w:rPr>
      </w:pPr>
    </w:p>
    <w:p w14:paraId="4E9A60EF" w14:textId="7FEE2C09" w:rsidR="008A2CFE" w:rsidRDefault="008A2CFE" w:rsidP="00CF4D79">
      <w:pPr>
        <w:spacing w:after="0" w:line="360" w:lineRule="auto"/>
        <w:jc w:val="both"/>
        <w:rPr>
          <w:rFonts w:ascii="Times New Roman" w:hAnsi="Times New Roman" w:cs="Times New Roman"/>
          <w:b/>
          <w:sz w:val="28"/>
          <w:szCs w:val="28"/>
        </w:rPr>
      </w:pPr>
      <w:r w:rsidRPr="008A2CFE">
        <w:rPr>
          <w:rFonts w:ascii="Times New Roman" w:hAnsi="Times New Roman" w:cs="Times New Roman"/>
          <w:b/>
          <w:sz w:val="28"/>
          <w:szCs w:val="28"/>
        </w:rPr>
        <w:lastRenderedPageBreak/>
        <w:drawing>
          <wp:inline distT="0" distB="0" distL="0" distR="0" wp14:anchorId="6F1C4489" wp14:editId="7A4008BD">
            <wp:extent cx="6120130" cy="3456305"/>
            <wp:effectExtent l="0" t="0" r="0" b="0"/>
            <wp:docPr id="81053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38192" name=""/>
                    <pic:cNvPicPr/>
                  </pic:nvPicPr>
                  <pic:blipFill>
                    <a:blip r:embed="rId11"/>
                    <a:stretch>
                      <a:fillRect/>
                    </a:stretch>
                  </pic:blipFill>
                  <pic:spPr>
                    <a:xfrm>
                      <a:off x="0" y="0"/>
                      <a:ext cx="6120130" cy="3456305"/>
                    </a:xfrm>
                    <a:prstGeom prst="rect">
                      <a:avLst/>
                    </a:prstGeom>
                  </pic:spPr>
                </pic:pic>
              </a:graphicData>
            </a:graphic>
          </wp:inline>
        </w:drawing>
      </w:r>
    </w:p>
    <w:p w14:paraId="52C7E1D8" w14:textId="77777777" w:rsidR="008A2CFE" w:rsidRDefault="008A2CFE" w:rsidP="00CF4D79">
      <w:pPr>
        <w:spacing w:after="0" w:line="360" w:lineRule="auto"/>
        <w:jc w:val="both"/>
        <w:rPr>
          <w:rFonts w:ascii="Times New Roman" w:hAnsi="Times New Roman" w:cs="Times New Roman"/>
          <w:b/>
          <w:sz w:val="28"/>
          <w:szCs w:val="28"/>
        </w:rPr>
      </w:pPr>
    </w:p>
    <w:p w14:paraId="234F61EE" w14:textId="77777777" w:rsidR="008A2CFE" w:rsidRDefault="008A2CFE" w:rsidP="00CF4D79">
      <w:pPr>
        <w:spacing w:after="0" w:line="360" w:lineRule="auto"/>
        <w:jc w:val="both"/>
        <w:rPr>
          <w:rFonts w:ascii="Times New Roman" w:hAnsi="Times New Roman" w:cs="Times New Roman"/>
          <w:b/>
          <w:sz w:val="28"/>
          <w:szCs w:val="28"/>
        </w:rPr>
      </w:pPr>
    </w:p>
    <w:p w14:paraId="5DCB4BFC" w14:textId="77777777" w:rsidR="008A2CFE" w:rsidRDefault="008A2CFE" w:rsidP="00CF4D79">
      <w:pPr>
        <w:spacing w:after="0" w:line="360" w:lineRule="auto"/>
        <w:jc w:val="both"/>
        <w:rPr>
          <w:rFonts w:ascii="Times New Roman" w:hAnsi="Times New Roman" w:cs="Times New Roman"/>
          <w:b/>
          <w:sz w:val="28"/>
          <w:szCs w:val="28"/>
        </w:rPr>
      </w:pPr>
    </w:p>
    <w:p w14:paraId="0C24AC67" w14:textId="225F0130" w:rsidR="00CF4D79" w:rsidRDefault="00404CCE" w:rsidP="00CF4D79">
      <w:pPr>
        <w:spacing w:after="0" w:line="360" w:lineRule="auto"/>
        <w:jc w:val="both"/>
        <w:rPr>
          <w:rFonts w:ascii="Times New Roman" w:hAnsi="Times New Roman" w:cs="Times New Roman"/>
          <w:b/>
          <w:sz w:val="28"/>
          <w:szCs w:val="28"/>
        </w:rPr>
      </w:pPr>
      <w:r w:rsidRPr="00404CCE">
        <w:rPr>
          <w:rFonts w:ascii="Times New Roman" w:hAnsi="Times New Roman" w:cs="Times New Roman"/>
          <w:b/>
          <w:noProof/>
          <w:sz w:val="28"/>
          <w:szCs w:val="28"/>
        </w:rPr>
        <w:drawing>
          <wp:inline distT="0" distB="0" distL="0" distR="0" wp14:anchorId="31BD559F" wp14:editId="478A7DAB">
            <wp:extent cx="3627434" cy="2514818"/>
            <wp:effectExtent l="0" t="0" r="0" b="0"/>
            <wp:docPr id="206332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25475" name=""/>
                    <pic:cNvPicPr/>
                  </pic:nvPicPr>
                  <pic:blipFill>
                    <a:blip r:embed="rId12"/>
                    <a:stretch>
                      <a:fillRect/>
                    </a:stretch>
                  </pic:blipFill>
                  <pic:spPr>
                    <a:xfrm>
                      <a:off x="0" y="0"/>
                      <a:ext cx="3627434" cy="2514818"/>
                    </a:xfrm>
                    <a:prstGeom prst="rect">
                      <a:avLst/>
                    </a:prstGeom>
                  </pic:spPr>
                </pic:pic>
              </a:graphicData>
            </a:graphic>
          </wp:inline>
        </w:drawing>
      </w:r>
    </w:p>
    <w:p w14:paraId="393800F8" w14:textId="77777777" w:rsidR="00404CCE" w:rsidRPr="00404CCE" w:rsidRDefault="00404CCE" w:rsidP="00404CCE">
      <w:pPr>
        <w:spacing w:after="0" w:line="360" w:lineRule="auto"/>
        <w:jc w:val="both"/>
        <w:rPr>
          <w:rFonts w:ascii="Times New Roman" w:hAnsi="Times New Roman" w:cs="Times New Roman"/>
          <w:b/>
          <w:bCs/>
          <w:sz w:val="28"/>
          <w:szCs w:val="28"/>
        </w:rPr>
      </w:pPr>
      <w:proofErr w:type="spellStart"/>
      <w:r w:rsidRPr="00404CCE">
        <w:rPr>
          <w:rFonts w:ascii="Times New Roman" w:hAnsi="Times New Roman" w:cs="Times New Roman"/>
          <w:b/>
          <w:bCs/>
          <w:sz w:val="28"/>
          <w:szCs w:val="28"/>
        </w:rPr>
        <w:t>Avg_Marks</w:t>
      </w:r>
      <w:proofErr w:type="spellEnd"/>
      <w:r w:rsidRPr="00404CCE">
        <w:rPr>
          <w:rFonts w:ascii="Times New Roman" w:hAnsi="Times New Roman" w:cs="Times New Roman"/>
          <w:b/>
          <w:bCs/>
          <w:sz w:val="28"/>
          <w:szCs w:val="28"/>
        </w:rPr>
        <w:t xml:space="preserve"> and </w:t>
      </w:r>
      <w:proofErr w:type="spellStart"/>
      <w:r w:rsidRPr="00404CCE">
        <w:rPr>
          <w:rFonts w:ascii="Times New Roman" w:hAnsi="Times New Roman" w:cs="Times New Roman"/>
          <w:b/>
          <w:bCs/>
          <w:sz w:val="28"/>
          <w:szCs w:val="28"/>
        </w:rPr>
        <w:t>Target_Marks</w:t>
      </w:r>
      <w:proofErr w:type="spellEnd"/>
      <w:r w:rsidRPr="00404CCE">
        <w:rPr>
          <w:rFonts w:ascii="Times New Roman" w:hAnsi="Times New Roman" w:cs="Times New Roman"/>
          <w:b/>
          <w:bCs/>
          <w:sz w:val="28"/>
          <w:szCs w:val="28"/>
        </w:rPr>
        <w:t xml:space="preserve"> by </w:t>
      </w:r>
      <w:proofErr w:type="spellStart"/>
      <w:r w:rsidRPr="00404CCE">
        <w:rPr>
          <w:rFonts w:ascii="Times New Roman" w:hAnsi="Times New Roman" w:cs="Times New Roman"/>
          <w:b/>
          <w:bCs/>
          <w:sz w:val="28"/>
          <w:szCs w:val="28"/>
        </w:rPr>
        <w:t>Student_ID</w:t>
      </w:r>
      <w:proofErr w:type="spellEnd"/>
      <w:r w:rsidRPr="00404CCE">
        <w:rPr>
          <w:rFonts w:ascii="Times New Roman" w:hAnsi="Times New Roman" w:cs="Times New Roman"/>
          <w:b/>
          <w:bCs/>
          <w:sz w:val="28"/>
          <w:szCs w:val="28"/>
        </w:rPr>
        <w:t xml:space="preserve"> (Top Left Card)</w:t>
      </w:r>
    </w:p>
    <w:p w14:paraId="348A074E" w14:textId="77777777" w:rsidR="00404CCE" w:rsidRPr="00404CCE" w:rsidRDefault="00404CCE" w:rsidP="00404CCE">
      <w:pPr>
        <w:numPr>
          <w:ilvl w:val="0"/>
          <w:numId w:val="30"/>
        </w:numPr>
        <w:spacing w:after="0" w:line="360" w:lineRule="auto"/>
        <w:jc w:val="both"/>
        <w:rPr>
          <w:rFonts w:ascii="Times New Roman" w:hAnsi="Times New Roman" w:cs="Times New Roman"/>
          <w:sz w:val="28"/>
          <w:szCs w:val="28"/>
        </w:rPr>
      </w:pPr>
      <w:r w:rsidRPr="00404CCE">
        <w:rPr>
          <w:rFonts w:ascii="Times New Roman" w:hAnsi="Times New Roman" w:cs="Times New Roman"/>
          <w:sz w:val="28"/>
          <w:szCs w:val="28"/>
        </w:rPr>
        <w:t>Current Value: 63.00</w:t>
      </w:r>
    </w:p>
    <w:p w14:paraId="2E4713AE" w14:textId="77777777" w:rsidR="00404CCE" w:rsidRPr="00404CCE" w:rsidRDefault="00404CCE" w:rsidP="00404CCE">
      <w:pPr>
        <w:numPr>
          <w:ilvl w:val="0"/>
          <w:numId w:val="30"/>
        </w:numPr>
        <w:spacing w:after="0" w:line="360" w:lineRule="auto"/>
        <w:jc w:val="both"/>
        <w:rPr>
          <w:rFonts w:ascii="Times New Roman" w:hAnsi="Times New Roman" w:cs="Times New Roman"/>
          <w:sz w:val="28"/>
          <w:szCs w:val="28"/>
        </w:rPr>
      </w:pPr>
      <w:r w:rsidRPr="00404CCE">
        <w:rPr>
          <w:rFonts w:ascii="Times New Roman" w:hAnsi="Times New Roman" w:cs="Times New Roman"/>
          <w:sz w:val="28"/>
          <w:szCs w:val="28"/>
        </w:rPr>
        <w:t>Goal: 75</w:t>
      </w:r>
    </w:p>
    <w:p w14:paraId="77CAB39A" w14:textId="77777777" w:rsidR="00404CCE" w:rsidRPr="00404CCE" w:rsidRDefault="00404CCE" w:rsidP="00404CCE">
      <w:pPr>
        <w:numPr>
          <w:ilvl w:val="0"/>
          <w:numId w:val="30"/>
        </w:numPr>
        <w:spacing w:after="0" w:line="360" w:lineRule="auto"/>
        <w:jc w:val="both"/>
        <w:rPr>
          <w:rFonts w:ascii="Times New Roman" w:hAnsi="Times New Roman" w:cs="Times New Roman"/>
          <w:sz w:val="28"/>
          <w:szCs w:val="28"/>
        </w:rPr>
      </w:pPr>
      <w:r w:rsidRPr="00404CCE">
        <w:rPr>
          <w:rFonts w:ascii="Times New Roman" w:hAnsi="Times New Roman" w:cs="Times New Roman"/>
          <w:sz w:val="28"/>
          <w:szCs w:val="28"/>
        </w:rPr>
        <w:t>Performance: -16% below target</w:t>
      </w:r>
    </w:p>
    <w:p w14:paraId="36592065" w14:textId="77777777" w:rsidR="00404CCE" w:rsidRPr="00404CCE" w:rsidRDefault="00404CCE" w:rsidP="00404CCE">
      <w:pPr>
        <w:numPr>
          <w:ilvl w:val="0"/>
          <w:numId w:val="30"/>
        </w:numPr>
        <w:spacing w:after="0" w:line="360" w:lineRule="auto"/>
        <w:jc w:val="both"/>
        <w:rPr>
          <w:rFonts w:ascii="Times New Roman" w:hAnsi="Times New Roman" w:cs="Times New Roman"/>
          <w:sz w:val="28"/>
          <w:szCs w:val="28"/>
        </w:rPr>
      </w:pPr>
      <w:proofErr w:type="spellStart"/>
      <w:r w:rsidRPr="00404CCE">
        <w:rPr>
          <w:rFonts w:ascii="Times New Roman" w:hAnsi="Times New Roman" w:cs="Times New Roman"/>
          <w:sz w:val="28"/>
          <w:szCs w:val="28"/>
        </w:rPr>
        <w:t>Color</w:t>
      </w:r>
      <w:proofErr w:type="spellEnd"/>
      <w:r w:rsidRPr="00404CCE">
        <w:rPr>
          <w:rFonts w:ascii="Times New Roman" w:hAnsi="Times New Roman" w:cs="Times New Roman"/>
          <w:sz w:val="28"/>
          <w:szCs w:val="28"/>
        </w:rPr>
        <w:t xml:space="preserve">: </w:t>
      </w:r>
      <w:r w:rsidRPr="00404CCE">
        <w:rPr>
          <w:rFonts w:ascii="Segoe UI Emoji" w:hAnsi="Segoe UI Emoji" w:cs="Segoe UI Emoji"/>
          <w:sz w:val="28"/>
          <w:szCs w:val="28"/>
        </w:rPr>
        <w:t>🔴</w:t>
      </w:r>
      <w:r w:rsidRPr="00404CCE">
        <w:rPr>
          <w:rFonts w:ascii="Times New Roman" w:hAnsi="Times New Roman" w:cs="Times New Roman"/>
          <w:sz w:val="28"/>
          <w:szCs w:val="28"/>
        </w:rPr>
        <w:t xml:space="preserve"> Red (Underperformance)</w:t>
      </w:r>
    </w:p>
    <w:p w14:paraId="143C8980" w14:textId="77777777" w:rsidR="00404CCE" w:rsidRPr="00404CCE" w:rsidRDefault="00404CCE" w:rsidP="00404CCE">
      <w:pPr>
        <w:spacing w:after="0" w:line="360" w:lineRule="auto"/>
        <w:jc w:val="both"/>
        <w:rPr>
          <w:rFonts w:ascii="Times New Roman" w:hAnsi="Times New Roman" w:cs="Times New Roman"/>
          <w:sz w:val="28"/>
          <w:szCs w:val="28"/>
        </w:rPr>
      </w:pPr>
      <w:r w:rsidRPr="00404CCE">
        <w:rPr>
          <w:rFonts w:ascii="Times New Roman" w:hAnsi="Times New Roman" w:cs="Times New Roman"/>
          <w:sz w:val="28"/>
          <w:szCs w:val="28"/>
        </w:rPr>
        <w:lastRenderedPageBreak/>
        <w:t xml:space="preserve">Explanation: This is a KPI Card Visual displaying the average marks of students. The red </w:t>
      </w:r>
      <w:proofErr w:type="spellStart"/>
      <w:r w:rsidRPr="00404CCE">
        <w:rPr>
          <w:rFonts w:ascii="Times New Roman" w:hAnsi="Times New Roman" w:cs="Times New Roman"/>
          <w:sz w:val="28"/>
          <w:szCs w:val="28"/>
        </w:rPr>
        <w:t>color</w:t>
      </w:r>
      <w:proofErr w:type="spellEnd"/>
      <w:r w:rsidRPr="00404CCE">
        <w:rPr>
          <w:rFonts w:ascii="Times New Roman" w:hAnsi="Times New Roman" w:cs="Times New Roman"/>
          <w:sz w:val="28"/>
          <w:szCs w:val="28"/>
        </w:rPr>
        <w:t xml:space="preserve"> and exclamation mark indicate that the performance is below the expected benchmark. The visual includes a sparklines graph showing the fluctuation of marks across </w:t>
      </w:r>
      <w:proofErr w:type="spellStart"/>
      <w:r w:rsidRPr="00404CCE">
        <w:rPr>
          <w:rFonts w:ascii="Times New Roman" w:hAnsi="Times New Roman" w:cs="Times New Roman"/>
          <w:sz w:val="28"/>
          <w:szCs w:val="28"/>
        </w:rPr>
        <w:t>Student_IDs</w:t>
      </w:r>
      <w:proofErr w:type="spellEnd"/>
      <w:r w:rsidRPr="00404CCE">
        <w:rPr>
          <w:rFonts w:ascii="Times New Roman" w:hAnsi="Times New Roman" w:cs="Times New Roman"/>
          <w:sz w:val="28"/>
          <w:szCs w:val="28"/>
        </w:rPr>
        <w:t>, helping identify patterns of underperformance.</w:t>
      </w:r>
    </w:p>
    <w:p w14:paraId="7173BFED" w14:textId="77777777" w:rsidR="00404CCE" w:rsidRPr="00404CCE" w:rsidRDefault="00404CCE" w:rsidP="00404CCE">
      <w:pPr>
        <w:spacing w:after="0" w:line="360" w:lineRule="auto"/>
        <w:jc w:val="both"/>
        <w:rPr>
          <w:rFonts w:ascii="Times New Roman" w:hAnsi="Times New Roman" w:cs="Times New Roman"/>
          <w:sz w:val="28"/>
          <w:szCs w:val="28"/>
        </w:rPr>
      </w:pPr>
      <w:r w:rsidRPr="00404CCE">
        <w:rPr>
          <w:rFonts w:ascii="Times New Roman" w:hAnsi="Times New Roman" w:cs="Times New Roman"/>
          <w:sz w:val="28"/>
          <w:szCs w:val="28"/>
        </w:rPr>
        <w:t>Insight: Students are underperforming overall in terms of marks. This could indicate curriculum difficulty, teaching gaps, or a need for extra academic support.</w:t>
      </w:r>
    </w:p>
    <w:p w14:paraId="26397135" w14:textId="1C7E2EB0" w:rsidR="00CF4D79" w:rsidRDefault="00404CCE" w:rsidP="00CF4D79">
      <w:pPr>
        <w:spacing w:after="0" w:line="360" w:lineRule="auto"/>
        <w:jc w:val="both"/>
        <w:rPr>
          <w:rFonts w:ascii="Times New Roman" w:hAnsi="Times New Roman" w:cs="Times New Roman"/>
          <w:b/>
          <w:sz w:val="28"/>
          <w:szCs w:val="28"/>
        </w:rPr>
      </w:pPr>
      <w:r w:rsidRPr="00404CCE">
        <w:rPr>
          <w:rFonts w:ascii="Times New Roman" w:hAnsi="Times New Roman" w:cs="Times New Roman"/>
          <w:b/>
          <w:noProof/>
          <w:sz w:val="28"/>
          <w:szCs w:val="28"/>
        </w:rPr>
        <w:drawing>
          <wp:inline distT="0" distB="0" distL="0" distR="0" wp14:anchorId="2FD1E9DC" wp14:editId="2305612F">
            <wp:extent cx="3741744" cy="1851820"/>
            <wp:effectExtent l="0" t="0" r="0" b="0"/>
            <wp:docPr id="130445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52491" name=""/>
                    <pic:cNvPicPr/>
                  </pic:nvPicPr>
                  <pic:blipFill>
                    <a:blip r:embed="rId13"/>
                    <a:stretch>
                      <a:fillRect/>
                    </a:stretch>
                  </pic:blipFill>
                  <pic:spPr>
                    <a:xfrm>
                      <a:off x="0" y="0"/>
                      <a:ext cx="3741744" cy="1851820"/>
                    </a:xfrm>
                    <a:prstGeom prst="rect">
                      <a:avLst/>
                    </a:prstGeom>
                  </pic:spPr>
                </pic:pic>
              </a:graphicData>
            </a:graphic>
          </wp:inline>
        </w:drawing>
      </w:r>
    </w:p>
    <w:p w14:paraId="649AB47E" w14:textId="77777777" w:rsidR="00CF4D79" w:rsidRPr="00201DDD" w:rsidRDefault="00CF4D79" w:rsidP="00CF4D79">
      <w:pPr>
        <w:spacing w:after="0"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4D79" w:rsidRPr="00201DDD" w14:paraId="3068E66D" w14:textId="77777777" w:rsidTr="00F64349">
        <w:trPr>
          <w:tblCellSpacing w:w="15" w:type="dxa"/>
        </w:trPr>
        <w:tc>
          <w:tcPr>
            <w:tcW w:w="0" w:type="auto"/>
            <w:vAlign w:val="center"/>
            <w:hideMark/>
          </w:tcPr>
          <w:p w14:paraId="1E0B3E7C" w14:textId="77777777" w:rsidR="00CF4D79" w:rsidRPr="00201DDD" w:rsidRDefault="00CF4D79" w:rsidP="00F64349">
            <w:pPr>
              <w:spacing w:after="0" w:line="360" w:lineRule="auto"/>
              <w:jc w:val="both"/>
              <w:rPr>
                <w:rFonts w:ascii="Times New Roman" w:hAnsi="Times New Roman" w:cs="Times New Roman"/>
                <w:sz w:val="24"/>
                <w:szCs w:val="24"/>
              </w:rPr>
            </w:pPr>
          </w:p>
        </w:tc>
      </w:tr>
    </w:tbl>
    <w:p w14:paraId="435CB319" w14:textId="77777777" w:rsidR="00CF4D79" w:rsidRPr="00201DDD" w:rsidRDefault="00CF4D79" w:rsidP="00CF4D79">
      <w:pPr>
        <w:spacing w:after="0"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4D79" w:rsidRPr="00201DDD" w14:paraId="461BE4E6" w14:textId="77777777" w:rsidTr="00F64349">
        <w:trPr>
          <w:tblCellSpacing w:w="15" w:type="dxa"/>
        </w:trPr>
        <w:tc>
          <w:tcPr>
            <w:tcW w:w="0" w:type="auto"/>
            <w:vAlign w:val="center"/>
            <w:hideMark/>
          </w:tcPr>
          <w:p w14:paraId="564F9535" w14:textId="77777777" w:rsidR="00CF4D79" w:rsidRPr="00201DDD" w:rsidRDefault="00CF4D79" w:rsidP="00F64349">
            <w:pPr>
              <w:spacing w:after="0" w:line="360" w:lineRule="auto"/>
              <w:jc w:val="both"/>
              <w:rPr>
                <w:rFonts w:ascii="Times New Roman" w:hAnsi="Times New Roman" w:cs="Times New Roman"/>
                <w:sz w:val="24"/>
                <w:szCs w:val="24"/>
              </w:rPr>
            </w:pPr>
          </w:p>
        </w:tc>
      </w:tr>
    </w:tbl>
    <w:p w14:paraId="46CFCE91" w14:textId="77777777" w:rsidR="00404CCE" w:rsidRPr="00404CCE" w:rsidRDefault="00404CCE" w:rsidP="00404CCE">
      <w:pPr>
        <w:spacing w:after="0" w:line="360" w:lineRule="auto"/>
        <w:jc w:val="both"/>
        <w:rPr>
          <w:rFonts w:ascii="Times New Roman" w:hAnsi="Times New Roman" w:cs="Times New Roman"/>
          <w:b/>
          <w:bCs/>
          <w:sz w:val="28"/>
          <w:szCs w:val="28"/>
        </w:rPr>
      </w:pPr>
      <w:proofErr w:type="spellStart"/>
      <w:r w:rsidRPr="00404CCE">
        <w:rPr>
          <w:rFonts w:ascii="Times New Roman" w:hAnsi="Times New Roman" w:cs="Times New Roman"/>
          <w:b/>
          <w:bCs/>
          <w:sz w:val="28"/>
          <w:szCs w:val="28"/>
        </w:rPr>
        <w:t>Avg_CGPA</w:t>
      </w:r>
      <w:proofErr w:type="spellEnd"/>
      <w:r w:rsidRPr="00404CCE">
        <w:rPr>
          <w:rFonts w:ascii="Times New Roman" w:hAnsi="Times New Roman" w:cs="Times New Roman"/>
          <w:b/>
          <w:bCs/>
          <w:sz w:val="28"/>
          <w:szCs w:val="28"/>
        </w:rPr>
        <w:t xml:space="preserve"> and </w:t>
      </w:r>
      <w:proofErr w:type="spellStart"/>
      <w:r w:rsidRPr="00404CCE">
        <w:rPr>
          <w:rFonts w:ascii="Times New Roman" w:hAnsi="Times New Roman" w:cs="Times New Roman"/>
          <w:b/>
          <w:bCs/>
          <w:sz w:val="28"/>
          <w:szCs w:val="28"/>
        </w:rPr>
        <w:t>Target_CGPA</w:t>
      </w:r>
      <w:proofErr w:type="spellEnd"/>
      <w:r w:rsidRPr="00404CCE">
        <w:rPr>
          <w:rFonts w:ascii="Times New Roman" w:hAnsi="Times New Roman" w:cs="Times New Roman"/>
          <w:b/>
          <w:bCs/>
          <w:sz w:val="28"/>
          <w:szCs w:val="28"/>
        </w:rPr>
        <w:t xml:space="preserve"> by </w:t>
      </w:r>
      <w:proofErr w:type="spellStart"/>
      <w:r w:rsidRPr="00404CCE">
        <w:rPr>
          <w:rFonts w:ascii="Times New Roman" w:hAnsi="Times New Roman" w:cs="Times New Roman"/>
          <w:b/>
          <w:bCs/>
          <w:sz w:val="28"/>
          <w:szCs w:val="28"/>
        </w:rPr>
        <w:t>Student_ID</w:t>
      </w:r>
      <w:proofErr w:type="spellEnd"/>
      <w:r w:rsidRPr="00404CCE">
        <w:rPr>
          <w:rFonts w:ascii="Times New Roman" w:hAnsi="Times New Roman" w:cs="Times New Roman"/>
          <w:b/>
          <w:bCs/>
          <w:sz w:val="28"/>
          <w:szCs w:val="28"/>
        </w:rPr>
        <w:t xml:space="preserve"> (Top </w:t>
      </w:r>
      <w:proofErr w:type="spellStart"/>
      <w:r w:rsidRPr="00404CCE">
        <w:rPr>
          <w:rFonts w:ascii="Times New Roman" w:hAnsi="Times New Roman" w:cs="Times New Roman"/>
          <w:b/>
          <w:bCs/>
          <w:sz w:val="28"/>
          <w:szCs w:val="28"/>
        </w:rPr>
        <w:t>Center</w:t>
      </w:r>
      <w:proofErr w:type="spellEnd"/>
      <w:r w:rsidRPr="00404CCE">
        <w:rPr>
          <w:rFonts w:ascii="Times New Roman" w:hAnsi="Times New Roman" w:cs="Times New Roman"/>
          <w:b/>
          <w:bCs/>
          <w:sz w:val="28"/>
          <w:szCs w:val="28"/>
        </w:rPr>
        <w:t xml:space="preserve"> Card)</w:t>
      </w:r>
    </w:p>
    <w:p w14:paraId="2D34602D" w14:textId="77777777" w:rsidR="00404CCE" w:rsidRPr="00404CCE" w:rsidRDefault="00404CCE" w:rsidP="00404CCE">
      <w:pPr>
        <w:numPr>
          <w:ilvl w:val="0"/>
          <w:numId w:val="31"/>
        </w:numPr>
        <w:spacing w:after="0" w:line="360" w:lineRule="auto"/>
        <w:jc w:val="both"/>
        <w:rPr>
          <w:rFonts w:ascii="Times New Roman" w:hAnsi="Times New Roman" w:cs="Times New Roman"/>
          <w:sz w:val="28"/>
          <w:szCs w:val="28"/>
        </w:rPr>
      </w:pPr>
      <w:r w:rsidRPr="00404CCE">
        <w:rPr>
          <w:rFonts w:ascii="Times New Roman" w:hAnsi="Times New Roman" w:cs="Times New Roman"/>
          <w:sz w:val="28"/>
          <w:szCs w:val="28"/>
        </w:rPr>
        <w:t>Current Value: 3.47</w:t>
      </w:r>
    </w:p>
    <w:p w14:paraId="4D5A6D79" w14:textId="77777777" w:rsidR="00404CCE" w:rsidRPr="00404CCE" w:rsidRDefault="00404CCE" w:rsidP="00404CCE">
      <w:pPr>
        <w:numPr>
          <w:ilvl w:val="0"/>
          <w:numId w:val="31"/>
        </w:numPr>
        <w:spacing w:after="0" w:line="360" w:lineRule="auto"/>
        <w:jc w:val="both"/>
        <w:rPr>
          <w:rFonts w:ascii="Times New Roman" w:hAnsi="Times New Roman" w:cs="Times New Roman"/>
          <w:sz w:val="28"/>
          <w:szCs w:val="28"/>
        </w:rPr>
      </w:pPr>
      <w:r w:rsidRPr="00404CCE">
        <w:rPr>
          <w:rFonts w:ascii="Times New Roman" w:hAnsi="Times New Roman" w:cs="Times New Roman"/>
          <w:sz w:val="28"/>
          <w:szCs w:val="28"/>
        </w:rPr>
        <w:t>Goal: 3.00</w:t>
      </w:r>
    </w:p>
    <w:p w14:paraId="21268D9B" w14:textId="77777777" w:rsidR="00404CCE" w:rsidRPr="00404CCE" w:rsidRDefault="00404CCE" w:rsidP="00404CCE">
      <w:pPr>
        <w:numPr>
          <w:ilvl w:val="0"/>
          <w:numId w:val="31"/>
        </w:numPr>
        <w:spacing w:after="0" w:line="360" w:lineRule="auto"/>
        <w:jc w:val="both"/>
        <w:rPr>
          <w:rFonts w:ascii="Times New Roman" w:hAnsi="Times New Roman" w:cs="Times New Roman"/>
          <w:sz w:val="28"/>
          <w:szCs w:val="28"/>
        </w:rPr>
      </w:pPr>
      <w:r w:rsidRPr="00404CCE">
        <w:rPr>
          <w:rFonts w:ascii="Times New Roman" w:hAnsi="Times New Roman" w:cs="Times New Roman"/>
          <w:sz w:val="28"/>
          <w:szCs w:val="28"/>
        </w:rPr>
        <w:t>Performance: +15.67% above target</w:t>
      </w:r>
    </w:p>
    <w:p w14:paraId="5F133432" w14:textId="77777777" w:rsidR="00404CCE" w:rsidRPr="00404CCE" w:rsidRDefault="00404CCE" w:rsidP="00404CCE">
      <w:pPr>
        <w:numPr>
          <w:ilvl w:val="0"/>
          <w:numId w:val="31"/>
        </w:numPr>
        <w:spacing w:after="0" w:line="360" w:lineRule="auto"/>
        <w:jc w:val="both"/>
        <w:rPr>
          <w:rFonts w:ascii="Times New Roman" w:hAnsi="Times New Roman" w:cs="Times New Roman"/>
          <w:sz w:val="28"/>
          <w:szCs w:val="28"/>
        </w:rPr>
      </w:pPr>
      <w:proofErr w:type="spellStart"/>
      <w:r w:rsidRPr="00404CCE">
        <w:rPr>
          <w:rFonts w:ascii="Times New Roman" w:hAnsi="Times New Roman" w:cs="Times New Roman"/>
          <w:sz w:val="28"/>
          <w:szCs w:val="28"/>
        </w:rPr>
        <w:t>Color</w:t>
      </w:r>
      <w:proofErr w:type="spellEnd"/>
      <w:r w:rsidRPr="00404CCE">
        <w:rPr>
          <w:rFonts w:ascii="Times New Roman" w:hAnsi="Times New Roman" w:cs="Times New Roman"/>
          <w:sz w:val="28"/>
          <w:szCs w:val="28"/>
        </w:rPr>
        <w:t xml:space="preserve">: </w:t>
      </w:r>
      <w:r w:rsidRPr="00404CCE">
        <w:rPr>
          <w:rFonts w:ascii="Segoe UI Emoji" w:hAnsi="Segoe UI Emoji" w:cs="Segoe UI Emoji"/>
          <w:sz w:val="28"/>
          <w:szCs w:val="28"/>
        </w:rPr>
        <w:t>✅</w:t>
      </w:r>
      <w:r w:rsidRPr="00404CCE">
        <w:rPr>
          <w:rFonts w:ascii="Times New Roman" w:hAnsi="Times New Roman" w:cs="Times New Roman"/>
          <w:sz w:val="28"/>
          <w:szCs w:val="28"/>
        </w:rPr>
        <w:t xml:space="preserve"> Green (Goal Met)</w:t>
      </w:r>
    </w:p>
    <w:p w14:paraId="7EC6478A" w14:textId="77777777" w:rsidR="00404CCE" w:rsidRPr="00404CCE" w:rsidRDefault="00404CCE" w:rsidP="00404CCE">
      <w:pPr>
        <w:spacing w:after="0" w:line="360" w:lineRule="auto"/>
        <w:jc w:val="both"/>
        <w:rPr>
          <w:rFonts w:ascii="Times New Roman" w:hAnsi="Times New Roman" w:cs="Times New Roman"/>
          <w:sz w:val="28"/>
          <w:szCs w:val="28"/>
        </w:rPr>
      </w:pPr>
      <w:r w:rsidRPr="00404CCE">
        <w:rPr>
          <w:rFonts w:ascii="Times New Roman" w:hAnsi="Times New Roman" w:cs="Times New Roman"/>
          <w:sz w:val="28"/>
          <w:szCs w:val="28"/>
        </w:rPr>
        <w:t>Explanation: This is a KPI visual showing the average CGPA of students compared to the target value. The green background signifies that students are meeting and exceeding the institutional academic standard in cumulative performance.</w:t>
      </w:r>
    </w:p>
    <w:p w14:paraId="17B3701F" w14:textId="77777777" w:rsidR="00404CCE" w:rsidRPr="00404CCE" w:rsidRDefault="00404CCE" w:rsidP="00404CCE">
      <w:pPr>
        <w:spacing w:after="0" w:line="360" w:lineRule="auto"/>
        <w:jc w:val="both"/>
        <w:rPr>
          <w:rFonts w:ascii="Times New Roman" w:hAnsi="Times New Roman" w:cs="Times New Roman"/>
          <w:sz w:val="28"/>
          <w:szCs w:val="28"/>
        </w:rPr>
      </w:pPr>
      <w:r w:rsidRPr="00404CCE">
        <w:rPr>
          <w:rFonts w:ascii="Times New Roman" w:hAnsi="Times New Roman" w:cs="Times New Roman"/>
          <w:sz w:val="28"/>
          <w:szCs w:val="28"/>
        </w:rPr>
        <w:t>Insight: Even though students' marks are below target, their CGPA is above expectations, indicating that while short-term assessments are challenging, long-term performance remains strong.</w:t>
      </w:r>
    </w:p>
    <w:p w14:paraId="372932CF" w14:textId="77777777" w:rsidR="00CF4D79" w:rsidRDefault="00CF4D79" w:rsidP="00CF4D79">
      <w:pPr>
        <w:spacing w:after="0" w:line="360" w:lineRule="auto"/>
        <w:jc w:val="both"/>
        <w:rPr>
          <w:rFonts w:ascii="Times New Roman" w:hAnsi="Times New Roman" w:cs="Times New Roman"/>
          <w:b/>
          <w:sz w:val="28"/>
          <w:szCs w:val="28"/>
        </w:rPr>
      </w:pPr>
    </w:p>
    <w:p w14:paraId="428EEE37" w14:textId="478E958E" w:rsidR="00CF4D79" w:rsidRDefault="00404CCE" w:rsidP="00CF4D79">
      <w:pPr>
        <w:spacing w:after="0" w:line="360" w:lineRule="auto"/>
        <w:jc w:val="both"/>
        <w:rPr>
          <w:rFonts w:ascii="Times New Roman" w:hAnsi="Times New Roman" w:cs="Times New Roman"/>
          <w:b/>
          <w:sz w:val="28"/>
          <w:szCs w:val="28"/>
        </w:rPr>
      </w:pPr>
      <w:r w:rsidRPr="00404CCE">
        <w:rPr>
          <w:rFonts w:ascii="Times New Roman" w:hAnsi="Times New Roman" w:cs="Times New Roman"/>
          <w:b/>
          <w:noProof/>
          <w:sz w:val="28"/>
          <w:szCs w:val="28"/>
        </w:rPr>
        <w:lastRenderedPageBreak/>
        <w:drawing>
          <wp:inline distT="0" distB="0" distL="0" distR="0" wp14:anchorId="440C30D1" wp14:editId="22B99FAA">
            <wp:extent cx="4648603" cy="1798476"/>
            <wp:effectExtent l="0" t="0" r="0" b="0"/>
            <wp:docPr id="21042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5656" name=""/>
                    <pic:cNvPicPr/>
                  </pic:nvPicPr>
                  <pic:blipFill>
                    <a:blip r:embed="rId14"/>
                    <a:stretch>
                      <a:fillRect/>
                    </a:stretch>
                  </pic:blipFill>
                  <pic:spPr>
                    <a:xfrm>
                      <a:off x="0" y="0"/>
                      <a:ext cx="4648603" cy="1798476"/>
                    </a:xfrm>
                    <a:prstGeom prst="rect">
                      <a:avLst/>
                    </a:prstGeom>
                  </pic:spPr>
                </pic:pic>
              </a:graphicData>
            </a:graphic>
          </wp:inline>
        </w:drawing>
      </w:r>
    </w:p>
    <w:p w14:paraId="16F5312E" w14:textId="77777777" w:rsidR="00404CCE" w:rsidRPr="00404CCE" w:rsidRDefault="00404CCE" w:rsidP="00404CCE">
      <w:pPr>
        <w:spacing w:after="0" w:line="360" w:lineRule="auto"/>
        <w:jc w:val="both"/>
        <w:rPr>
          <w:rFonts w:ascii="Times New Roman" w:hAnsi="Times New Roman" w:cs="Times New Roman"/>
          <w:b/>
          <w:bCs/>
          <w:sz w:val="28"/>
          <w:szCs w:val="28"/>
        </w:rPr>
      </w:pPr>
      <w:proofErr w:type="spellStart"/>
      <w:r w:rsidRPr="00404CCE">
        <w:rPr>
          <w:rFonts w:ascii="Times New Roman" w:hAnsi="Times New Roman" w:cs="Times New Roman"/>
          <w:b/>
          <w:bCs/>
          <w:sz w:val="28"/>
          <w:szCs w:val="28"/>
        </w:rPr>
        <w:t>Avg_Attendance</w:t>
      </w:r>
      <w:proofErr w:type="spellEnd"/>
      <w:r w:rsidRPr="00404CCE">
        <w:rPr>
          <w:rFonts w:ascii="Times New Roman" w:hAnsi="Times New Roman" w:cs="Times New Roman"/>
          <w:b/>
          <w:bCs/>
          <w:sz w:val="28"/>
          <w:szCs w:val="28"/>
        </w:rPr>
        <w:t xml:space="preserve"> and </w:t>
      </w:r>
      <w:proofErr w:type="spellStart"/>
      <w:r w:rsidRPr="00404CCE">
        <w:rPr>
          <w:rFonts w:ascii="Times New Roman" w:hAnsi="Times New Roman" w:cs="Times New Roman"/>
          <w:b/>
          <w:bCs/>
          <w:sz w:val="28"/>
          <w:szCs w:val="28"/>
        </w:rPr>
        <w:t>Target_Attendance</w:t>
      </w:r>
      <w:proofErr w:type="spellEnd"/>
      <w:r w:rsidRPr="00404CCE">
        <w:rPr>
          <w:rFonts w:ascii="Times New Roman" w:hAnsi="Times New Roman" w:cs="Times New Roman"/>
          <w:b/>
          <w:bCs/>
          <w:sz w:val="28"/>
          <w:szCs w:val="28"/>
        </w:rPr>
        <w:t xml:space="preserve"> by </w:t>
      </w:r>
      <w:proofErr w:type="spellStart"/>
      <w:r w:rsidRPr="00404CCE">
        <w:rPr>
          <w:rFonts w:ascii="Times New Roman" w:hAnsi="Times New Roman" w:cs="Times New Roman"/>
          <w:b/>
          <w:bCs/>
          <w:sz w:val="28"/>
          <w:szCs w:val="28"/>
        </w:rPr>
        <w:t>Student_ID</w:t>
      </w:r>
      <w:proofErr w:type="spellEnd"/>
      <w:r w:rsidRPr="00404CCE">
        <w:rPr>
          <w:rFonts w:ascii="Times New Roman" w:hAnsi="Times New Roman" w:cs="Times New Roman"/>
          <w:b/>
          <w:bCs/>
          <w:sz w:val="28"/>
          <w:szCs w:val="28"/>
        </w:rPr>
        <w:t xml:space="preserve"> (Top Right Card)</w:t>
      </w:r>
    </w:p>
    <w:p w14:paraId="576C6423" w14:textId="77777777" w:rsidR="00404CCE" w:rsidRPr="00404CCE" w:rsidRDefault="00404CCE" w:rsidP="00404CCE">
      <w:pPr>
        <w:numPr>
          <w:ilvl w:val="0"/>
          <w:numId w:val="32"/>
        </w:numPr>
        <w:spacing w:after="0" w:line="360" w:lineRule="auto"/>
        <w:jc w:val="both"/>
        <w:rPr>
          <w:rFonts w:ascii="Times New Roman" w:hAnsi="Times New Roman" w:cs="Times New Roman"/>
          <w:sz w:val="28"/>
          <w:szCs w:val="28"/>
        </w:rPr>
      </w:pPr>
      <w:r w:rsidRPr="00404CCE">
        <w:rPr>
          <w:rFonts w:ascii="Times New Roman" w:hAnsi="Times New Roman" w:cs="Times New Roman"/>
          <w:sz w:val="28"/>
          <w:szCs w:val="28"/>
        </w:rPr>
        <w:t>Current Value: 46.00%</w:t>
      </w:r>
    </w:p>
    <w:p w14:paraId="744A75EB" w14:textId="77777777" w:rsidR="00404CCE" w:rsidRPr="00404CCE" w:rsidRDefault="00404CCE" w:rsidP="00404CCE">
      <w:pPr>
        <w:numPr>
          <w:ilvl w:val="0"/>
          <w:numId w:val="32"/>
        </w:numPr>
        <w:spacing w:after="0" w:line="360" w:lineRule="auto"/>
        <w:jc w:val="both"/>
        <w:rPr>
          <w:rFonts w:ascii="Times New Roman" w:hAnsi="Times New Roman" w:cs="Times New Roman"/>
          <w:sz w:val="28"/>
          <w:szCs w:val="28"/>
        </w:rPr>
      </w:pPr>
      <w:r w:rsidRPr="00404CCE">
        <w:rPr>
          <w:rFonts w:ascii="Times New Roman" w:hAnsi="Times New Roman" w:cs="Times New Roman"/>
          <w:sz w:val="28"/>
          <w:szCs w:val="28"/>
        </w:rPr>
        <w:t>Goal: 75%</w:t>
      </w:r>
    </w:p>
    <w:p w14:paraId="679AA517" w14:textId="77777777" w:rsidR="00404CCE" w:rsidRPr="00404CCE" w:rsidRDefault="00404CCE" w:rsidP="00404CCE">
      <w:pPr>
        <w:numPr>
          <w:ilvl w:val="0"/>
          <w:numId w:val="32"/>
        </w:numPr>
        <w:spacing w:after="0" w:line="360" w:lineRule="auto"/>
        <w:jc w:val="both"/>
        <w:rPr>
          <w:rFonts w:ascii="Times New Roman" w:hAnsi="Times New Roman" w:cs="Times New Roman"/>
          <w:sz w:val="28"/>
          <w:szCs w:val="28"/>
        </w:rPr>
      </w:pPr>
      <w:r w:rsidRPr="00404CCE">
        <w:rPr>
          <w:rFonts w:ascii="Times New Roman" w:hAnsi="Times New Roman" w:cs="Times New Roman"/>
          <w:sz w:val="28"/>
          <w:szCs w:val="28"/>
        </w:rPr>
        <w:t>Performance: -38.67% below target</w:t>
      </w:r>
    </w:p>
    <w:p w14:paraId="32BC52C6" w14:textId="77777777" w:rsidR="00404CCE" w:rsidRPr="00404CCE" w:rsidRDefault="00404CCE" w:rsidP="00404CCE">
      <w:pPr>
        <w:numPr>
          <w:ilvl w:val="0"/>
          <w:numId w:val="32"/>
        </w:numPr>
        <w:spacing w:after="0" w:line="360" w:lineRule="auto"/>
        <w:jc w:val="both"/>
        <w:rPr>
          <w:rFonts w:ascii="Times New Roman" w:hAnsi="Times New Roman" w:cs="Times New Roman"/>
          <w:sz w:val="28"/>
          <w:szCs w:val="28"/>
        </w:rPr>
      </w:pPr>
      <w:proofErr w:type="spellStart"/>
      <w:r w:rsidRPr="00404CCE">
        <w:rPr>
          <w:rFonts w:ascii="Times New Roman" w:hAnsi="Times New Roman" w:cs="Times New Roman"/>
          <w:sz w:val="28"/>
          <w:szCs w:val="28"/>
        </w:rPr>
        <w:t>Color</w:t>
      </w:r>
      <w:proofErr w:type="spellEnd"/>
      <w:r w:rsidRPr="00404CCE">
        <w:rPr>
          <w:rFonts w:ascii="Times New Roman" w:hAnsi="Times New Roman" w:cs="Times New Roman"/>
          <w:sz w:val="28"/>
          <w:szCs w:val="28"/>
        </w:rPr>
        <w:t xml:space="preserve">: </w:t>
      </w:r>
      <w:r w:rsidRPr="00404CCE">
        <w:rPr>
          <w:rFonts w:ascii="Segoe UI Emoji" w:hAnsi="Segoe UI Emoji" w:cs="Segoe UI Emoji"/>
          <w:sz w:val="28"/>
          <w:szCs w:val="28"/>
        </w:rPr>
        <w:t>🔴</w:t>
      </w:r>
      <w:r w:rsidRPr="00404CCE">
        <w:rPr>
          <w:rFonts w:ascii="Times New Roman" w:hAnsi="Times New Roman" w:cs="Times New Roman"/>
          <w:sz w:val="28"/>
          <w:szCs w:val="28"/>
        </w:rPr>
        <w:t xml:space="preserve"> Red (Poor Performance)</w:t>
      </w:r>
    </w:p>
    <w:p w14:paraId="7DC05396" w14:textId="77777777" w:rsidR="00404CCE" w:rsidRPr="00404CCE" w:rsidRDefault="00404CCE" w:rsidP="00404CCE">
      <w:pPr>
        <w:spacing w:after="0" w:line="360" w:lineRule="auto"/>
        <w:jc w:val="both"/>
        <w:rPr>
          <w:rFonts w:ascii="Times New Roman" w:hAnsi="Times New Roman" w:cs="Times New Roman"/>
          <w:sz w:val="28"/>
          <w:szCs w:val="28"/>
        </w:rPr>
      </w:pPr>
      <w:r w:rsidRPr="00404CCE">
        <w:rPr>
          <w:rFonts w:ascii="Times New Roman" w:hAnsi="Times New Roman" w:cs="Times New Roman"/>
          <w:sz w:val="28"/>
          <w:szCs w:val="28"/>
        </w:rPr>
        <w:t xml:space="preserve">Explanation: Another KPI Card visual showing attendance percentage. The red </w:t>
      </w:r>
      <w:proofErr w:type="spellStart"/>
      <w:r w:rsidRPr="00404CCE">
        <w:rPr>
          <w:rFonts w:ascii="Times New Roman" w:hAnsi="Times New Roman" w:cs="Times New Roman"/>
          <w:sz w:val="28"/>
          <w:szCs w:val="28"/>
        </w:rPr>
        <w:t>color</w:t>
      </w:r>
      <w:proofErr w:type="spellEnd"/>
      <w:r w:rsidRPr="00404CCE">
        <w:rPr>
          <w:rFonts w:ascii="Times New Roman" w:hAnsi="Times New Roman" w:cs="Times New Roman"/>
          <w:sz w:val="28"/>
          <w:szCs w:val="28"/>
        </w:rPr>
        <w:t xml:space="preserve"> indicates a significant concern in student engagement and presence in class.</w:t>
      </w:r>
    </w:p>
    <w:p w14:paraId="5653A3A4" w14:textId="77777777" w:rsidR="00404CCE" w:rsidRPr="00404CCE" w:rsidRDefault="00404CCE" w:rsidP="00404CCE">
      <w:pPr>
        <w:spacing w:after="0" w:line="360" w:lineRule="auto"/>
        <w:jc w:val="both"/>
        <w:rPr>
          <w:rFonts w:ascii="Times New Roman" w:hAnsi="Times New Roman" w:cs="Times New Roman"/>
          <w:sz w:val="28"/>
          <w:szCs w:val="28"/>
        </w:rPr>
      </w:pPr>
      <w:r w:rsidRPr="00404CCE">
        <w:rPr>
          <w:rFonts w:ascii="Times New Roman" w:hAnsi="Times New Roman" w:cs="Times New Roman"/>
          <w:sz w:val="28"/>
          <w:szCs w:val="28"/>
        </w:rPr>
        <w:t xml:space="preserve">Insight: Attendance is alarmingly low. This is a key factor affecting both academic performance and institutional compliance. Intervention strategies like </w:t>
      </w:r>
      <w:proofErr w:type="spellStart"/>
      <w:r w:rsidRPr="00404CCE">
        <w:rPr>
          <w:rFonts w:ascii="Times New Roman" w:hAnsi="Times New Roman" w:cs="Times New Roman"/>
          <w:sz w:val="28"/>
          <w:szCs w:val="28"/>
        </w:rPr>
        <w:t>counseling</w:t>
      </w:r>
      <w:proofErr w:type="spellEnd"/>
      <w:r w:rsidRPr="00404CCE">
        <w:rPr>
          <w:rFonts w:ascii="Times New Roman" w:hAnsi="Times New Roman" w:cs="Times New Roman"/>
          <w:sz w:val="28"/>
          <w:szCs w:val="28"/>
        </w:rPr>
        <w:t>, flexible schedules, or attendance incentives may be needed.</w:t>
      </w:r>
    </w:p>
    <w:p w14:paraId="13191015" w14:textId="77777777" w:rsidR="00404CCE" w:rsidRDefault="00404CCE" w:rsidP="00CF4D79">
      <w:pPr>
        <w:spacing w:after="0" w:line="360" w:lineRule="auto"/>
        <w:jc w:val="both"/>
        <w:rPr>
          <w:rFonts w:ascii="Times New Roman" w:hAnsi="Times New Roman" w:cs="Times New Roman"/>
          <w:b/>
          <w:sz w:val="28"/>
          <w:szCs w:val="28"/>
        </w:rPr>
      </w:pPr>
    </w:p>
    <w:p w14:paraId="55109626" w14:textId="43B7BCE4" w:rsidR="00CF4D79" w:rsidRDefault="00404CCE" w:rsidP="00CF4D79">
      <w:pPr>
        <w:spacing w:after="0" w:line="360" w:lineRule="auto"/>
        <w:jc w:val="both"/>
        <w:rPr>
          <w:rFonts w:ascii="Times New Roman" w:hAnsi="Times New Roman" w:cs="Times New Roman"/>
          <w:sz w:val="24"/>
          <w:szCs w:val="24"/>
        </w:rPr>
      </w:pPr>
      <w:r w:rsidRPr="00404CCE">
        <w:rPr>
          <w:rFonts w:ascii="Times New Roman" w:hAnsi="Times New Roman" w:cs="Times New Roman"/>
          <w:noProof/>
          <w:sz w:val="24"/>
          <w:szCs w:val="24"/>
        </w:rPr>
        <w:drawing>
          <wp:inline distT="0" distB="0" distL="0" distR="0" wp14:anchorId="7AD661F9" wp14:editId="0D7983EC">
            <wp:extent cx="3970364" cy="1577477"/>
            <wp:effectExtent l="0" t="0" r="0" b="3810"/>
            <wp:docPr id="202093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37972" name=""/>
                    <pic:cNvPicPr/>
                  </pic:nvPicPr>
                  <pic:blipFill>
                    <a:blip r:embed="rId15"/>
                    <a:stretch>
                      <a:fillRect/>
                    </a:stretch>
                  </pic:blipFill>
                  <pic:spPr>
                    <a:xfrm>
                      <a:off x="0" y="0"/>
                      <a:ext cx="3970364" cy="1577477"/>
                    </a:xfrm>
                    <a:prstGeom prst="rect">
                      <a:avLst/>
                    </a:prstGeom>
                  </pic:spPr>
                </pic:pic>
              </a:graphicData>
            </a:graphic>
          </wp:inline>
        </w:drawing>
      </w:r>
    </w:p>
    <w:p w14:paraId="576081E4" w14:textId="2E00F936" w:rsidR="00404CCE" w:rsidRPr="00404CCE" w:rsidRDefault="00404CCE" w:rsidP="00404CCE">
      <w:pPr>
        <w:spacing w:after="0" w:line="360" w:lineRule="auto"/>
        <w:jc w:val="both"/>
        <w:rPr>
          <w:rFonts w:ascii="Times New Roman" w:hAnsi="Times New Roman" w:cs="Times New Roman"/>
          <w:b/>
          <w:bCs/>
          <w:sz w:val="24"/>
          <w:szCs w:val="24"/>
        </w:rPr>
      </w:pPr>
      <w:r w:rsidRPr="00404CCE">
        <w:rPr>
          <w:rFonts w:ascii="Times New Roman" w:eastAsia="Times New Roman" w:hAnsi="Times New Roman" w:cs="Times New Roman"/>
          <w:b/>
          <w:bCs/>
          <w:kern w:val="0"/>
          <w:sz w:val="27"/>
          <w:szCs w:val="27"/>
          <w:lang w:eastAsia="en-IN"/>
        </w:rPr>
        <w:t xml:space="preserve"> </w:t>
      </w:r>
      <w:r w:rsidRPr="00404CCE">
        <w:rPr>
          <w:rFonts w:ascii="Times New Roman" w:hAnsi="Times New Roman" w:cs="Times New Roman"/>
          <w:b/>
          <w:bCs/>
          <w:sz w:val="24"/>
          <w:szCs w:val="24"/>
        </w:rPr>
        <w:t>Total Students (</w:t>
      </w:r>
      <w:proofErr w:type="spellStart"/>
      <w:r w:rsidRPr="00404CCE">
        <w:rPr>
          <w:rFonts w:ascii="Times New Roman" w:hAnsi="Times New Roman" w:cs="Times New Roman"/>
          <w:b/>
          <w:bCs/>
          <w:sz w:val="24"/>
          <w:szCs w:val="24"/>
        </w:rPr>
        <w:t>Center</w:t>
      </w:r>
      <w:proofErr w:type="spellEnd"/>
      <w:r w:rsidRPr="00404CCE">
        <w:rPr>
          <w:rFonts w:ascii="Times New Roman" w:hAnsi="Times New Roman" w:cs="Times New Roman"/>
          <w:b/>
          <w:bCs/>
          <w:sz w:val="24"/>
          <w:szCs w:val="24"/>
        </w:rPr>
        <w:t xml:space="preserve"> Card)</w:t>
      </w:r>
    </w:p>
    <w:p w14:paraId="2C63FCF1" w14:textId="77777777" w:rsidR="00404CCE" w:rsidRPr="00404CCE" w:rsidRDefault="00404CCE" w:rsidP="00404CCE">
      <w:pPr>
        <w:numPr>
          <w:ilvl w:val="0"/>
          <w:numId w:val="33"/>
        </w:numPr>
        <w:spacing w:after="0" w:line="360" w:lineRule="auto"/>
        <w:jc w:val="both"/>
        <w:rPr>
          <w:rFonts w:ascii="Times New Roman" w:hAnsi="Times New Roman" w:cs="Times New Roman"/>
          <w:sz w:val="24"/>
          <w:szCs w:val="24"/>
        </w:rPr>
      </w:pPr>
      <w:r w:rsidRPr="00404CCE">
        <w:rPr>
          <w:rFonts w:ascii="Times New Roman" w:hAnsi="Times New Roman" w:cs="Times New Roman"/>
          <w:sz w:val="24"/>
          <w:szCs w:val="24"/>
        </w:rPr>
        <w:t>Value: 35</w:t>
      </w:r>
    </w:p>
    <w:p w14:paraId="12EB7FB9" w14:textId="77777777" w:rsidR="00404CCE" w:rsidRPr="00404CCE" w:rsidRDefault="00404CCE" w:rsidP="00404CCE">
      <w:pPr>
        <w:spacing w:after="0" w:line="360" w:lineRule="auto"/>
        <w:jc w:val="both"/>
        <w:rPr>
          <w:rFonts w:ascii="Times New Roman" w:hAnsi="Times New Roman" w:cs="Times New Roman"/>
          <w:sz w:val="24"/>
          <w:szCs w:val="24"/>
        </w:rPr>
      </w:pPr>
      <w:r w:rsidRPr="00404CCE">
        <w:rPr>
          <w:rFonts w:ascii="Times New Roman" w:hAnsi="Times New Roman" w:cs="Times New Roman"/>
          <w:sz w:val="24"/>
          <w:szCs w:val="24"/>
        </w:rPr>
        <w:t>Explanation: This is a basic card visual that shows the number of students considered in the analysis. It ensures users know the data sample size they are interpreting.</w:t>
      </w:r>
    </w:p>
    <w:p w14:paraId="6F8F8B56" w14:textId="77777777" w:rsidR="00404CCE" w:rsidRPr="00404CCE" w:rsidRDefault="00000000" w:rsidP="00404CCE">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pict w14:anchorId="570E36FE">
          <v:rect id="_x0000_i1028" style="width:0;height:1.5pt" o:hralign="center" o:hrstd="t" o:hr="t" fillcolor="#a0a0a0" stroked="f"/>
        </w:pict>
      </w:r>
    </w:p>
    <w:p w14:paraId="70E145BF" w14:textId="77777777" w:rsidR="00404CCE" w:rsidRPr="00404CCE" w:rsidRDefault="00404CCE" w:rsidP="00404CCE">
      <w:pPr>
        <w:spacing w:after="0" w:line="360" w:lineRule="auto"/>
        <w:jc w:val="both"/>
        <w:rPr>
          <w:rFonts w:ascii="Times New Roman" w:hAnsi="Times New Roman" w:cs="Times New Roman"/>
          <w:b/>
          <w:bCs/>
          <w:sz w:val="24"/>
          <w:szCs w:val="24"/>
        </w:rPr>
      </w:pPr>
      <w:r w:rsidRPr="00404CCE">
        <w:rPr>
          <w:rFonts w:ascii="Segoe UI Emoji" w:hAnsi="Segoe UI Emoji" w:cs="Segoe UI Emoji"/>
          <w:b/>
          <w:bCs/>
          <w:sz w:val="24"/>
          <w:szCs w:val="24"/>
        </w:rPr>
        <w:t>🔹</w:t>
      </w:r>
      <w:r w:rsidRPr="00404CCE">
        <w:rPr>
          <w:rFonts w:ascii="Times New Roman" w:hAnsi="Times New Roman" w:cs="Times New Roman"/>
          <w:b/>
          <w:bCs/>
          <w:sz w:val="24"/>
          <w:szCs w:val="24"/>
        </w:rPr>
        <w:t xml:space="preserve"> 6. Pass Percentage (</w:t>
      </w:r>
      <w:proofErr w:type="spellStart"/>
      <w:r w:rsidRPr="00404CCE">
        <w:rPr>
          <w:rFonts w:ascii="Times New Roman" w:hAnsi="Times New Roman" w:cs="Times New Roman"/>
          <w:b/>
          <w:bCs/>
          <w:sz w:val="24"/>
          <w:szCs w:val="24"/>
        </w:rPr>
        <w:t>Center</w:t>
      </w:r>
      <w:proofErr w:type="spellEnd"/>
      <w:r w:rsidRPr="00404CCE">
        <w:rPr>
          <w:rFonts w:ascii="Times New Roman" w:hAnsi="Times New Roman" w:cs="Times New Roman"/>
          <w:b/>
          <w:bCs/>
          <w:sz w:val="24"/>
          <w:szCs w:val="24"/>
        </w:rPr>
        <w:t xml:space="preserve"> Right Card)</w:t>
      </w:r>
    </w:p>
    <w:p w14:paraId="0D3D929F" w14:textId="77777777" w:rsidR="00404CCE" w:rsidRPr="00404CCE" w:rsidRDefault="00404CCE" w:rsidP="00404CCE">
      <w:pPr>
        <w:numPr>
          <w:ilvl w:val="0"/>
          <w:numId w:val="34"/>
        </w:numPr>
        <w:spacing w:after="0" w:line="360" w:lineRule="auto"/>
        <w:jc w:val="both"/>
        <w:rPr>
          <w:rFonts w:ascii="Times New Roman" w:hAnsi="Times New Roman" w:cs="Times New Roman"/>
          <w:sz w:val="24"/>
          <w:szCs w:val="24"/>
        </w:rPr>
      </w:pPr>
      <w:r w:rsidRPr="00404CCE">
        <w:rPr>
          <w:rFonts w:ascii="Times New Roman" w:hAnsi="Times New Roman" w:cs="Times New Roman"/>
          <w:sz w:val="24"/>
          <w:szCs w:val="24"/>
        </w:rPr>
        <w:t>Value: 88.57%</w:t>
      </w:r>
    </w:p>
    <w:p w14:paraId="0E2E9656" w14:textId="77777777" w:rsidR="00404CCE" w:rsidRPr="00404CCE" w:rsidRDefault="00404CCE" w:rsidP="00404CCE">
      <w:pPr>
        <w:spacing w:after="0" w:line="360" w:lineRule="auto"/>
        <w:jc w:val="both"/>
        <w:rPr>
          <w:rFonts w:ascii="Times New Roman" w:hAnsi="Times New Roman" w:cs="Times New Roman"/>
          <w:sz w:val="24"/>
          <w:szCs w:val="24"/>
        </w:rPr>
      </w:pPr>
      <w:r w:rsidRPr="00404CCE">
        <w:rPr>
          <w:rFonts w:ascii="Times New Roman" w:hAnsi="Times New Roman" w:cs="Times New Roman"/>
          <w:sz w:val="24"/>
          <w:szCs w:val="24"/>
        </w:rPr>
        <w:lastRenderedPageBreak/>
        <w:t>Explanation: Displays the overall pass percentage across courses or semesters. A high value like this suggests that most students are clearing their courses, even if their marks and attendance are not ideal.</w:t>
      </w:r>
    </w:p>
    <w:p w14:paraId="2C4A1A0A" w14:textId="77777777" w:rsidR="00404CCE" w:rsidRPr="00404CCE" w:rsidRDefault="00404CCE" w:rsidP="00404CCE">
      <w:pPr>
        <w:spacing w:after="0" w:line="360" w:lineRule="auto"/>
        <w:jc w:val="both"/>
        <w:rPr>
          <w:rFonts w:ascii="Times New Roman" w:hAnsi="Times New Roman" w:cs="Times New Roman"/>
          <w:sz w:val="24"/>
          <w:szCs w:val="24"/>
        </w:rPr>
      </w:pPr>
      <w:r w:rsidRPr="00404CCE">
        <w:rPr>
          <w:rFonts w:ascii="Times New Roman" w:hAnsi="Times New Roman" w:cs="Times New Roman"/>
          <w:sz w:val="24"/>
          <w:szCs w:val="24"/>
        </w:rPr>
        <w:t>Insight: The pass rate is good, but quality metrics like marks and attendance are lacking. Indicates surface-level success with deep performance issues.</w:t>
      </w:r>
    </w:p>
    <w:p w14:paraId="6003D416" w14:textId="31D5BF56" w:rsidR="00CF4D79" w:rsidRPr="00404CCE" w:rsidRDefault="00CF4D79" w:rsidP="00404CCE">
      <w:pPr>
        <w:spacing w:after="0" w:line="360" w:lineRule="auto"/>
        <w:jc w:val="both"/>
        <w:rPr>
          <w:rFonts w:ascii="Times New Roman" w:hAnsi="Times New Roman" w:cs="Times New Roman"/>
          <w:sz w:val="24"/>
          <w:szCs w:val="24"/>
        </w:rPr>
      </w:pPr>
    </w:p>
    <w:p w14:paraId="0DEC44E2" w14:textId="3A31021F" w:rsidR="00CF4D79" w:rsidRDefault="00404CCE" w:rsidP="00CF4D79">
      <w:pPr>
        <w:spacing w:after="0" w:line="360" w:lineRule="auto"/>
        <w:jc w:val="both"/>
        <w:rPr>
          <w:rFonts w:ascii="Times New Roman" w:hAnsi="Times New Roman" w:cs="Times New Roman"/>
          <w:sz w:val="24"/>
          <w:szCs w:val="24"/>
        </w:rPr>
      </w:pPr>
      <w:r w:rsidRPr="00404CCE">
        <w:rPr>
          <w:rFonts w:ascii="Times New Roman" w:hAnsi="Times New Roman" w:cs="Times New Roman"/>
          <w:noProof/>
          <w:sz w:val="24"/>
          <w:szCs w:val="24"/>
        </w:rPr>
        <w:drawing>
          <wp:inline distT="0" distB="0" distL="0" distR="0" wp14:anchorId="052B1F2E" wp14:editId="6257D8DD">
            <wp:extent cx="2110923" cy="1752752"/>
            <wp:effectExtent l="0" t="0" r="3810" b="0"/>
            <wp:docPr id="208855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58564" name=""/>
                    <pic:cNvPicPr/>
                  </pic:nvPicPr>
                  <pic:blipFill>
                    <a:blip r:embed="rId16"/>
                    <a:stretch>
                      <a:fillRect/>
                    </a:stretch>
                  </pic:blipFill>
                  <pic:spPr>
                    <a:xfrm>
                      <a:off x="0" y="0"/>
                      <a:ext cx="2110923" cy="1752752"/>
                    </a:xfrm>
                    <a:prstGeom prst="rect">
                      <a:avLst/>
                    </a:prstGeom>
                  </pic:spPr>
                </pic:pic>
              </a:graphicData>
            </a:graphic>
          </wp:inline>
        </w:drawing>
      </w:r>
    </w:p>
    <w:p w14:paraId="7B6EC939" w14:textId="77777777" w:rsidR="00404CCE" w:rsidRPr="00404CCE" w:rsidRDefault="00404CCE" w:rsidP="00404CCE">
      <w:pPr>
        <w:numPr>
          <w:ilvl w:val="0"/>
          <w:numId w:val="35"/>
        </w:numPr>
        <w:spacing w:after="0" w:line="360" w:lineRule="auto"/>
        <w:jc w:val="both"/>
        <w:rPr>
          <w:rFonts w:ascii="Times New Roman" w:hAnsi="Times New Roman" w:cs="Times New Roman"/>
          <w:sz w:val="24"/>
          <w:szCs w:val="24"/>
        </w:rPr>
      </w:pPr>
      <w:r w:rsidRPr="00404CCE">
        <w:rPr>
          <w:rFonts w:ascii="Times New Roman" w:hAnsi="Times New Roman" w:cs="Times New Roman"/>
          <w:b/>
          <w:bCs/>
          <w:sz w:val="24"/>
          <w:szCs w:val="24"/>
        </w:rPr>
        <w:t>Fields:</w:t>
      </w:r>
      <w:r w:rsidRPr="00404CCE">
        <w:rPr>
          <w:rFonts w:ascii="Times New Roman" w:hAnsi="Times New Roman" w:cs="Times New Roman"/>
          <w:sz w:val="24"/>
          <w:szCs w:val="24"/>
        </w:rPr>
        <w:t xml:space="preserve"> Department, Semester, Course, Pass/Fail, Attendance Range</w:t>
      </w:r>
    </w:p>
    <w:p w14:paraId="642A8A5D" w14:textId="77777777" w:rsidR="00404CCE" w:rsidRPr="00404CCE" w:rsidRDefault="00404CCE" w:rsidP="00404CCE">
      <w:pPr>
        <w:numPr>
          <w:ilvl w:val="0"/>
          <w:numId w:val="35"/>
        </w:numPr>
        <w:spacing w:after="0" w:line="360" w:lineRule="auto"/>
        <w:jc w:val="both"/>
        <w:rPr>
          <w:rFonts w:ascii="Times New Roman" w:hAnsi="Times New Roman" w:cs="Times New Roman"/>
          <w:sz w:val="24"/>
          <w:szCs w:val="24"/>
        </w:rPr>
      </w:pPr>
      <w:r w:rsidRPr="00404CCE">
        <w:rPr>
          <w:rFonts w:ascii="Times New Roman" w:hAnsi="Times New Roman" w:cs="Times New Roman"/>
          <w:b/>
          <w:bCs/>
          <w:sz w:val="24"/>
          <w:szCs w:val="24"/>
        </w:rPr>
        <w:t>Options:</w:t>
      </w:r>
      <w:r w:rsidRPr="00404CCE">
        <w:rPr>
          <w:rFonts w:ascii="Times New Roman" w:hAnsi="Times New Roman" w:cs="Times New Roman"/>
          <w:sz w:val="24"/>
          <w:szCs w:val="24"/>
        </w:rPr>
        <w:t xml:space="preserve"> Dropdowns and slicers for departments (e.g., Mechanical, Civil, Electrical), courses (e.g., Thermodynamics, Circuits), and attendance percentage range.</w:t>
      </w:r>
    </w:p>
    <w:p w14:paraId="4F0AF8F6" w14:textId="77777777" w:rsidR="00404CCE" w:rsidRPr="00404CCE" w:rsidRDefault="00404CCE" w:rsidP="00404CCE">
      <w:pPr>
        <w:spacing w:after="0" w:line="360" w:lineRule="auto"/>
        <w:jc w:val="both"/>
        <w:rPr>
          <w:rFonts w:ascii="Times New Roman" w:hAnsi="Times New Roman" w:cs="Times New Roman"/>
          <w:sz w:val="24"/>
          <w:szCs w:val="24"/>
        </w:rPr>
      </w:pPr>
      <w:r w:rsidRPr="00404CCE">
        <w:rPr>
          <w:rFonts w:ascii="Times New Roman" w:hAnsi="Times New Roman" w:cs="Times New Roman"/>
          <w:b/>
          <w:bCs/>
          <w:sz w:val="24"/>
          <w:szCs w:val="24"/>
        </w:rPr>
        <w:t>Explanation:</w:t>
      </w:r>
      <w:r w:rsidRPr="00404CCE">
        <w:rPr>
          <w:rFonts w:ascii="Times New Roman" w:hAnsi="Times New Roman" w:cs="Times New Roman"/>
          <w:sz w:val="24"/>
          <w:szCs w:val="24"/>
        </w:rPr>
        <w:t xml:space="preserve"> These are </w:t>
      </w:r>
      <w:r w:rsidRPr="00404CCE">
        <w:rPr>
          <w:rFonts w:ascii="Times New Roman" w:hAnsi="Times New Roman" w:cs="Times New Roman"/>
          <w:b/>
          <w:bCs/>
          <w:sz w:val="24"/>
          <w:szCs w:val="24"/>
        </w:rPr>
        <w:t>interactive filters (slicers)</w:t>
      </w:r>
      <w:r w:rsidRPr="00404CCE">
        <w:rPr>
          <w:rFonts w:ascii="Times New Roman" w:hAnsi="Times New Roman" w:cs="Times New Roman"/>
          <w:sz w:val="24"/>
          <w:szCs w:val="24"/>
        </w:rPr>
        <w:t xml:space="preserve"> allowing users to segment data by department, semester, or attendance brackets. This helps in </w:t>
      </w:r>
      <w:r w:rsidRPr="00404CCE">
        <w:rPr>
          <w:rFonts w:ascii="Times New Roman" w:hAnsi="Times New Roman" w:cs="Times New Roman"/>
          <w:b/>
          <w:bCs/>
          <w:sz w:val="24"/>
          <w:szCs w:val="24"/>
        </w:rPr>
        <w:t>drill-down analysis</w:t>
      </w:r>
      <w:r w:rsidRPr="00404CCE">
        <w:rPr>
          <w:rFonts w:ascii="Times New Roman" w:hAnsi="Times New Roman" w:cs="Times New Roman"/>
          <w:sz w:val="24"/>
          <w:szCs w:val="24"/>
        </w:rPr>
        <w:t xml:space="preserve"> for targeted insights (e.g., see which course in which department has low attendance).</w:t>
      </w:r>
    </w:p>
    <w:p w14:paraId="2E6C80EA" w14:textId="77777777" w:rsidR="00404CCE" w:rsidRPr="001E244E" w:rsidRDefault="00404CCE" w:rsidP="00CF4D79">
      <w:pPr>
        <w:spacing w:after="0" w:line="360" w:lineRule="auto"/>
        <w:jc w:val="both"/>
        <w:rPr>
          <w:rFonts w:ascii="Times New Roman" w:hAnsi="Times New Roman" w:cs="Times New Roman"/>
          <w:sz w:val="24"/>
          <w:szCs w:val="24"/>
        </w:rPr>
      </w:pPr>
    </w:p>
    <w:p w14:paraId="3C1B535D" w14:textId="77777777" w:rsidR="00CF4D79" w:rsidRPr="001E244E" w:rsidRDefault="00CF4D79" w:rsidP="00CF4D79">
      <w:pPr>
        <w:spacing w:after="0" w:line="360" w:lineRule="auto"/>
        <w:jc w:val="both"/>
        <w:rPr>
          <w:rFonts w:ascii="Times New Roman" w:hAnsi="Times New Roman" w:cs="Times New Roman"/>
          <w:sz w:val="24"/>
          <w:szCs w:val="24"/>
        </w:rPr>
      </w:pPr>
    </w:p>
    <w:p w14:paraId="7F59F8A3" w14:textId="733CDC80" w:rsidR="00CF4D79" w:rsidRPr="001E244E" w:rsidRDefault="00CF4D79" w:rsidP="00CF4D79">
      <w:pPr>
        <w:spacing w:after="0" w:line="360" w:lineRule="auto"/>
        <w:jc w:val="both"/>
        <w:rPr>
          <w:rFonts w:ascii="Times New Roman" w:hAnsi="Times New Roman" w:cs="Times New Roman"/>
          <w:sz w:val="24"/>
          <w:szCs w:val="24"/>
        </w:rPr>
      </w:pPr>
    </w:p>
    <w:p w14:paraId="1A2AE593" w14:textId="77777777" w:rsidR="00CF4D79" w:rsidRDefault="00CF4D79" w:rsidP="00CF4D79">
      <w:pPr>
        <w:spacing w:after="0" w:line="360" w:lineRule="auto"/>
        <w:jc w:val="both"/>
        <w:rPr>
          <w:rFonts w:ascii="Times New Roman" w:hAnsi="Times New Roman" w:cs="Times New Roman"/>
          <w:sz w:val="24"/>
          <w:szCs w:val="24"/>
        </w:rPr>
      </w:pPr>
    </w:p>
    <w:p w14:paraId="7AB5F697" w14:textId="4896C92B" w:rsidR="00CF4D79" w:rsidRDefault="00404CCE" w:rsidP="00CF4D79">
      <w:pPr>
        <w:spacing w:after="0" w:line="360" w:lineRule="auto"/>
        <w:jc w:val="both"/>
        <w:rPr>
          <w:rFonts w:ascii="Times New Roman" w:hAnsi="Times New Roman" w:cs="Times New Roman"/>
          <w:sz w:val="24"/>
          <w:szCs w:val="24"/>
        </w:rPr>
      </w:pPr>
      <w:r w:rsidRPr="00404CCE">
        <w:rPr>
          <w:rFonts w:ascii="Times New Roman" w:hAnsi="Times New Roman" w:cs="Times New Roman"/>
          <w:noProof/>
          <w:sz w:val="24"/>
          <w:szCs w:val="24"/>
        </w:rPr>
        <w:drawing>
          <wp:inline distT="0" distB="0" distL="0" distR="0" wp14:anchorId="5BB0479E" wp14:editId="14B86B44">
            <wp:extent cx="2339543" cy="2179509"/>
            <wp:effectExtent l="0" t="0" r="3810" b="0"/>
            <wp:docPr id="50366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66171" name=""/>
                    <pic:cNvPicPr/>
                  </pic:nvPicPr>
                  <pic:blipFill>
                    <a:blip r:embed="rId17"/>
                    <a:stretch>
                      <a:fillRect/>
                    </a:stretch>
                  </pic:blipFill>
                  <pic:spPr>
                    <a:xfrm>
                      <a:off x="0" y="0"/>
                      <a:ext cx="2339543" cy="2179509"/>
                    </a:xfrm>
                    <a:prstGeom prst="rect">
                      <a:avLst/>
                    </a:prstGeom>
                  </pic:spPr>
                </pic:pic>
              </a:graphicData>
            </a:graphic>
          </wp:inline>
        </w:drawing>
      </w:r>
    </w:p>
    <w:p w14:paraId="20283115" w14:textId="77777777" w:rsidR="00404CCE" w:rsidRPr="00404CCE" w:rsidRDefault="00404CCE" w:rsidP="00404CCE">
      <w:pPr>
        <w:numPr>
          <w:ilvl w:val="0"/>
          <w:numId w:val="36"/>
        </w:numPr>
        <w:spacing w:after="0" w:line="360" w:lineRule="auto"/>
        <w:jc w:val="both"/>
        <w:rPr>
          <w:rFonts w:ascii="Times New Roman" w:hAnsi="Times New Roman" w:cs="Times New Roman"/>
          <w:sz w:val="24"/>
          <w:szCs w:val="24"/>
        </w:rPr>
      </w:pPr>
      <w:r w:rsidRPr="00404CCE">
        <w:rPr>
          <w:rFonts w:ascii="Times New Roman" w:hAnsi="Times New Roman" w:cs="Times New Roman"/>
          <w:b/>
          <w:bCs/>
          <w:sz w:val="24"/>
          <w:szCs w:val="24"/>
        </w:rPr>
        <w:t>Columns:</w:t>
      </w:r>
      <w:r w:rsidRPr="00404CCE">
        <w:rPr>
          <w:rFonts w:ascii="Times New Roman" w:hAnsi="Times New Roman" w:cs="Times New Roman"/>
          <w:sz w:val="24"/>
          <w:szCs w:val="24"/>
        </w:rPr>
        <w:t xml:space="preserve"> </w:t>
      </w:r>
      <w:proofErr w:type="spellStart"/>
      <w:r w:rsidRPr="00404CCE">
        <w:rPr>
          <w:rFonts w:ascii="Times New Roman" w:hAnsi="Times New Roman" w:cs="Times New Roman"/>
          <w:sz w:val="24"/>
          <w:szCs w:val="24"/>
        </w:rPr>
        <w:t>Student_ID</w:t>
      </w:r>
      <w:proofErr w:type="spellEnd"/>
      <w:r w:rsidRPr="00404CCE">
        <w:rPr>
          <w:rFonts w:ascii="Times New Roman" w:hAnsi="Times New Roman" w:cs="Times New Roman"/>
          <w:sz w:val="24"/>
          <w:szCs w:val="24"/>
        </w:rPr>
        <w:t>, Name, Sum of Marks, Sum of CGPA, Sum of Attendance (%)</w:t>
      </w:r>
    </w:p>
    <w:p w14:paraId="40EFC0B4" w14:textId="77777777" w:rsidR="00404CCE" w:rsidRPr="00404CCE" w:rsidRDefault="00404CCE" w:rsidP="00404CCE">
      <w:pPr>
        <w:numPr>
          <w:ilvl w:val="0"/>
          <w:numId w:val="36"/>
        </w:numPr>
        <w:spacing w:after="0" w:line="360" w:lineRule="auto"/>
        <w:jc w:val="both"/>
        <w:rPr>
          <w:rFonts w:ascii="Times New Roman" w:hAnsi="Times New Roman" w:cs="Times New Roman"/>
          <w:sz w:val="24"/>
          <w:szCs w:val="24"/>
        </w:rPr>
      </w:pPr>
      <w:r w:rsidRPr="00404CCE">
        <w:rPr>
          <w:rFonts w:ascii="Times New Roman" w:hAnsi="Times New Roman" w:cs="Times New Roman"/>
          <w:b/>
          <w:bCs/>
          <w:sz w:val="24"/>
          <w:szCs w:val="24"/>
        </w:rPr>
        <w:t>Sample Data:</w:t>
      </w:r>
    </w:p>
    <w:p w14:paraId="48C09D92" w14:textId="77777777" w:rsidR="00404CCE" w:rsidRPr="00404CCE" w:rsidRDefault="00404CCE" w:rsidP="00404CCE">
      <w:pPr>
        <w:numPr>
          <w:ilvl w:val="1"/>
          <w:numId w:val="36"/>
        </w:numPr>
        <w:spacing w:after="0" w:line="360" w:lineRule="auto"/>
        <w:jc w:val="both"/>
        <w:rPr>
          <w:rFonts w:ascii="Times New Roman" w:hAnsi="Times New Roman" w:cs="Times New Roman"/>
          <w:sz w:val="24"/>
          <w:szCs w:val="24"/>
        </w:rPr>
      </w:pPr>
      <w:r w:rsidRPr="00404CCE">
        <w:rPr>
          <w:rFonts w:ascii="Times New Roman" w:hAnsi="Times New Roman" w:cs="Times New Roman"/>
          <w:sz w:val="24"/>
          <w:szCs w:val="24"/>
        </w:rPr>
        <w:t>S0001 scored 94 marks, CGPA 3.10, Attendance 72%</w:t>
      </w:r>
    </w:p>
    <w:p w14:paraId="2069BE43" w14:textId="77777777" w:rsidR="00404CCE" w:rsidRPr="00404CCE" w:rsidRDefault="00404CCE" w:rsidP="00404CCE">
      <w:pPr>
        <w:numPr>
          <w:ilvl w:val="1"/>
          <w:numId w:val="36"/>
        </w:numPr>
        <w:spacing w:after="0" w:line="360" w:lineRule="auto"/>
        <w:jc w:val="both"/>
        <w:rPr>
          <w:rFonts w:ascii="Times New Roman" w:hAnsi="Times New Roman" w:cs="Times New Roman"/>
          <w:sz w:val="24"/>
          <w:szCs w:val="24"/>
        </w:rPr>
      </w:pPr>
      <w:r w:rsidRPr="00404CCE">
        <w:rPr>
          <w:rFonts w:ascii="Times New Roman" w:hAnsi="Times New Roman" w:cs="Times New Roman"/>
          <w:sz w:val="24"/>
          <w:szCs w:val="24"/>
        </w:rPr>
        <w:t>S0130 scored 66 marks, CGPA 2.03, Attendance 41%</w:t>
      </w:r>
    </w:p>
    <w:p w14:paraId="13B4CA1D" w14:textId="77777777" w:rsidR="00404CCE" w:rsidRPr="00404CCE" w:rsidRDefault="00404CCE" w:rsidP="00404CCE">
      <w:pPr>
        <w:spacing w:after="0" w:line="360" w:lineRule="auto"/>
        <w:jc w:val="both"/>
        <w:rPr>
          <w:rFonts w:ascii="Times New Roman" w:hAnsi="Times New Roman" w:cs="Times New Roman"/>
          <w:sz w:val="24"/>
          <w:szCs w:val="24"/>
        </w:rPr>
      </w:pPr>
      <w:r w:rsidRPr="00404CCE">
        <w:rPr>
          <w:rFonts w:ascii="Times New Roman" w:hAnsi="Times New Roman" w:cs="Times New Roman"/>
          <w:b/>
          <w:bCs/>
          <w:sz w:val="24"/>
          <w:szCs w:val="24"/>
        </w:rPr>
        <w:lastRenderedPageBreak/>
        <w:t>Explanation:</w:t>
      </w:r>
      <w:r w:rsidRPr="00404CCE">
        <w:rPr>
          <w:rFonts w:ascii="Times New Roman" w:hAnsi="Times New Roman" w:cs="Times New Roman"/>
          <w:sz w:val="24"/>
          <w:szCs w:val="24"/>
        </w:rPr>
        <w:t xml:space="preserve"> This is a </w:t>
      </w:r>
      <w:r w:rsidRPr="00404CCE">
        <w:rPr>
          <w:rFonts w:ascii="Times New Roman" w:hAnsi="Times New Roman" w:cs="Times New Roman"/>
          <w:b/>
          <w:bCs/>
          <w:sz w:val="24"/>
          <w:szCs w:val="24"/>
        </w:rPr>
        <w:t>table visual</w:t>
      </w:r>
      <w:r w:rsidRPr="00404CCE">
        <w:rPr>
          <w:rFonts w:ascii="Times New Roman" w:hAnsi="Times New Roman" w:cs="Times New Roman"/>
          <w:sz w:val="24"/>
          <w:szCs w:val="24"/>
        </w:rPr>
        <w:t xml:space="preserve"> for detailed student-wise analysis. It supports the summary visuals by offering a granular look at each student’s academic indicators.</w:t>
      </w:r>
    </w:p>
    <w:p w14:paraId="19BA6FBD" w14:textId="77777777" w:rsidR="00404CCE" w:rsidRPr="00404CCE" w:rsidRDefault="00404CCE" w:rsidP="00404CCE">
      <w:pPr>
        <w:spacing w:after="0" w:line="360" w:lineRule="auto"/>
        <w:jc w:val="both"/>
        <w:rPr>
          <w:rFonts w:ascii="Times New Roman" w:hAnsi="Times New Roman" w:cs="Times New Roman"/>
          <w:sz w:val="24"/>
          <w:szCs w:val="24"/>
        </w:rPr>
      </w:pPr>
      <w:r w:rsidRPr="00404CCE">
        <w:rPr>
          <w:rFonts w:ascii="Times New Roman" w:hAnsi="Times New Roman" w:cs="Times New Roman"/>
          <w:b/>
          <w:bCs/>
          <w:sz w:val="24"/>
          <w:szCs w:val="24"/>
        </w:rPr>
        <w:t>Insight:</w:t>
      </w:r>
    </w:p>
    <w:p w14:paraId="205D57CA" w14:textId="77777777" w:rsidR="00404CCE" w:rsidRPr="00404CCE" w:rsidRDefault="00404CCE" w:rsidP="00404CCE">
      <w:pPr>
        <w:numPr>
          <w:ilvl w:val="0"/>
          <w:numId w:val="37"/>
        </w:numPr>
        <w:spacing w:after="0" w:line="360" w:lineRule="auto"/>
        <w:jc w:val="both"/>
        <w:rPr>
          <w:rFonts w:ascii="Times New Roman" w:hAnsi="Times New Roman" w:cs="Times New Roman"/>
          <w:sz w:val="24"/>
          <w:szCs w:val="24"/>
        </w:rPr>
      </w:pPr>
      <w:r w:rsidRPr="00404CCE">
        <w:rPr>
          <w:rFonts w:ascii="Times New Roman" w:hAnsi="Times New Roman" w:cs="Times New Roman"/>
          <w:sz w:val="24"/>
          <w:szCs w:val="24"/>
        </w:rPr>
        <w:t>Students like S0001 show good performance, but others (e.g., S0130) are struggling with both marks and attendance.</w:t>
      </w:r>
    </w:p>
    <w:p w14:paraId="37FDA7B7" w14:textId="77777777" w:rsidR="00404CCE" w:rsidRDefault="00404CCE" w:rsidP="00404CCE">
      <w:pPr>
        <w:numPr>
          <w:ilvl w:val="0"/>
          <w:numId w:val="37"/>
        </w:numPr>
        <w:spacing w:after="0" w:line="360" w:lineRule="auto"/>
        <w:jc w:val="both"/>
        <w:rPr>
          <w:rFonts w:ascii="Times New Roman" w:hAnsi="Times New Roman" w:cs="Times New Roman"/>
          <w:sz w:val="24"/>
          <w:szCs w:val="24"/>
        </w:rPr>
      </w:pPr>
      <w:r w:rsidRPr="00404CCE">
        <w:rPr>
          <w:rFonts w:ascii="Times New Roman" w:hAnsi="Times New Roman" w:cs="Times New Roman"/>
          <w:sz w:val="24"/>
          <w:szCs w:val="24"/>
        </w:rPr>
        <w:t xml:space="preserve">Faculty can use this table to </w:t>
      </w:r>
      <w:r w:rsidRPr="00404CCE">
        <w:rPr>
          <w:rFonts w:ascii="Times New Roman" w:hAnsi="Times New Roman" w:cs="Times New Roman"/>
          <w:b/>
          <w:bCs/>
          <w:sz w:val="24"/>
          <w:szCs w:val="24"/>
        </w:rPr>
        <w:t>identify at-risk students</w:t>
      </w:r>
      <w:r w:rsidRPr="00404CCE">
        <w:rPr>
          <w:rFonts w:ascii="Times New Roman" w:hAnsi="Times New Roman" w:cs="Times New Roman"/>
          <w:sz w:val="24"/>
          <w:szCs w:val="24"/>
        </w:rPr>
        <w:t xml:space="preserve"> and plan personalized interventions.</w:t>
      </w:r>
    </w:p>
    <w:p w14:paraId="1FFEE045" w14:textId="58AC1D80" w:rsidR="00404CCE" w:rsidRDefault="00404CCE" w:rsidP="00404CCE">
      <w:pPr>
        <w:spacing w:after="0" w:line="360" w:lineRule="auto"/>
        <w:jc w:val="both"/>
        <w:rPr>
          <w:rFonts w:ascii="Times New Roman" w:hAnsi="Times New Roman" w:cs="Times New Roman"/>
          <w:sz w:val="24"/>
          <w:szCs w:val="24"/>
        </w:rPr>
      </w:pPr>
      <w:r w:rsidRPr="00404CCE">
        <w:rPr>
          <w:rFonts w:ascii="Times New Roman" w:hAnsi="Times New Roman" w:cs="Times New Roman"/>
          <w:noProof/>
          <w:sz w:val="24"/>
          <w:szCs w:val="24"/>
        </w:rPr>
        <w:drawing>
          <wp:inline distT="0" distB="0" distL="0" distR="0" wp14:anchorId="5DF4ADF6" wp14:editId="161E65CF">
            <wp:extent cx="5135880" cy="2468880"/>
            <wp:effectExtent l="0" t="0" r="7620" b="7620"/>
            <wp:docPr id="88109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96798" name=""/>
                    <pic:cNvPicPr/>
                  </pic:nvPicPr>
                  <pic:blipFill>
                    <a:blip r:embed="rId18"/>
                    <a:stretch>
                      <a:fillRect/>
                    </a:stretch>
                  </pic:blipFill>
                  <pic:spPr>
                    <a:xfrm>
                      <a:off x="0" y="0"/>
                      <a:ext cx="5136333" cy="2469098"/>
                    </a:xfrm>
                    <a:prstGeom prst="rect">
                      <a:avLst/>
                    </a:prstGeom>
                  </pic:spPr>
                </pic:pic>
              </a:graphicData>
            </a:graphic>
          </wp:inline>
        </w:drawing>
      </w:r>
    </w:p>
    <w:p w14:paraId="7B2715A3" w14:textId="77777777" w:rsidR="00404CCE" w:rsidRPr="00404CCE" w:rsidRDefault="00404CCE" w:rsidP="00404CCE">
      <w:pPr>
        <w:numPr>
          <w:ilvl w:val="0"/>
          <w:numId w:val="38"/>
        </w:numPr>
        <w:spacing w:after="0" w:line="360" w:lineRule="auto"/>
        <w:jc w:val="both"/>
        <w:rPr>
          <w:rFonts w:ascii="Times New Roman" w:hAnsi="Times New Roman" w:cs="Times New Roman"/>
          <w:sz w:val="24"/>
          <w:szCs w:val="24"/>
        </w:rPr>
      </w:pPr>
      <w:r w:rsidRPr="00404CCE">
        <w:rPr>
          <w:rFonts w:ascii="Times New Roman" w:hAnsi="Times New Roman" w:cs="Times New Roman"/>
          <w:sz w:val="24"/>
          <w:szCs w:val="24"/>
        </w:rPr>
        <w:t>Range: 40 to 95%</w:t>
      </w:r>
    </w:p>
    <w:p w14:paraId="25760C05" w14:textId="77777777" w:rsidR="00404CCE" w:rsidRPr="00404CCE" w:rsidRDefault="00404CCE" w:rsidP="00404CCE">
      <w:pPr>
        <w:spacing w:after="0" w:line="360" w:lineRule="auto"/>
        <w:jc w:val="both"/>
        <w:rPr>
          <w:rFonts w:ascii="Times New Roman" w:hAnsi="Times New Roman" w:cs="Times New Roman"/>
          <w:sz w:val="24"/>
          <w:szCs w:val="24"/>
        </w:rPr>
      </w:pPr>
      <w:r w:rsidRPr="00404CCE">
        <w:rPr>
          <w:rFonts w:ascii="Times New Roman" w:hAnsi="Times New Roman" w:cs="Times New Roman"/>
          <w:b/>
          <w:bCs/>
          <w:sz w:val="24"/>
          <w:szCs w:val="24"/>
        </w:rPr>
        <w:t>Explanation:</w:t>
      </w:r>
      <w:r w:rsidRPr="00404CCE">
        <w:rPr>
          <w:rFonts w:ascii="Times New Roman" w:hAnsi="Times New Roman" w:cs="Times New Roman"/>
          <w:sz w:val="24"/>
          <w:szCs w:val="24"/>
        </w:rPr>
        <w:t xml:space="preserve"> An interactive </w:t>
      </w:r>
      <w:r w:rsidRPr="00404CCE">
        <w:rPr>
          <w:rFonts w:ascii="Times New Roman" w:hAnsi="Times New Roman" w:cs="Times New Roman"/>
          <w:b/>
          <w:bCs/>
          <w:sz w:val="24"/>
          <w:szCs w:val="24"/>
        </w:rPr>
        <w:t>numeric range slicer</w:t>
      </w:r>
      <w:r w:rsidRPr="00404CCE">
        <w:rPr>
          <w:rFonts w:ascii="Times New Roman" w:hAnsi="Times New Roman" w:cs="Times New Roman"/>
          <w:sz w:val="24"/>
          <w:szCs w:val="24"/>
        </w:rPr>
        <w:t xml:space="preserve"> that allows users to filter the dashboard based on student attendance percentage.</w:t>
      </w:r>
    </w:p>
    <w:p w14:paraId="3CB7F4C2" w14:textId="77777777" w:rsidR="00404CCE" w:rsidRPr="00404CCE" w:rsidRDefault="00404CCE" w:rsidP="00404CCE">
      <w:pPr>
        <w:spacing w:after="0" w:line="360" w:lineRule="auto"/>
        <w:jc w:val="both"/>
        <w:rPr>
          <w:rFonts w:ascii="Times New Roman" w:hAnsi="Times New Roman" w:cs="Times New Roman"/>
          <w:sz w:val="24"/>
          <w:szCs w:val="24"/>
        </w:rPr>
      </w:pPr>
      <w:r w:rsidRPr="00404CCE">
        <w:rPr>
          <w:rFonts w:ascii="Times New Roman" w:hAnsi="Times New Roman" w:cs="Times New Roman"/>
          <w:b/>
          <w:bCs/>
          <w:sz w:val="24"/>
          <w:szCs w:val="24"/>
        </w:rPr>
        <w:t>Insight:</w:t>
      </w:r>
      <w:r w:rsidRPr="00404CCE">
        <w:rPr>
          <w:rFonts w:ascii="Times New Roman" w:hAnsi="Times New Roman" w:cs="Times New Roman"/>
          <w:sz w:val="24"/>
          <w:szCs w:val="24"/>
        </w:rPr>
        <w:t xml:space="preserve"> Helpful in filtering out students who meet or fall short of specific attendance thresholds. Faculty can use it to focus only on students below a certain engagement level.</w:t>
      </w:r>
    </w:p>
    <w:p w14:paraId="221174A6" w14:textId="77777777" w:rsidR="00404CCE" w:rsidRPr="00404CCE" w:rsidRDefault="00404CCE" w:rsidP="00404CCE">
      <w:pPr>
        <w:spacing w:after="0" w:line="360" w:lineRule="auto"/>
        <w:jc w:val="both"/>
        <w:rPr>
          <w:rFonts w:ascii="Times New Roman" w:hAnsi="Times New Roman" w:cs="Times New Roman"/>
          <w:sz w:val="24"/>
          <w:szCs w:val="24"/>
        </w:rPr>
      </w:pPr>
    </w:p>
    <w:p w14:paraId="1BA54F41" w14:textId="77777777" w:rsidR="00404CCE" w:rsidRDefault="00404CCE" w:rsidP="00CF4D79">
      <w:pPr>
        <w:spacing w:after="0" w:line="360" w:lineRule="auto"/>
        <w:jc w:val="both"/>
        <w:rPr>
          <w:rFonts w:ascii="Times New Roman" w:hAnsi="Times New Roman" w:cs="Times New Roman"/>
          <w:sz w:val="24"/>
          <w:szCs w:val="24"/>
        </w:rPr>
      </w:pPr>
    </w:p>
    <w:p w14:paraId="70AEF20A" w14:textId="1D7AF6ED" w:rsidR="00CF4D79" w:rsidRDefault="00CF4D79" w:rsidP="00CF4D79">
      <w:pPr>
        <w:spacing w:after="0" w:line="360" w:lineRule="auto"/>
        <w:jc w:val="both"/>
        <w:rPr>
          <w:rFonts w:ascii="Times New Roman" w:hAnsi="Times New Roman" w:cs="Times New Roman"/>
          <w:sz w:val="24"/>
          <w:szCs w:val="24"/>
        </w:rPr>
      </w:pPr>
    </w:p>
    <w:p w14:paraId="0AF7D942" w14:textId="0CFC092E" w:rsidR="00CF4D79" w:rsidRDefault="00404CCE" w:rsidP="00CF4D79">
      <w:pPr>
        <w:numPr>
          <w:ilvl w:val="0"/>
          <w:numId w:val="14"/>
        </w:numPr>
        <w:spacing w:after="0" w:line="360" w:lineRule="auto"/>
        <w:jc w:val="both"/>
        <w:rPr>
          <w:rFonts w:ascii="Times New Roman" w:hAnsi="Times New Roman" w:cs="Times New Roman"/>
          <w:sz w:val="24"/>
          <w:szCs w:val="24"/>
        </w:rPr>
      </w:pPr>
      <w:r w:rsidRPr="00404CCE">
        <w:rPr>
          <w:rFonts w:ascii="Times New Roman" w:hAnsi="Times New Roman" w:cs="Times New Roman"/>
          <w:noProof/>
          <w:sz w:val="24"/>
          <w:szCs w:val="24"/>
        </w:rPr>
        <w:drawing>
          <wp:inline distT="0" distB="0" distL="0" distR="0" wp14:anchorId="3BF8D4CC" wp14:editId="54085A98">
            <wp:extent cx="5578323" cy="2217612"/>
            <wp:effectExtent l="0" t="0" r="3810" b="0"/>
            <wp:docPr id="10525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7266" name=""/>
                    <pic:cNvPicPr/>
                  </pic:nvPicPr>
                  <pic:blipFill>
                    <a:blip r:embed="rId19"/>
                    <a:stretch>
                      <a:fillRect/>
                    </a:stretch>
                  </pic:blipFill>
                  <pic:spPr>
                    <a:xfrm>
                      <a:off x="0" y="0"/>
                      <a:ext cx="5578323" cy="2217612"/>
                    </a:xfrm>
                    <a:prstGeom prst="rect">
                      <a:avLst/>
                    </a:prstGeom>
                  </pic:spPr>
                </pic:pic>
              </a:graphicData>
            </a:graphic>
          </wp:inline>
        </w:drawing>
      </w:r>
    </w:p>
    <w:p w14:paraId="7EA92012" w14:textId="77777777" w:rsidR="00404CCE" w:rsidRDefault="00404CCE" w:rsidP="00404CCE">
      <w:pPr>
        <w:pStyle w:val="Heading3"/>
      </w:pPr>
      <w:r>
        <w:rPr>
          <w:rStyle w:val="Strong"/>
          <w:b w:val="0"/>
          <w:bCs w:val="0"/>
        </w:rPr>
        <w:lastRenderedPageBreak/>
        <w:t>Overall Insights:</w:t>
      </w:r>
    </w:p>
    <w:tbl>
      <w:tblPr>
        <w:tblW w:w="0" w:type="auto"/>
        <w:tblCellSpacing w:w="15" w:type="dxa"/>
        <w:tblInd w:w="781" w:type="dxa"/>
        <w:tblCellMar>
          <w:top w:w="15" w:type="dxa"/>
          <w:left w:w="15" w:type="dxa"/>
          <w:bottom w:w="15" w:type="dxa"/>
          <w:right w:w="15" w:type="dxa"/>
        </w:tblCellMar>
        <w:tblLook w:val="04A0" w:firstRow="1" w:lastRow="0" w:firstColumn="1" w:lastColumn="0" w:noHBand="0" w:noVBand="1"/>
      </w:tblPr>
      <w:tblGrid>
        <w:gridCol w:w="1103"/>
        <w:gridCol w:w="2803"/>
        <w:gridCol w:w="4197"/>
      </w:tblGrid>
      <w:tr w:rsidR="00404CCE" w14:paraId="02BCDDA6" w14:textId="77777777" w:rsidTr="00404CCE">
        <w:trPr>
          <w:tblHeader/>
          <w:tblCellSpacing w:w="15" w:type="dxa"/>
        </w:trPr>
        <w:tc>
          <w:tcPr>
            <w:tcW w:w="0" w:type="auto"/>
            <w:vAlign w:val="center"/>
            <w:hideMark/>
          </w:tcPr>
          <w:p w14:paraId="39403CA3" w14:textId="77777777" w:rsidR="00404CCE" w:rsidRDefault="00404CCE">
            <w:pPr>
              <w:jc w:val="center"/>
              <w:rPr>
                <w:b/>
                <w:bCs/>
              </w:rPr>
            </w:pPr>
            <w:r>
              <w:rPr>
                <w:b/>
                <w:bCs/>
              </w:rPr>
              <w:t>Metric</w:t>
            </w:r>
          </w:p>
        </w:tc>
        <w:tc>
          <w:tcPr>
            <w:tcW w:w="0" w:type="auto"/>
            <w:vAlign w:val="center"/>
            <w:hideMark/>
          </w:tcPr>
          <w:p w14:paraId="70631AD8" w14:textId="77777777" w:rsidR="00404CCE" w:rsidRDefault="00404CCE">
            <w:pPr>
              <w:jc w:val="center"/>
              <w:rPr>
                <w:b/>
                <w:bCs/>
              </w:rPr>
            </w:pPr>
            <w:r>
              <w:rPr>
                <w:b/>
                <w:bCs/>
              </w:rPr>
              <w:t>Status</w:t>
            </w:r>
          </w:p>
        </w:tc>
        <w:tc>
          <w:tcPr>
            <w:tcW w:w="0" w:type="auto"/>
            <w:vAlign w:val="center"/>
            <w:hideMark/>
          </w:tcPr>
          <w:p w14:paraId="2509C44F" w14:textId="77777777" w:rsidR="00404CCE" w:rsidRDefault="00404CCE">
            <w:pPr>
              <w:jc w:val="center"/>
              <w:rPr>
                <w:b/>
                <w:bCs/>
              </w:rPr>
            </w:pPr>
            <w:r>
              <w:rPr>
                <w:b/>
                <w:bCs/>
              </w:rPr>
              <w:t>Observation</w:t>
            </w:r>
          </w:p>
        </w:tc>
      </w:tr>
      <w:tr w:rsidR="00404CCE" w14:paraId="44637BB6" w14:textId="77777777" w:rsidTr="00404CCE">
        <w:trPr>
          <w:tblCellSpacing w:w="15" w:type="dxa"/>
        </w:trPr>
        <w:tc>
          <w:tcPr>
            <w:tcW w:w="0" w:type="auto"/>
            <w:vAlign w:val="center"/>
            <w:hideMark/>
          </w:tcPr>
          <w:p w14:paraId="228FDFB4" w14:textId="77777777" w:rsidR="00404CCE" w:rsidRDefault="00404CCE">
            <w:r>
              <w:t>Marks</w:t>
            </w:r>
          </w:p>
        </w:tc>
        <w:tc>
          <w:tcPr>
            <w:tcW w:w="0" w:type="auto"/>
            <w:vAlign w:val="center"/>
            <w:hideMark/>
          </w:tcPr>
          <w:p w14:paraId="0485D14A" w14:textId="77777777" w:rsidR="00404CCE" w:rsidRDefault="00404CCE">
            <w:r>
              <w:rPr>
                <w:rFonts w:ascii="Segoe UI Emoji" w:hAnsi="Segoe UI Emoji" w:cs="Segoe UI Emoji"/>
              </w:rPr>
              <w:t>🔴</w:t>
            </w:r>
            <w:r>
              <w:t xml:space="preserve"> Below Target (-16%)</w:t>
            </w:r>
          </w:p>
        </w:tc>
        <w:tc>
          <w:tcPr>
            <w:tcW w:w="0" w:type="auto"/>
            <w:vAlign w:val="center"/>
            <w:hideMark/>
          </w:tcPr>
          <w:p w14:paraId="1CBAC6A5" w14:textId="77777777" w:rsidR="00404CCE" w:rsidRDefault="00404CCE">
            <w:r>
              <w:t>Students need academic support</w:t>
            </w:r>
          </w:p>
        </w:tc>
      </w:tr>
      <w:tr w:rsidR="00404CCE" w14:paraId="42E49617" w14:textId="77777777" w:rsidTr="00404CCE">
        <w:trPr>
          <w:tblCellSpacing w:w="15" w:type="dxa"/>
        </w:trPr>
        <w:tc>
          <w:tcPr>
            <w:tcW w:w="0" w:type="auto"/>
            <w:vAlign w:val="center"/>
            <w:hideMark/>
          </w:tcPr>
          <w:p w14:paraId="378DD1CE" w14:textId="77777777" w:rsidR="00404CCE" w:rsidRDefault="00404CCE">
            <w:r>
              <w:t>CGPA</w:t>
            </w:r>
          </w:p>
        </w:tc>
        <w:tc>
          <w:tcPr>
            <w:tcW w:w="0" w:type="auto"/>
            <w:vAlign w:val="center"/>
            <w:hideMark/>
          </w:tcPr>
          <w:p w14:paraId="56B699C3" w14:textId="77777777" w:rsidR="00404CCE" w:rsidRDefault="00404CCE">
            <w:r>
              <w:rPr>
                <w:rFonts w:ascii="Segoe UI Emoji" w:hAnsi="Segoe UI Emoji" w:cs="Segoe UI Emoji"/>
              </w:rPr>
              <w:t>✅</w:t>
            </w:r>
            <w:r>
              <w:t xml:space="preserve"> Above Target (+15.67%)</w:t>
            </w:r>
          </w:p>
        </w:tc>
        <w:tc>
          <w:tcPr>
            <w:tcW w:w="0" w:type="auto"/>
            <w:vAlign w:val="center"/>
            <w:hideMark/>
          </w:tcPr>
          <w:p w14:paraId="3635A415" w14:textId="77777777" w:rsidR="00404CCE" w:rsidRDefault="00404CCE">
            <w:r>
              <w:t>Long-term performance is healthy</w:t>
            </w:r>
          </w:p>
        </w:tc>
      </w:tr>
      <w:tr w:rsidR="00404CCE" w14:paraId="07436D96" w14:textId="77777777" w:rsidTr="00404CCE">
        <w:trPr>
          <w:tblCellSpacing w:w="15" w:type="dxa"/>
        </w:trPr>
        <w:tc>
          <w:tcPr>
            <w:tcW w:w="0" w:type="auto"/>
            <w:vAlign w:val="center"/>
            <w:hideMark/>
          </w:tcPr>
          <w:p w14:paraId="565ECFBD" w14:textId="77777777" w:rsidR="00404CCE" w:rsidRDefault="00404CCE">
            <w:r>
              <w:t>Attendance</w:t>
            </w:r>
          </w:p>
        </w:tc>
        <w:tc>
          <w:tcPr>
            <w:tcW w:w="0" w:type="auto"/>
            <w:vAlign w:val="center"/>
            <w:hideMark/>
          </w:tcPr>
          <w:p w14:paraId="0E546845" w14:textId="77777777" w:rsidR="00404CCE" w:rsidRDefault="00404CCE">
            <w:r>
              <w:rPr>
                <w:rFonts w:ascii="Segoe UI Emoji" w:hAnsi="Segoe UI Emoji" w:cs="Segoe UI Emoji"/>
              </w:rPr>
              <w:t>🔴</w:t>
            </w:r>
            <w:r>
              <w:t xml:space="preserve"> Far Below Target (-38.67%)</w:t>
            </w:r>
          </w:p>
        </w:tc>
        <w:tc>
          <w:tcPr>
            <w:tcW w:w="0" w:type="auto"/>
            <w:vAlign w:val="center"/>
            <w:hideMark/>
          </w:tcPr>
          <w:p w14:paraId="5730D40A" w14:textId="77777777" w:rsidR="00404CCE" w:rsidRDefault="00404CCE">
            <w:r>
              <w:t>Urgent action needed on student engagement</w:t>
            </w:r>
          </w:p>
        </w:tc>
      </w:tr>
      <w:tr w:rsidR="00404CCE" w14:paraId="7DA42DE3" w14:textId="77777777" w:rsidTr="00404CCE">
        <w:trPr>
          <w:tblCellSpacing w:w="15" w:type="dxa"/>
        </w:trPr>
        <w:tc>
          <w:tcPr>
            <w:tcW w:w="0" w:type="auto"/>
            <w:vAlign w:val="center"/>
            <w:hideMark/>
          </w:tcPr>
          <w:p w14:paraId="40CFC0D3" w14:textId="77777777" w:rsidR="00404CCE" w:rsidRDefault="00404CCE">
            <w:r>
              <w:t>Pass Rate</w:t>
            </w:r>
          </w:p>
        </w:tc>
        <w:tc>
          <w:tcPr>
            <w:tcW w:w="0" w:type="auto"/>
            <w:vAlign w:val="center"/>
            <w:hideMark/>
          </w:tcPr>
          <w:p w14:paraId="7D25345E" w14:textId="77777777" w:rsidR="00404CCE" w:rsidRDefault="00404CCE">
            <w:r>
              <w:rPr>
                <w:rFonts w:ascii="Segoe UI Emoji" w:hAnsi="Segoe UI Emoji" w:cs="Segoe UI Emoji"/>
              </w:rPr>
              <w:t>✅</w:t>
            </w:r>
            <w:r>
              <w:t xml:space="preserve"> High (88.57%)</w:t>
            </w:r>
          </w:p>
        </w:tc>
        <w:tc>
          <w:tcPr>
            <w:tcW w:w="0" w:type="auto"/>
            <w:vAlign w:val="center"/>
            <w:hideMark/>
          </w:tcPr>
          <w:p w14:paraId="1756F290" w14:textId="77777777" w:rsidR="00404CCE" w:rsidRDefault="00404CCE">
            <w:r>
              <w:t>Surface-level academic success</w:t>
            </w:r>
          </w:p>
        </w:tc>
      </w:tr>
      <w:tr w:rsidR="00404CCE" w14:paraId="558A4F34" w14:textId="77777777" w:rsidTr="00404CCE">
        <w:trPr>
          <w:tblCellSpacing w:w="15" w:type="dxa"/>
        </w:trPr>
        <w:tc>
          <w:tcPr>
            <w:tcW w:w="0" w:type="auto"/>
            <w:vAlign w:val="center"/>
            <w:hideMark/>
          </w:tcPr>
          <w:p w14:paraId="1E816AC8" w14:textId="77777777" w:rsidR="00404CCE" w:rsidRDefault="00404CCE">
            <w:r>
              <w:t>Filters</w:t>
            </w:r>
          </w:p>
        </w:tc>
        <w:tc>
          <w:tcPr>
            <w:tcW w:w="0" w:type="auto"/>
            <w:vAlign w:val="center"/>
            <w:hideMark/>
          </w:tcPr>
          <w:p w14:paraId="65EA444F" w14:textId="77777777" w:rsidR="00404CCE" w:rsidRDefault="00404CCE">
            <w:r>
              <w:rPr>
                <w:rFonts w:ascii="Segoe UI Emoji" w:hAnsi="Segoe UI Emoji" w:cs="Segoe UI Emoji"/>
              </w:rPr>
              <w:t>🎯</w:t>
            </w:r>
            <w:r>
              <w:t xml:space="preserve"> Dynamic &amp; Effective</w:t>
            </w:r>
          </w:p>
        </w:tc>
        <w:tc>
          <w:tcPr>
            <w:tcW w:w="0" w:type="auto"/>
            <w:vAlign w:val="center"/>
            <w:hideMark/>
          </w:tcPr>
          <w:p w14:paraId="674B79BE" w14:textId="77777777" w:rsidR="00404CCE" w:rsidRDefault="00404CCE">
            <w:r>
              <w:t>Enables department-level interventions</w:t>
            </w:r>
          </w:p>
        </w:tc>
      </w:tr>
    </w:tbl>
    <w:p w14:paraId="61566DE0" w14:textId="77777777" w:rsidR="00CF4D79" w:rsidRDefault="00CF4D79" w:rsidP="00CF4D79">
      <w:pPr>
        <w:spacing w:after="0" w:line="360" w:lineRule="auto"/>
        <w:jc w:val="both"/>
        <w:rPr>
          <w:rFonts w:ascii="Times New Roman" w:hAnsi="Times New Roman" w:cs="Times New Roman"/>
          <w:sz w:val="24"/>
          <w:szCs w:val="24"/>
        </w:rPr>
      </w:pPr>
    </w:p>
    <w:p w14:paraId="5705C7E9" w14:textId="77777777" w:rsidR="00CF4D79" w:rsidRPr="001760C8" w:rsidRDefault="00CF4D79" w:rsidP="00CF4D79">
      <w:pPr>
        <w:spacing w:after="0" w:line="360" w:lineRule="auto"/>
        <w:jc w:val="both"/>
        <w:rPr>
          <w:rFonts w:ascii="Times New Roman" w:hAnsi="Times New Roman" w:cs="Times New Roman"/>
          <w:sz w:val="24"/>
          <w:szCs w:val="24"/>
        </w:rPr>
      </w:pPr>
    </w:p>
    <w:p w14:paraId="13D3182E" w14:textId="77777777" w:rsidR="00CF4D79" w:rsidRDefault="00CF4D79" w:rsidP="00CF4D79">
      <w:pPr>
        <w:spacing w:after="0" w:line="360" w:lineRule="auto"/>
        <w:jc w:val="both"/>
        <w:rPr>
          <w:rFonts w:ascii="Times New Roman" w:hAnsi="Times New Roman" w:cs="Times New Roman"/>
          <w:b/>
          <w:bCs/>
          <w:sz w:val="28"/>
          <w:szCs w:val="28"/>
        </w:rPr>
      </w:pPr>
      <w:r w:rsidRPr="001206A2">
        <w:rPr>
          <w:rFonts w:ascii="Times New Roman" w:hAnsi="Times New Roman" w:cs="Times New Roman"/>
          <w:b/>
          <w:bCs/>
          <w:sz w:val="28"/>
          <w:szCs w:val="28"/>
        </w:rPr>
        <w:t>Project Insights</w:t>
      </w:r>
    </w:p>
    <w:p w14:paraId="0B64DC4B" w14:textId="77777777" w:rsidR="005176D8" w:rsidRDefault="005176D8" w:rsidP="00CF4D79">
      <w:pPr>
        <w:spacing w:after="0" w:line="360" w:lineRule="auto"/>
        <w:jc w:val="both"/>
        <w:rPr>
          <w:rFonts w:ascii="Times New Roman" w:hAnsi="Times New Roman" w:cs="Times New Roman"/>
          <w:b/>
          <w:bCs/>
          <w:sz w:val="28"/>
          <w:szCs w:val="28"/>
        </w:rPr>
      </w:pPr>
    </w:p>
    <w:p w14:paraId="762B68D5" w14:textId="77777777" w:rsidR="005176D8" w:rsidRPr="005176D8" w:rsidRDefault="005176D8" w:rsidP="005176D8">
      <w:pPr>
        <w:spacing w:after="0" w:line="360" w:lineRule="auto"/>
        <w:jc w:val="both"/>
        <w:rPr>
          <w:rFonts w:ascii="Times New Roman" w:hAnsi="Times New Roman" w:cs="Times New Roman"/>
          <w:sz w:val="24"/>
          <w:szCs w:val="24"/>
        </w:rPr>
      </w:pPr>
      <w:r w:rsidRPr="005176D8">
        <w:rPr>
          <w:rFonts w:ascii="Times New Roman" w:hAnsi="Times New Roman" w:cs="Times New Roman"/>
          <w:sz w:val="24"/>
          <w:szCs w:val="24"/>
        </w:rPr>
        <w:t>Insights from Scorecard Visuals</w:t>
      </w:r>
    </w:p>
    <w:p w14:paraId="7A619E00" w14:textId="77777777" w:rsidR="005176D8" w:rsidRPr="005176D8" w:rsidRDefault="005176D8" w:rsidP="005176D8">
      <w:pPr>
        <w:spacing w:after="0" w:line="360" w:lineRule="auto"/>
        <w:jc w:val="both"/>
        <w:rPr>
          <w:rFonts w:ascii="Times New Roman" w:hAnsi="Times New Roman" w:cs="Times New Roman"/>
          <w:sz w:val="24"/>
          <w:szCs w:val="24"/>
        </w:rPr>
      </w:pPr>
      <w:r w:rsidRPr="005176D8">
        <w:rPr>
          <w:rFonts w:ascii="Times New Roman" w:hAnsi="Times New Roman" w:cs="Times New Roman"/>
          <w:sz w:val="24"/>
          <w:szCs w:val="24"/>
        </w:rPr>
        <w:t>1. Average Marks: The KPI visual highlighted that while the average mark across departments was 72, it fell short of the target (75). This was marked in red on the scorecard.</w:t>
      </w:r>
    </w:p>
    <w:p w14:paraId="0DF75220" w14:textId="77777777" w:rsidR="005176D8" w:rsidRPr="005176D8" w:rsidRDefault="005176D8" w:rsidP="005176D8">
      <w:pPr>
        <w:spacing w:after="0" w:line="360" w:lineRule="auto"/>
        <w:jc w:val="both"/>
        <w:rPr>
          <w:rFonts w:ascii="Times New Roman" w:hAnsi="Times New Roman" w:cs="Times New Roman"/>
          <w:sz w:val="24"/>
          <w:szCs w:val="24"/>
        </w:rPr>
      </w:pPr>
      <w:r w:rsidRPr="005176D8">
        <w:rPr>
          <w:rFonts w:ascii="Times New Roman" w:hAnsi="Times New Roman" w:cs="Times New Roman"/>
          <w:sz w:val="24"/>
          <w:szCs w:val="24"/>
        </w:rPr>
        <w:t>2. Attendance Percentage: Gauge visuals showed that most departments met or exceeded the attendance goal of 85%, with the Civil Engineering department achieving the highest.</w:t>
      </w:r>
    </w:p>
    <w:p w14:paraId="64164D4B" w14:textId="77777777" w:rsidR="005176D8" w:rsidRPr="005176D8" w:rsidRDefault="005176D8" w:rsidP="005176D8">
      <w:pPr>
        <w:spacing w:after="0" w:line="360" w:lineRule="auto"/>
        <w:jc w:val="both"/>
        <w:rPr>
          <w:rFonts w:ascii="Times New Roman" w:hAnsi="Times New Roman" w:cs="Times New Roman"/>
          <w:sz w:val="24"/>
          <w:szCs w:val="24"/>
        </w:rPr>
      </w:pPr>
      <w:r w:rsidRPr="005176D8">
        <w:rPr>
          <w:rFonts w:ascii="Times New Roman" w:hAnsi="Times New Roman" w:cs="Times New Roman"/>
          <w:sz w:val="24"/>
          <w:szCs w:val="24"/>
        </w:rPr>
        <w:t>3. Assignment Submissions: A stacked column chart and a KPI card demonstrated that assignment submission rates were consistently above 90% in all departments. This was highlighted in green.</w:t>
      </w:r>
    </w:p>
    <w:p w14:paraId="46A034E0" w14:textId="77777777" w:rsidR="005176D8" w:rsidRPr="005176D8" w:rsidRDefault="005176D8" w:rsidP="005176D8">
      <w:pPr>
        <w:spacing w:after="0" w:line="360" w:lineRule="auto"/>
        <w:jc w:val="both"/>
        <w:rPr>
          <w:rFonts w:ascii="Times New Roman" w:hAnsi="Times New Roman" w:cs="Times New Roman"/>
          <w:sz w:val="24"/>
          <w:szCs w:val="24"/>
        </w:rPr>
      </w:pPr>
      <w:r w:rsidRPr="005176D8">
        <w:rPr>
          <w:rFonts w:ascii="Times New Roman" w:hAnsi="Times New Roman" w:cs="Times New Roman"/>
          <w:sz w:val="24"/>
          <w:szCs w:val="24"/>
        </w:rPr>
        <w:t>4. Participation: Conditional formatting in a card visual indicated low engagement levels, especially in Electrical and Biotechnology departments, with participation falling below the 80% target.</w:t>
      </w:r>
    </w:p>
    <w:p w14:paraId="0B194E2B" w14:textId="77777777" w:rsidR="005176D8" w:rsidRPr="005176D8" w:rsidRDefault="005176D8" w:rsidP="005176D8">
      <w:pPr>
        <w:spacing w:after="0" w:line="360" w:lineRule="auto"/>
        <w:jc w:val="both"/>
        <w:rPr>
          <w:rFonts w:ascii="Times New Roman" w:hAnsi="Times New Roman" w:cs="Times New Roman"/>
          <w:sz w:val="24"/>
          <w:szCs w:val="24"/>
        </w:rPr>
      </w:pPr>
      <w:r w:rsidRPr="005176D8">
        <w:rPr>
          <w:rFonts w:ascii="Times New Roman" w:hAnsi="Times New Roman" w:cs="Times New Roman"/>
          <w:sz w:val="24"/>
          <w:szCs w:val="24"/>
        </w:rPr>
        <w:t>These visual insights made it easier for faculty to focus on specific courses and departments that needed support or interventions.</w:t>
      </w:r>
    </w:p>
    <w:p w14:paraId="64D88476" w14:textId="77777777" w:rsidR="005176D8" w:rsidRPr="005176D8" w:rsidRDefault="00000000" w:rsidP="005176D8">
      <w:pPr>
        <w:spacing w:after="0" w:line="360" w:lineRule="auto"/>
        <w:jc w:val="both"/>
        <w:rPr>
          <w:rFonts w:ascii="Times New Roman" w:hAnsi="Times New Roman" w:cs="Times New Roman"/>
          <w:b/>
          <w:bCs/>
          <w:sz w:val="28"/>
          <w:szCs w:val="28"/>
        </w:rPr>
      </w:pPr>
      <w:r>
        <w:rPr>
          <w:rFonts w:ascii="Times New Roman" w:hAnsi="Times New Roman" w:cs="Times New Roman"/>
          <w:sz w:val="24"/>
          <w:szCs w:val="24"/>
        </w:rPr>
        <w:pict w14:anchorId="5A7C85F2">
          <v:rect id="_x0000_i1029" style="width:0;height:1.5pt" o:hralign="center" o:hrstd="t" o:hr="t" fillcolor="#a0a0a0" stroked="f"/>
        </w:pict>
      </w:r>
    </w:p>
    <w:p w14:paraId="0CE69915" w14:textId="77777777" w:rsidR="005176D8" w:rsidRPr="001206A2" w:rsidRDefault="005176D8" w:rsidP="00CF4D79">
      <w:pPr>
        <w:spacing w:after="0" w:line="360" w:lineRule="auto"/>
        <w:jc w:val="both"/>
        <w:rPr>
          <w:rFonts w:ascii="Times New Roman" w:hAnsi="Times New Roman" w:cs="Times New Roman"/>
          <w:b/>
          <w:bCs/>
          <w:sz w:val="28"/>
          <w:szCs w:val="28"/>
        </w:rPr>
      </w:pPr>
    </w:p>
    <w:p w14:paraId="2F600083" w14:textId="78D76779" w:rsidR="00CF4D79" w:rsidRPr="00CF4D79" w:rsidRDefault="00CF4D79" w:rsidP="00CF4D79">
      <w:pPr>
        <w:spacing w:after="0" w:line="360" w:lineRule="auto"/>
        <w:jc w:val="both"/>
        <w:rPr>
          <w:rFonts w:ascii="Times New Roman" w:hAnsi="Times New Roman" w:cs="Times New Roman"/>
          <w:b/>
          <w:bCs/>
          <w:sz w:val="24"/>
          <w:szCs w:val="24"/>
        </w:rPr>
      </w:pPr>
      <w:r w:rsidRPr="001206A2">
        <w:rPr>
          <w:rFonts w:ascii="Times New Roman" w:hAnsi="Times New Roman" w:cs="Times New Roman"/>
          <w:b/>
          <w:bCs/>
          <w:sz w:val="24"/>
          <w:szCs w:val="24"/>
        </w:rPr>
        <w:t>1</w:t>
      </w:r>
      <w:r w:rsidRPr="00CF4D79">
        <w:rPr>
          <w:rFonts w:ascii="Times New Roman" w:eastAsia="Times New Roman" w:hAnsi="Times New Roman" w:cs="Times New Roman"/>
          <w:b/>
          <w:bCs/>
          <w:kern w:val="0"/>
          <w:sz w:val="27"/>
          <w:szCs w:val="27"/>
          <w:lang w:eastAsia="en-IN"/>
        </w:rPr>
        <w:t xml:space="preserve"> </w:t>
      </w:r>
      <w:r w:rsidRPr="00CF4D79">
        <w:rPr>
          <w:rFonts w:ascii="Times New Roman" w:hAnsi="Times New Roman" w:cs="Times New Roman"/>
          <w:b/>
          <w:bCs/>
          <w:sz w:val="24"/>
          <w:szCs w:val="24"/>
        </w:rPr>
        <w:t>Insights from Scorecard Visuals</w:t>
      </w:r>
    </w:p>
    <w:p w14:paraId="110073DD" w14:textId="77777777" w:rsidR="00CF4D79" w:rsidRPr="00CF4D79" w:rsidRDefault="00CF4D79" w:rsidP="00CF4D79">
      <w:pPr>
        <w:spacing w:after="0" w:line="360" w:lineRule="auto"/>
        <w:jc w:val="both"/>
        <w:rPr>
          <w:rFonts w:ascii="Times New Roman" w:hAnsi="Times New Roman" w:cs="Times New Roman"/>
          <w:sz w:val="24"/>
          <w:szCs w:val="24"/>
        </w:rPr>
      </w:pPr>
      <w:r w:rsidRPr="00CF4D79">
        <w:rPr>
          <w:rFonts w:ascii="Times New Roman" w:hAnsi="Times New Roman" w:cs="Times New Roman"/>
          <w:b/>
          <w:bCs/>
          <w:sz w:val="24"/>
          <w:szCs w:val="24"/>
        </w:rPr>
        <w:t>1</w:t>
      </w:r>
      <w:r w:rsidRPr="00CF4D79">
        <w:rPr>
          <w:rFonts w:ascii="Times New Roman" w:hAnsi="Times New Roman" w:cs="Times New Roman"/>
          <w:sz w:val="24"/>
          <w:szCs w:val="24"/>
        </w:rPr>
        <w:t>. Average Marks: The KPI visual highlighted that while the average mark across departments was 72, it fell short of the target (75). This was marked in red on the scorecard.</w:t>
      </w:r>
    </w:p>
    <w:p w14:paraId="5969A9B2" w14:textId="77777777" w:rsidR="00CF4D79" w:rsidRPr="00CF4D79" w:rsidRDefault="00CF4D79" w:rsidP="00CF4D79">
      <w:p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t>2. Attendance Percentage: Gauge visuals showed that most departments met or exceeded the attendance goal of 85%, with the Civil Engineering department achieving the highest.</w:t>
      </w:r>
    </w:p>
    <w:p w14:paraId="459FE549" w14:textId="77777777" w:rsidR="00CF4D79" w:rsidRPr="00CF4D79" w:rsidRDefault="00CF4D79" w:rsidP="00CF4D79">
      <w:p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t>3. Assignment Submissions: A stacked column chart and a KPI card demonstrated that assignment submission rates were consistently above 90% in all departments. This was highlighted in green.</w:t>
      </w:r>
    </w:p>
    <w:p w14:paraId="222BF045" w14:textId="77777777" w:rsidR="00CF4D79" w:rsidRPr="00CF4D79" w:rsidRDefault="00CF4D79" w:rsidP="00CF4D79">
      <w:p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lastRenderedPageBreak/>
        <w:t>4. Participation: Conditional formatting in a card visual indicated low engagement levels, especially in Electrical and Biotechnology departments, with participation falling below the 80% target.</w:t>
      </w:r>
    </w:p>
    <w:p w14:paraId="0AAD5D3D" w14:textId="77777777" w:rsidR="00CF4D79" w:rsidRPr="00CF4D79" w:rsidRDefault="00CF4D79" w:rsidP="00CF4D79">
      <w:pPr>
        <w:spacing w:after="0" w:line="360" w:lineRule="auto"/>
        <w:jc w:val="both"/>
        <w:rPr>
          <w:rFonts w:ascii="Times New Roman" w:hAnsi="Times New Roman" w:cs="Times New Roman"/>
          <w:sz w:val="24"/>
          <w:szCs w:val="24"/>
        </w:rPr>
      </w:pPr>
      <w:r w:rsidRPr="00CF4D79">
        <w:rPr>
          <w:rFonts w:ascii="Times New Roman" w:hAnsi="Times New Roman" w:cs="Times New Roman"/>
          <w:sz w:val="24"/>
          <w:szCs w:val="24"/>
        </w:rPr>
        <w:t>These visual insights made it easier for faculty to focus on specific courses and departments that needed support or interventions.</w:t>
      </w:r>
    </w:p>
    <w:p w14:paraId="2BDDF366" w14:textId="37DE9C4A" w:rsidR="00CF4D79" w:rsidRPr="00F60696" w:rsidRDefault="00CF4D79" w:rsidP="00CF4D79">
      <w:pPr>
        <w:spacing w:after="0" w:line="360" w:lineRule="auto"/>
        <w:jc w:val="both"/>
        <w:rPr>
          <w:rFonts w:ascii="Times New Roman" w:hAnsi="Times New Roman" w:cs="Times New Roman"/>
          <w:b/>
          <w:sz w:val="28"/>
          <w:szCs w:val="28"/>
        </w:rPr>
      </w:pPr>
      <w:r w:rsidRPr="00F60696">
        <w:rPr>
          <w:rFonts w:ascii="Times New Roman" w:hAnsi="Times New Roman" w:cs="Times New Roman"/>
          <w:b/>
          <w:sz w:val="28"/>
          <w:szCs w:val="28"/>
        </w:rPr>
        <w:t>Reference</w:t>
      </w:r>
    </w:p>
    <w:p w14:paraId="7CCF4F4A" w14:textId="77777777" w:rsidR="00CF4D79" w:rsidRPr="00D4294E" w:rsidRDefault="00CF4D79" w:rsidP="00CF4D79">
      <w:pPr>
        <w:numPr>
          <w:ilvl w:val="0"/>
          <w:numId w:val="5"/>
        </w:numPr>
        <w:spacing w:after="0" w:line="360" w:lineRule="auto"/>
        <w:jc w:val="both"/>
        <w:rPr>
          <w:rFonts w:ascii="Times New Roman" w:hAnsi="Times New Roman" w:cs="Times New Roman"/>
          <w:sz w:val="24"/>
          <w:szCs w:val="24"/>
        </w:rPr>
      </w:pPr>
      <w:r w:rsidRPr="00D4294E">
        <w:rPr>
          <w:rFonts w:ascii="Times New Roman" w:hAnsi="Times New Roman" w:cs="Times New Roman"/>
          <w:sz w:val="24"/>
          <w:szCs w:val="24"/>
        </w:rPr>
        <w:t>Kaggle Datasets:</w:t>
      </w:r>
    </w:p>
    <w:p w14:paraId="3821D5C6" w14:textId="77777777" w:rsidR="00CF4D79" w:rsidRPr="00D4294E" w:rsidRDefault="00CF4D79" w:rsidP="00CF4D79">
      <w:pPr>
        <w:numPr>
          <w:ilvl w:val="1"/>
          <w:numId w:val="5"/>
        </w:numPr>
        <w:spacing w:after="0" w:line="360" w:lineRule="auto"/>
        <w:jc w:val="both"/>
        <w:rPr>
          <w:rFonts w:ascii="Times New Roman" w:hAnsi="Times New Roman" w:cs="Times New Roman"/>
          <w:sz w:val="24"/>
          <w:szCs w:val="24"/>
        </w:rPr>
      </w:pPr>
      <w:hyperlink r:id="rId20" w:history="1">
        <w:r w:rsidRPr="00D4294E">
          <w:rPr>
            <w:rStyle w:val="Hyperlink"/>
            <w:rFonts w:ascii="Times New Roman" w:hAnsi="Times New Roman" w:cs="Times New Roman"/>
            <w:sz w:val="24"/>
            <w:szCs w:val="24"/>
          </w:rPr>
          <w:t>Students Performance in Exams</w:t>
        </w:r>
      </w:hyperlink>
    </w:p>
    <w:p w14:paraId="0512EB91" w14:textId="77777777" w:rsidR="00CF4D79" w:rsidRPr="00D4294E" w:rsidRDefault="00CF4D79" w:rsidP="00CF4D79">
      <w:pPr>
        <w:numPr>
          <w:ilvl w:val="1"/>
          <w:numId w:val="5"/>
        </w:numPr>
        <w:spacing w:after="0" w:line="360" w:lineRule="auto"/>
        <w:jc w:val="both"/>
        <w:rPr>
          <w:rFonts w:ascii="Times New Roman" w:hAnsi="Times New Roman" w:cs="Times New Roman"/>
          <w:sz w:val="24"/>
          <w:szCs w:val="24"/>
        </w:rPr>
      </w:pPr>
      <w:hyperlink r:id="rId21" w:history="1">
        <w:r w:rsidRPr="00D4294E">
          <w:rPr>
            <w:rStyle w:val="Hyperlink"/>
            <w:rFonts w:ascii="Times New Roman" w:hAnsi="Times New Roman" w:cs="Times New Roman"/>
            <w:sz w:val="24"/>
            <w:szCs w:val="24"/>
          </w:rPr>
          <w:t>Student Performance Data Set</w:t>
        </w:r>
      </w:hyperlink>
    </w:p>
    <w:p w14:paraId="41E3DCF6" w14:textId="77777777" w:rsidR="00CF4D79" w:rsidRPr="00D4294E" w:rsidRDefault="00CF4D79" w:rsidP="00CF4D79">
      <w:pPr>
        <w:numPr>
          <w:ilvl w:val="0"/>
          <w:numId w:val="5"/>
        </w:numPr>
        <w:spacing w:after="0" w:line="360" w:lineRule="auto"/>
        <w:jc w:val="both"/>
        <w:rPr>
          <w:rFonts w:ascii="Times New Roman" w:hAnsi="Times New Roman" w:cs="Times New Roman"/>
          <w:sz w:val="24"/>
          <w:szCs w:val="24"/>
        </w:rPr>
      </w:pPr>
      <w:r w:rsidRPr="00D4294E">
        <w:rPr>
          <w:rFonts w:ascii="Times New Roman" w:hAnsi="Times New Roman" w:cs="Times New Roman"/>
          <w:sz w:val="24"/>
          <w:szCs w:val="24"/>
        </w:rPr>
        <w:t xml:space="preserve">Power BI Documentation: </w:t>
      </w:r>
      <w:hyperlink r:id="rId22" w:history="1">
        <w:r w:rsidRPr="00D4294E">
          <w:rPr>
            <w:rStyle w:val="Hyperlink"/>
            <w:rFonts w:ascii="Times New Roman" w:hAnsi="Times New Roman" w:cs="Times New Roman"/>
            <w:sz w:val="24"/>
            <w:szCs w:val="24"/>
          </w:rPr>
          <w:t>https://learn.microsoft.com/en-us/power-bi/</w:t>
        </w:r>
      </w:hyperlink>
    </w:p>
    <w:p w14:paraId="5DA0A78D" w14:textId="77777777" w:rsidR="00CF4D79" w:rsidRPr="00D4294E" w:rsidRDefault="00CF4D79" w:rsidP="00CF4D79">
      <w:pPr>
        <w:numPr>
          <w:ilvl w:val="0"/>
          <w:numId w:val="5"/>
        </w:numPr>
        <w:spacing w:after="0" w:line="360" w:lineRule="auto"/>
        <w:jc w:val="both"/>
        <w:rPr>
          <w:rFonts w:ascii="Times New Roman" w:hAnsi="Times New Roman" w:cs="Times New Roman"/>
          <w:sz w:val="24"/>
          <w:szCs w:val="24"/>
        </w:rPr>
      </w:pPr>
      <w:r w:rsidRPr="00D4294E">
        <w:rPr>
          <w:rFonts w:ascii="Times New Roman" w:hAnsi="Times New Roman" w:cs="Times New Roman"/>
          <w:sz w:val="24"/>
          <w:szCs w:val="24"/>
        </w:rPr>
        <w:t>Research Papers on Student Analytics:</w:t>
      </w:r>
    </w:p>
    <w:p w14:paraId="7748B26C" w14:textId="77777777" w:rsidR="00CF4D79" w:rsidRPr="00D4294E" w:rsidRDefault="00CF4D79" w:rsidP="00CF4D79">
      <w:pPr>
        <w:numPr>
          <w:ilvl w:val="0"/>
          <w:numId w:val="5"/>
        </w:numPr>
        <w:spacing w:after="0" w:line="360" w:lineRule="auto"/>
        <w:jc w:val="both"/>
        <w:rPr>
          <w:rFonts w:ascii="Times New Roman" w:hAnsi="Times New Roman" w:cs="Times New Roman"/>
          <w:sz w:val="24"/>
          <w:szCs w:val="24"/>
        </w:rPr>
      </w:pPr>
      <w:r w:rsidRPr="00D4294E">
        <w:rPr>
          <w:rFonts w:ascii="Times New Roman" w:hAnsi="Times New Roman" w:cs="Times New Roman"/>
          <w:sz w:val="24"/>
          <w:szCs w:val="24"/>
        </w:rPr>
        <w:t xml:space="preserve"> </w:t>
      </w:r>
      <w:hyperlink r:id="rId23" w:tgtFrame="_new" w:history="1">
        <w:r w:rsidRPr="00D4294E">
          <w:rPr>
            <w:rStyle w:val="Hyperlink"/>
            <w:rFonts w:ascii="Times New Roman" w:hAnsi="Times New Roman" w:cs="Times New Roman"/>
            <w:sz w:val="24"/>
            <w:szCs w:val="24"/>
          </w:rPr>
          <w:t>https://scholar.google.com/citations?hl=en&amp;user=fQ42U-8AAAAJ</w:t>
        </w:r>
      </w:hyperlink>
    </w:p>
    <w:p w14:paraId="3AF1D025" w14:textId="77777777" w:rsidR="00CF4D79" w:rsidRPr="00D4294E" w:rsidRDefault="00CF4D79" w:rsidP="00CF4D79">
      <w:pPr>
        <w:numPr>
          <w:ilvl w:val="0"/>
          <w:numId w:val="5"/>
        </w:numPr>
        <w:spacing w:after="0" w:line="360" w:lineRule="auto"/>
        <w:jc w:val="both"/>
        <w:rPr>
          <w:rFonts w:ascii="Times New Roman" w:hAnsi="Times New Roman" w:cs="Times New Roman"/>
          <w:sz w:val="24"/>
          <w:szCs w:val="24"/>
        </w:rPr>
      </w:pPr>
      <w:r w:rsidRPr="00D4294E">
        <w:rPr>
          <w:rFonts w:ascii="Times New Roman" w:hAnsi="Times New Roman" w:cs="Times New Roman"/>
          <w:sz w:val="24"/>
          <w:szCs w:val="24"/>
        </w:rPr>
        <w:t xml:space="preserve"> </w:t>
      </w:r>
      <w:hyperlink r:id="rId24" w:tgtFrame="_new" w:history="1">
        <w:r w:rsidRPr="00D4294E">
          <w:rPr>
            <w:rStyle w:val="Hyperlink"/>
            <w:rFonts w:ascii="Times New Roman" w:hAnsi="Times New Roman" w:cs="Times New Roman"/>
            <w:sz w:val="24"/>
            <w:szCs w:val="24"/>
          </w:rPr>
          <w:t>https://scholar.google.com/citations?hl=en&amp;user=2kfLsLsAAAAJ</w:t>
        </w:r>
      </w:hyperlink>
    </w:p>
    <w:p w14:paraId="69CAFF78" w14:textId="77777777" w:rsidR="00CF4D79" w:rsidRPr="00D4294E" w:rsidRDefault="00CF4D79" w:rsidP="00CF4D79">
      <w:pPr>
        <w:spacing w:after="0" w:line="360" w:lineRule="auto"/>
        <w:jc w:val="both"/>
        <w:rPr>
          <w:rFonts w:ascii="Times New Roman" w:hAnsi="Times New Roman" w:cs="Times New Roman"/>
          <w:sz w:val="24"/>
          <w:szCs w:val="24"/>
        </w:rPr>
      </w:pPr>
    </w:p>
    <w:p w14:paraId="2BB78B3E" w14:textId="77777777" w:rsidR="00CF4D79" w:rsidRPr="00D4294E" w:rsidRDefault="00CF4D79" w:rsidP="00CF4D79">
      <w:pPr>
        <w:spacing w:after="0" w:line="360" w:lineRule="auto"/>
        <w:jc w:val="both"/>
        <w:rPr>
          <w:rFonts w:ascii="Times New Roman" w:hAnsi="Times New Roman" w:cs="Times New Roman"/>
          <w:sz w:val="24"/>
          <w:szCs w:val="24"/>
        </w:rPr>
      </w:pPr>
      <w:r w:rsidRPr="00D4294E">
        <w:rPr>
          <w:rFonts w:ascii="Times New Roman" w:hAnsi="Times New Roman" w:cs="Times New Roman"/>
          <w:sz w:val="24"/>
          <w:szCs w:val="24"/>
        </w:rPr>
        <w:t xml:space="preserve">The Higher Education Student Performance Dashboard is a powerful tool for </w:t>
      </w:r>
      <w:proofErr w:type="spellStart"/>
      <w:r w:rsidRPr="00D4294E">
        <w:rPr>
          <w:rFonts w:ascii="Times New Roman" w:hAnsi="Times New Roman" w:cs="Times New Roman"/>
          <w:sz w:val="24"/>
          <w:szCs w:val="24"/>
        </w:rPr>
        <w:t>analyzing</w:t>
      </w:r>
      <w:proofErr w:type="spellEnd"/>
      <w:r w:rsidRPr="00D4294E">
        <w:rPr>
          <w:rFonts w:ascii="Times New Roman" w:hAnsi="Times New Roman" w:cs="Times New Roman"/>
          <w:sz w:val="24"/>
          <w:szCs w:val="24"/>
        </w:rPr>
        <w:t xml:space="preserve"> student academic data using Power BI. By integrating multiple data sources and leveraging data visualization techniques, institutions can make informed decisions to improve student success rates. This dashboard will enable faculty to identify at-risk students, monitor engagement levels, and enhance educational strategies. With further improvements, this model can be expanded to include predictive analytics for better academic planning and student support.</w:t>
      </w:r>
    </w:p>
    <w:p w14:paraId="3B658B89" w14:textId="77777777" w:rsidR="00CF4D79" w:rsidRPr="00D4294E" w:rsidRDefault="00000000" w:rsidP="00CF4D79">
      <w:pPr>
        <w:spacing w:after="0" w:line="360" w:lineRule="auto"/>
        <w:jc w:val="both"/>
        <w:rPr>
          <w:rFonts w:ascii="Times New Roman" w:hAnsi="Times New Roman" w:cs="Times New Roman"/>
          <w:i/>
          <w:iCs/>
          <w:sz w:val="24"/>
          <w:szCs w:val="24"/>
        </w:rPr>
      </w:pPr>
      <w:r>
        <w:rPr>
          <w:rFonts w:ascii="Times New Roman" w:hAnsi="Times New Roman" w:cs="Times New Roman"/>
          <w:sz w:val="24"/>
          <w:szCs w:val="24"/>
        </w:rPr>
        <w:pict w14:anchorId="6384AD78">
          <v:rect id="_x0000_i1030" style="width:0;height:1.5pt" o:hralign="center" o:hrstd="t" o:hr="t" fillcolor="#a0a0a0" stroked="f"/>
        </w:pict>
      </w:r>
    </w:p>
    <w:p w14:paraId="41A6E195" w14:textId="77777777" w:rsidR="00CF4D79" w:rsidRPr="00D4294E" w:rsidRDefault="00CF4D79" w:rsidP="00CF4D79">
      <w:pPr>
        <w:spacing w:after="0" w:line="360" w:lineRule="auto"/>
        <w:jc w:val="both"/>
        <w:rPr>
          <w:rFonts w:ascii="Times New Roman" w:hAnsi="Times New Roman" w:cs="Times New Roman"/>
          <w:i/>
          <w:iCs/>
          <w:sz w:val="24"/>
          <w:szCs w:val="24"/>
        </w:rPr>
      </w:pPr>
    </w:p>
    <w:p w14:paraId="3A28F0AA" w14:textId="77777777" w:rsidR="00CF4D79" w:rsidRPr="00D4294E" w:rsidRDefault="00CF4D79" w:rsidP="00CF4D79">
      <w:pPr>
        <w:spacing w:after="0" w:line="360" w:lineRule="auto"/>
        <w:jc w:val="both"/>
        <w:rPr>
          <w:rFonts w:ascii="Times New Roman" w:hAnsi="Times New Roman" w:cs="Times New Roman"/>
          <w:sz w:val="24"/>
          <w:szCs w:val="24"/>
        </w:rPr>
      </w:pPr>
    </w:p>
    <w:p w14:paraId="4FA573F0" w14:textId="77777777" w:rsidR="00CF4D79" w:rsidRDefault="00CF4D79" w:rsidP="00CF4D79">
      <w:pPr>
        <w:spacing w:line="360" w:lineRule="auto"/>
        <w:jc w:val="both"/>
        <w:rPr>
          <w:rFonts w:ascii="Times New Roman" w:hAnsi="Times New Roman" w:cs="Times New Roman"/>
          <w:sz w:val="24"/>
          <w:szCs w:val="24"/>
        </w:rPr>
      </w:pPr>
    </w:p>
    <w:p w14:paraId="195D9149" w14:textId="77777777" w:rsidR="00CF4D79" w:rsidRDefault="00CF4D79" w:rsidP="00CF4D79">
      <w:pPr>
        <w:spacing w:line="360" w:lineRule="auto"/>
        <w:jc w:val="both"/>
        <w:rPr>
          <w:rFonts w:ascii="Times New Roman" w:hAnsi="Times New Roman" w:cs="Times New Roman"/>
          <w:sz w:val="24"/>
          <w:szCs w:val="24"/>
        </w:rPr>
      </w:pPr>
    </w:p>
    <w:p w14:paraId="359B61DB" w14:textId="77777777" w:rsidR="00CF4D79" w:rsidRDefault="00CF4D79" w:rsidP="00CF4D79">
      <w:pPr>
        <w:spacing w:line="360" w:lineRule="auto"/>
        <w:jc w:val="both"/>
        <w:rPr>
          <w:rFonts w:ascii="Times New Roman" w:hAnsi="Times New Roman" w:cs="Times New Roman"/>
          <w:sz w:val="24"/>
          <w:szCs w:val="24"/>
        </w:rPr>
      </w:pPr>
    </w:p>
    <w:p w14:paraId="2505DB36" w14:textId="77777777" w:rsidR="00CF4D79" w:rsidRPr="001E25AB" w:rsidRDefault="00CF4D79" w:rsidP="00CF4D79">
      <w:pPr>
        <w:spacing w:line="360" w:lineRule="auto"/>
        <w:jc w:val="both"/>
        <w:rPr>
          <w:rFonts w:ascii="Times New Roman" w:hAnsi="Times New Roman" w:cs="Times New Roman"/>
          <w:b/>
          <w:bCs/>
          <w:sz w:val="24"/>
          <w:szCs w:val="24"/>
        </w:rPr>
      </w:pPr>
    </w:p>
    <w:p w14:paraId="76A8CD4C" w14:textId="77777777" w:rsidR="00BC290C" w:rsidRDefault="00BC290C"/>
    <w:sectPr w:rsidR="00BC290C" w:rsidSect="00CF4D79">
      <w:headerReference w:type="even" r:id="rId25"/>
      <w:headerReference w:type="default" r:id="rId26"/>
      <w:footerReference w:type="default" r:id="rId27"/>
      <w:headerReference w:type="first" r:id="rId28"/>
      <w:pgSz w:w="11906" w:h="16838" w:code="9"/>
      <w:pgMar w:top="851" w:right="1134" w:bottom="851" w:left="1134" w:header="709" w:footer="907" w:gutter="0"/>
      <w:pgBorders w:display="firstPage" w:offsetFrom="page">
        <w:top w:val="thinThickThinSmallGap" w:sz="24" w:space="24" w:color="002060"/>
        <w:left w:val="thinThickThinSmallGap" w:sz="24" w:space="24" w:color="002060"/>
        <w:bottom w:val="thinThickThinSmallGap" w:sz="24" w:space="24" w:color="002060"/>
        <w:right w:val="thinThickThinSmallGap" w:sz="24" w:space="24" w:color="00206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2982A" w14:textId="77777777" w:rsidR="0019471E" w:rsidRDefault="0019471E">
      <w:pPr>
        <w:spacing w:after="0" w:line="240" w:lineRule="auto"/>
      </w:pPr>
      <w:r>
        <w:separator/>
      </w:r>
    </w:p>
  </w:endnote>
  <w:endnote w:type="continuationSeparator" w:id="0">
    <w:p w14:paraId="42CF05D6" w14:textId="77777777" w:rsidR="0019471E" w:rsidRDefault="00194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8730C" w14:textId="77777777" w:rsidR="007B0C5E" w:rsidRDefault="00000000">
    <w:pPr>
      <w:pStyle w:val="Footer"/>
    </w:pPr>
    <w:r>
      <w:rPr>
        <w:rFonts w:ascii="Times New Roman" w:hAnsi="Times New Roman" w:cs="Times New Roman"/>
        <w:noProof/>
        <w:sz w:val="24"/>
        <w:szCs w:val="24"/>
        <w:lang w:eastAsia="en-IN"/>
      </w:rPr>
      <mc:AlternateContent>
        <mc:Choice Requires="wps">
          <w:drawing>
            <wp:anchor distT="0" distB="0" distL="114300" distR="114300" simplePos="0" relativeHeight="251662336" behindDoc="0" locked="0" layoutInCell="1" allowOverlap="1" wp14:anchorId="562C729C" wp14:editId="0235A3C4">
              <wp:simplePos x="0" y="0"/>
              <wp:positionH relativeFrom="margin">
                <wp:align>center</wp:align>
              </wp:positionH>
              <wp:positionV relativeFrom="paragraph">
                <wp:posOffset>60325</wp:posOffset>
              </wp:positionV>
              <wp:extent cx="6581775" cy="19050"/>
              <wp:effectExtent l="0" t="19050" r="28575" b="19050"/>
              <wp:wrapNone/>
              <wp:docPr id="184112854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581775" cy="19050"/>
                      </a:xfrm>
                      <a:prstGeom prst="line">
                        <a:avLst/>
                      </a:prstGeom>
                      <a:ln w="57150" cmpd="tri">
                        <a:solidFill>
                          <a:schemeClr val="accent2">
                            <a:alpha val="99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00A9497" id="Straight Connector 1" o:spid="_x0000_s1026" style="position:absolute;flip:y;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75pt" to="518.2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" strokecolor="#ed7d31 [3205]" strokeweight="4.5pt">
              <v:stroke opacity="64764f" linestyle="thickBetweenThin" joinstyle="miter"/>
              <o:lock v:ext="edit" shapetype="f"/>
              <w10:wrap anchorx="margin"/>
            </v:line>
          </w:pict>
        </mc:Fallback>
      </mc:AlternateContent>
    </w:r>
  </w:p>
  <w:p w14:paraId="76226B8C" w14:textId="77777777" w:rsidR="007B0C5E" w:rsidRDefault="00000000">
    <w:pPr>
      <w:pStyle w:val="Footer"/>
    </w:pPr>
    <w:r>
      <w:tab/>
    </w:r>
    <w:r>
      <w:tab/>
    </w:r>
    <w:r>
      <w:rPr>
        <w:color w:val="7F7F7F" w:themeColor="background1" w:themeShade="7F"/>
        <w:spacing w:val="60"/>
      </w:rPr>
      <w:t>Page</w:t>
    </w:r>
    <w:r>
      <w:t xml:space="preserve"> | </w:t>
    </w:r>
    <w:r>
      <w:fldChar w:fldCharType="begin"/>
    </w:r>
    <w:r>
      <w:instrText xml:space="preserve"> PAGE   \* MERGEFORMAT </w:instrText>
    </w:r>
    <w:r>
      <w:fldChar w:fldCharType="separate"/>
    </w:r>
    <w:r w:rsidRPr="00297731">
      <w:rPr>
        <w:b/>
        <w:bCs/>
        <w:noProof/>
      </w:rPr>
      <w:t>2</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B690A" w14:textId="77777777" w:rsidR="0019471E" w:rsidRDefault="0019471E">
      <w:pPr>
        <w:spacing w:after="0" w:line="240" w:lineRule="auto"/>
      </w:pPr>
      <w:r>
        <w:separator/>
      </w:r>
    </w:p>
  </w:footnote>
  <w:footnote w:type="continuationSeparator" w:id="0">
    <w:p w14:paraId="41294DB1" w14:textId="77777777" w:rsidR="0019471E" w:rsidRDefault="001947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8AC62" w14:textId="77777777" w:rsidR="007B0C5E" w:rsidRDefault="00000000">
    <w:pPr>
      <w:pStyle w:val="Header"/>
    </w:pPr>
    <w:r>
      <w:rPr>
        <w:noProof/>
      </w:rPr>
      <w:pict w14:anchorId="641B56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7" o:spid="_x0000_s1026" type="#_x0000_t75" style="position:absolute;margin-left:0;margin-top:0;width:521.4pt;height:128pt;z-index:-251656192;mso-position-horizontal:center;mso-position-horizontal-relative:margin;mso-position-vertical:center;mso-position-vertical-relative:margin" o:allowincell="f">
          <v:imagedata r:id="rId1" o:title="VU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8D93A" w14:textId="77777777" w:rsidR="007B0C5E" w:rsidRPr="007C6DD8" w:rsidRDefault="00000000" w:rsidP="007C6DD8">
    <w:pPr>
      <w:pStyle w:val="Header"/>
      <w:jc w:val="center"/>
      <w:rPr>
        <w:rFonts w:ascii="Times New Roman" w:hAnsi="Times New Roman" w:cs="Times New Roman"/>
        <w:b/>
        <w:bCs/>
        <w:sz w:val="28"/>
        <w:szCs w:val="28"/>
        <w:lang w:val="en-US"/>
      </w:rPr>
    </w:pPr>
    <w:r>
      <w:rPr>
        <w:rFonts w:ascii="Times New Roman" w:hAnsi="Times New Roman" w:cs="Times New Roman"/>
        <w:noProof/>
        <w:sz w:val="24"/>
        <w:szCs w:val="24"/>
        <w:lang w:eastAsia="en-IN"/>
      </w:rPr>
      <mc:AlternateContent>
        <mc:Choice Requires="wps">
          <w:drawing>
            <wp:anchor distT="0" distB="0" distL="114300" distR="114300" simplePos="0" relativeHeight="251661312" behindDoc="0" locked="0" layoutInCell="1" allowOverlap="1" wp14:anchorId="626C785D" wp14:editId="76528104">
              <wp:simplePos x="0" y="0"/>
              <wp:positionH relativeFrom="margin">
                <wp:align>center</wp:align>
              </wp:positionH>
              <wp:positionV relativeFrom="paragraph">
                <wp:posOffset>109855</wp:posOffset>
              </wp:positionV>
              <wp:extent cx="6581775" cy="19050"/>
              <wp:effectExtent l="0" t="19050" r="28575" b="19050"/>
              <wp:wrapNone/>
              <wp:docPr id="39480301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581775" cy="19050"/>
                      </a:xfrm>
                      <a:prstGeom prst="line">
                        <a:avLst/>
                      </a:prstGeom>
                      <a:ln w="57150" cmpd="tri">
                        <a:solidFill>
                          <a:srgbClr val="ED7D31">
                            <a:alpha val="98824"/>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E97A060" id="Straight Connector 3"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8.65pt" to="518.2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" strokecolor="#ed7d31" strokeweight="4.5pt">
              <v:stroke opacity="64764f" linestyle="thickBetweenThin" joinstyle="miter"/>
              <o:lock v:ext="edit" shapetype="f"/>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AD752" w14:textId="77777777" w:rsidR="007B0C5E" w:rsidRDefault="00000000">
    <w:pPr>
      <w:pStyle w:val="Header"/>
    </w:pPr>
    <w:r>
      <w:rPr>
        <w:noProof/>
      </w:rPr>
      <w:pict w14:anchorId="07C87D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6" o:spid="_x0000_s1025" type="#_x0000_t75" style="position:absolute;margin-left:0;margin-top:0;width:521.4pt;height:128pt;z-index:-251657216;mso-position-horizontal:center;mso-position-horizontal-relative:margin;mso-position-vertical:center;mso-position-vertical-relative:margin" o:allowincell="f">
          <v:imagedata r:id="rId1" o:title="VU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2E85"/>
    <w:multiLevelType w:val="multilevel"/>
    <w:tmpl w:val="E102C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332A4"/>
    <w:multiLevelType w:val="multilevel"/>
    <w:tmpl w:val="F184F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367A6"/>
    <w:multiLevelType w:val="multilevel"/>
    <w:tmpl w:val="4D04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31EF4"/>
    <w:multiLevelType w:val="multilevel"/>
    <w:tmpl w:val="7524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E34BA"/>
    <w:multiLevelType w:val="multilevel"/>
    <w:tmpl w:val="0AB4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D267A"/>
    <w:multiLevelType w:val="multilevel"/>
    <w:tmpl w:val="BF12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B1470"/>
    <w:multiLevelType w:val="multilevel"/>
    <w:tmpl w:val="9B5A6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913C4"/>
    <w:multiLevelType w:val="multilevel"/>
    <w:tmpl w:val="D080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46754"/>
    <w:multiLevelType w:val="multilevel"/>
    <w:tmpl w:val="AE6C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D7C94"/>
    <w:multiLevelType w:val="multilevel"/>
    <w:tmpl w:val="1B1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142BD"/>
    <w:multiLevelType w:val="multilevel"/>
    <w:tmpl w:val="270A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E7048"/>
    <w:multiLevelType w:val="multilevel"/>
    <w:tmpl w:val="A7DC3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A740A"/>
    <w:multiLevelType w:val="multilevel"/>
    <w:tmpl w:val="EA9C2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840634"/>
    <w:multiLevelType w:val="multilevel"/>
    <w:tmpl w:val="4816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32A5D"/>
    <w:multiLevelType w:val="multilevel"/>
    <w:tmpl w:val="FF8C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443C7"/>
    <w:multiLevelType w:val="multilevel"/>
    <w:tmpl w:val="E5C0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077F5"/>
    <w:multiLevelType w:val="multilevel"/>
    <w:tmpl w:val="63925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3225FB"/>
    <w:multiLevelType w:val="multilevel"/>
    <w:tmpl w:val="AEB0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4C23D3"/>
    <w:multiLevelType w:val="multilevel"/>
    <w:tmpl w:val="236E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B94C0D"/>
    <w:multiLevelType w:val="multilevel"/>
    <w:tmpl w:val="970C1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C7EB5"/>
    <w:multiLevelType w:val="multilevel"/>
    <w:tmpl w:val="819C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C5BD5"/>
    <w:multiLevelType w:val="multilevel"/>
    <w:tmpl w:val="8280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8D1A96"/>
    <w:multiLevelType w:val="multilevel"/>
    <w:tmpl w:val="31446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5B1B68"/>
    <w:multiLevelType w:val="multilevel"/>
    <w:tmpl w:val="4F0C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8E714D"/>
    <w:multiLevelType w:val="multilevel"/>
    <w:tmpl w:val="EEBAF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9D64DF"/>
    <w:multiLevelType w:val="multilevel"/>
    <w:tmpl w:val="3B520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4A47F0"/>
    <w:multiLevelType w:val="multilevel"/>
    <w:tmpl w:val="3142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B76690"/>
    <w:multiLevelType w:val="multilevel"/>
    <w:tmpl w:val="BAF8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C92FF7"/>
    <w:multiLevelType w:val="multilevel"/>
    <w:tmpl w:val="8F16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7D042E"/>
    <w:multiLevelType w:val="multilevel"/>
    <w:tmpl w:val="257C6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CE5E9B"/>
    <w:multiLevelType w:val="multilevel"/>
    <w:tmpl w:val="77DE0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236E3F"/>
    <w:multiLevelType w:val="multilevel"/>
    <w:tmpl w:val="5EE4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F4E0B"/>
    <w:multiLevelType w:val="multilevel"/>
    <w:tmpl w:val="6746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3959C6"/>
    <w:multiLevelType w:val="multilevel"/>
    <w:tmpl w:val="8EC2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863599"/>
    <w:multiLevelType w:val="multilevel"/>
    <w:tmpl w:val="F4E4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21700"/>
    <w:multiLevelType w:val="multilevel"/>
    <w:tmpl w:val="18BC4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13384E"/>
    <w:multiLevelType w:val="multilevel"/>
    <w:tmpl w:val="AF8E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7832F5"/>
    <w:multiLevelType w:val="multilevel"/>
    <w:tmpl w:val="3648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55095D"/>
    <w:multiLevelType w:val="multilevel"/>
    <w:tmpl w:val="CAE0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045902">
    <w:abstractNumId w:val="37"/>
  </w:num>
  <w:num w:numId="2" w16cid:durableId="1387922032">
    <w:abstractNumId w:val="33"/>
  </w:num>
  <w:num w:numId="3" w16cid:durableId="1488017762">
    <w:abstractNumId w:val="5"/>
  </w:num>
  <w:num w:numId="4" w16cid:durableId="1307513899">
    <w:abstractNumId w:val="22"/>
  </w:num>
  <w:num w:numId="5" w16cid:durableId="390082430">
    <w:abstractNumId w:val="35"/>
  </w:num>
  <w:num w:numId="6" w16cid:durableId="1983387534">
    <w:abstractNumId w:val="29"/>
  </w:num>
  <w:num w:numId="7" w16cid:durableId="2129623662">
    <w:abstractNumId w:val="1"/>
  </w:num>
  <w:num w:numId="8" w16cid:durableId="730427699">
    <w:abstractNumId w:val="12"/>
  </w:num>
  <w:num w:numId="9" w16cid:durableId="1385761108">
    <w:abstractNumId w:val="28"/>
  </w:num>
  <w:num w:numId="10" w16cid:durableId="279453847">
    <w:abstractNumId w:val="8"/>
  </w:num>
  <w:num w:numId="11" w16cid:durableId="360404017">
    <w:abstractNumId w:val="2"/>
  </w:num>
  <w:num w:numId="12" w16cid:durableId="906769391">
    <w:abstractNumId w:val="14"/>
  </w:num>
  <w:num w:numId="13" w16cid:durableId="673605452">
    <w:abstractNumId w:val="4"/>
  </w:num>
  <w:num w:numId="14" w16cid:durableId="574165823">
    <w:abstractNumId w:val="30"/>
  </w:num>
  <w:num w:numId="15" w16cid:durableId="1389188246">
    <w:abstractNumId w:val="11"/>
  </w:num>
  <w:num w:numId="16" w16cid:durableId="1251696027">
    <w:abstractNumId w:val="19"/>
  </w:num>
  <w:num w:numId="17" w16cid:durableId="1077358847">
    <w:abstractNumId w:val="38"/>
  </w:num>
  <w:num w:numId="18" w16cid:durableId="1477720601">
    <w:abstractNumId w:val="32"/>
  </w:num>
  <w:num w:numId="19" w16cid:durableId="1592667168">
    <w:abstractNumId w:val="3"/>
  </w:num>
  <w:num w:numId="20" w16cid:durableId="1476920549">
    <w:abstractNumId w:val="0"/>
  </w:num>
  <w:num w:numId="21" w16cid:durableId="597836346">
    <w:abstractNumId w:val="24"/>
  </w:num>
  <w:num w:numId="22" w16cid:durableId="1173492825">
    <w:abstractNumId w:val="18"/>
  </w:num>
  <w:num w:numId="23" w16cid:durableId="1248688132">
    <w:abstractNumId w:val="26"/>
  </w:num>
  <w:num w:numId="24" w16cid:durableId="1643341821">
    <w:abstractNumId w:val="36"/>
  </w:num>
  <w:num w:numId="25" w16cid:durableId="2002194829">
    <w:abstractNumId w:val="7"/>
  </w:num>
  <w:num w:numId="26" w16cid:durableId="477039927">
    <w:abstractNumId w:val="34"/>
  </w:num>
  <w:num w:numId="27" w16cid:durableId="679965123">
    <w:abstractNumId w:val="9"/>
  </w:num>
  <w:num w:numId="28" w16cid:durableId="1746146539">
    <w:abstractNumId w:val="16"/>
  </w:num>
  <w:num w:numId="29" w16cid:durableId="1997957401">
    <w:abstractNumId w:val="25"/>
  </w:num>
  <w:num w:numId="30" w16cid:durableId="1506751899">
    <w:abstractNumId w:val="10"/>
  </w:num>
  <w:num w:numId="31" w16cid:durableId="40908063">
    <w:abstractNumId w:val="13"/>
  </w:num>
  <w:num w:numId="32" w16cid:durableId="1955596244">
    <w:abstractNumId w:val="20"/>
  </w:num>
  <w:num w:numId="33" w16cid:durableId="2071220825">
    <w:abstractNumId w:val="31"/>
  </w:num>
  <w:num w:numId="34" w16cid:durableId="1853757079">
    <w:abstractNumId w:val="27"/>
  </w:num>
  <w:num w:numId="35" w16cid:durableId="1748991315">
    <w:abstractNumId w:val="15"/>
  </w:num>
  <w:num w:numId="36" w16cid:durableId="1026559635">
    <w:abstractNumId w:val="6"/>
  </w:num>
  <w:num w:numId="37" w16cid:durableId="813107137">
    <w:abstractNumId w:val="21"/>
  </w:num>
  <w:num w:numId="38" w16cid:durableId="1282107492">
    <w:abstractNumId w:val="23"/>
  </w:num>
  <w:num w:numId="39" w16cid:durableId="10266402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D79"/>
    <w:rsid w:val="000154CA"/>
    <w:rsid w:val="000207F8"/>
    <w:rsid w:val="000E23AA"/>
    <w:rsid w:val="0019471E"/>
    <w:rsid w:val="00404CCE"/>
    <w:rsid w:val="005176D8"/>
    <w:rsid w:val="0052044E"/>
    <w:rsid w:val="007B0C5E"/>
    <w:rsid w:val="008A2CFE"/>
    <w:rsid w:val="00AD748A"/>
    <w:rsid w:val="00BC290C"/>
    <w:rsid w:val="00CF4D79"/>
    <w:rsid w:val="00DF0B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30A317"/>
  <w15:chartTrackingRefBased/>
  <w15:docId w15:val="{8CE3DC2E-F955-4554-AB41-3BD52B4C6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D79"/>
    <w:rPr>
      <w14:ligatures w14:val="none"/>
    </w:rPr>
  </w:style>
  <w:style w:type="paragraph" w:styleId="Heading1">
    <w:name w:val="heading 1"/>
    <w:basedOn w:val="Normal"/>
    <w:next w:val="Normal"/>
    <w:link w:val="Heading1Char"/>
    <w:uiPriority w:val="9"/>
    <w:qFormat/>
    <w:rsid w:val="00CF4D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4D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4D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4D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4D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4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D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4D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4D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4D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4D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4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D79"/>
    <w:rPr>
      <w:rFonts w:eastAsiaTheme="majorEastAsia" w:cstheme="majorBidi"/>
      <w:color w:val="272727" w:themeColor="text1" w:themeTint="D8"/>
    </w:rPr>
  </w:style>
  <w:style w:type="paragraph" w:styleId="Title">
    <w:name w:val="Title"/>
    <w:basedOn w:val="Normal"/>
    <w:next w:val="Normal"/>
    <w:link w:val="TitleChar"/>
    <w:uiPriority w:val="10"/>
    <w:qFormat/>
    <w:rsid w:val="00CF4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D79"/>
    <w:pPr>
      <w:spacing w:before="160"/>
      <w:jc w:val="center"/>
    </w:pPr>
    <w:rPr>
      <w:i/>
      <w:iCs/>
      <w:color w:val="404040" w:themeColor="text1" w:themeTint="BF"/>
    </w:rPr>
  </w:style>
  <w:style w:type="character" w:customStyle="1" w:styleId="QuoteChar">
    <w:name w:val="Quote Char"/>
    <w:basedOn w:val="DefaultParagraphFont"/>
    <w:link w:val="Quote"/>
    <w:uiPriority w:val="29"/>
    <w:rsid w:val="00CF4D79"/>
    <w:rPr>
      <w:i/>
      <w:iCs/>
      <w:color w:val="404040" w:themeColor="text1" w:themeTint="BF"/>
    </w:rPr>
  </w:style>
  <w:style w:type="paragraph" w:styleId="ListParagraph">
    <w:name w:val="List Paragraph"/>
    <w:basedOn w:val="Normal"/>
    <w:uiPriority w:val="34"/>
    <w:qFormat/>
    <w:rsid w:val="00CF4D79"/>
    <w:pPr>
      <w:ind w:left="720"/>
      <w:contextualSpacing/>
    </w:pPr>
  </w:style>
  <w:style w:type="character" w:styleId="IntenseEmphasis">
    <w:name w:val="Intense Emphasis"/>
    <w:basedOn w:val="DefaultParagraphFont"/>
    <w:uiPriority w:val="21"/>
    <w:qFormat/>
    <w:rsid w:val="00CF4D79"/>
    <w:rPr>
      <w:i/>
      <w:iCs/>
      <w:color w:val="2F5496" w:themeColor="accent1" w:themeShade="BF"/>
    </w:rPr>
  </w:style>
  <w:style w:type="paragraph" w:styleId="IntenseQuote">
    <w:name w:val="Intense Quote"/>
    <w:basedOn w:val="Normal"/>
    <w:next w:val="Normal"/>
    <w:link w:val="IntenseQuoteChar"/>
    <w:uiPriority w:val="30"/>
    <w:qFormat/>
    <w:rsid w:val="00CF4D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4D79"/>
    <w:rPr>
      <w:i/>
      <w:iCs/>
      <w:color w:val="2F5496" w:themeColor="accent1" w:themeShade="BF"/>
    </w:rPr>
  </w:style>
  <w:style w:type="character" w:styleId="IntenseReference">
    <w:name w:val="Intense Reference"/>
    <w:basedOn w:val="DefaultParagraphFont"/>
    <w:uiPriority w:val="32"/>
    <w:qFormat/>
    <w:rsid w:val="00CF4D79"/>
    <w:rPr>
      <w:b/>
      <w:bCs/>
      <w:smallCaps/>
      <w:color w:val="2F5496" w:themeColor="accent1" w:themeShade="BF"/>
      <w:spacing w:val="5"/>
    </w:rPr>
  </w:style>
  <w:style w:type="paragraph" w:styleId="Header">
    <w:name w:val="header"/>
    <w:basedOn w:val="Normal"/>
    <w:link w:val="HeaderChar"/>
    <w:uiPriority w:val="99"/>
    <w:unhideWhenUsed/>
    <w:rsid w:val="00CF4D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4D79"/>
    <w:rPr>
      <w14:ligatures w14:val="none"/>
    </w:rPr>
  </w:style>
  <w:style w:type="paragraph" w:styleId="Footer">
    <w:name w:val="footer"/>
    <w:basedOn w:val="Normal"/>
    <w:link w:val="FooterChar"/>
    <w:uiPriority w:val="99"/>
    <w:unhideWhenUsed/>
    <w:rsid w:val="00CF4D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4D79"/>
    <w:rPr>
      <w14:ligatures w14:val="none"/>
    </w:rPr>
  </w:style>
  <w:style w:type="paragraph" w:styleId="NormalWeb">
    <w:name w:val="Normal (Web)"/>
    <w:basedOn w:val="Normal"/>
    <w:uiPriority w:val="99"/>
    <w:semiHidden/>
    <w:unhideWhenUsed/>
    <w:rsid w:val="00CF4D79"/>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CF4D79"/>
    <w:rPr>
      <w:b/>
      <w:bCs/>
    </w:rPr>
  </w:style>
  <w:style w:type="character" w:styleId="Hyperlink">
    <w:name w:val="Hyperlink"/>
    <w:basedOn w:val="DefaultParagraphFont"/>
    <w:uiPriority w:val="99"/>
    <w:unhideWhenUsed/>
    <w:rsid w:val="00CF4D79"/>
    <w:rPr>
      <w:color w:val="0000FF"/>
      <w:u w:val="single"/>
    </w:rPr>
  </w:style>
  <w:style w:type="character" w:customStyle="1" w:styleId="il">
    <w:name w:val="il"/>
    <w:basedOn w:val="DefaultParagraphFont"/>
    <w:rsid w:val="00CF4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5088">
      <w:bodyDiv w:val="1"/>
      <w:marLeft w:val="0"/>
      <w:marRight w:val="0"/>
      <w:marTop w:val="0"/>
      <w:marBottom w:val="0"/>
      <w:divBdr>
        <w:top w:val="none" w:sz="0" w:space="0" w:color="auto"/>
        <w:left w:val="none" w:sz="0" w:space="0" w:color="auto"/>
        <w:bottom w:val="none" w:sz="0" w:space="0" w:color="auto"/>
        <w:right w:val="none" w:sz="0" w:space="0" w:color="auto"/>
      </w:divBdr>
    </w:div>
    <w:div w:id="91050215">
      <w:bodyDiv w:val="1"/>
      <w:marLeft w:val="0"/>
      <w:marRight w:val="0"/>
      <w:marTop w:val="0"/>
      <w:marBottom w:val="0"/>
      <w:divBdr>
        <w:top w:val="none" w:sz="0" w:space="0" w:color="auto"/>
        <w:left w:val="none" w:sz="0" w:space="0" w:color="auto"/>
        <w:bottom w:val="none" w:sz="0" w:space="0" w:color="auto"/>
        <w:right w:val="none" w:sz="0" w:space="0" w:color="auto"/>
      </w:divBdr>
    </w:div>
    <w:div w:id="97215291">
      <w:bodyDiv w:val="1"/>
      <w:marLeft w:val="0"/>
      <w:marRight w:val="0"/>
      <w:marTop w:val="0"/>
      <w:marBottom w:val="0"/>
      <w:divBdr>
        <w:top w:val="none" w:sz="0" w:space="0" w:color="auto"/>
        <w:left w:val="none" w:sz="0" w:space="0" w:color="auto"/>
        <w:bottom w:val="none" w:sz="0" w:space="0" w:color="auto"/>
        <w:right w:val="none" w:sz="0" w:space="0" w:color="auto"/>
      </w:divBdr>
    </w:div>
    <w:div w:id="216405219">
      <w:bodyDiv w:val="1"/>
      <w:marLeft w:val="0"/>
      <w:marRight w:val="0"/>
      <w:marTop w:val="0"/>
      <w:marBottom w:val="0"/>
      <w:divBdr>
        <w:top w:val="none" w:sz="0" w:space="0" w:color="auto"/>
        <w:left w:val="none" w:sz="0" w:space="0" w:color="auto"/>
        <w:bottom w:val="none" w:sz="0" w:space="0" w:color="auto"/>
        <w:right w:val="none" w:sz="0" w:space="0" w:color="auto"/>
      </w:divBdr>
    </w:div>
    <w:div w:id="290789734">
      <w:bodyDiv w:val="1"/>
      <w:marLeft w:val="0"/>
      <w:marRight w:val="0"/>
      <w:marTop w:val="0"/>
      <w:marBottom w:val="0"/>
      <w:divBdr>
        <w:top w:val="none" w:sz="0" w:space="0" w:color="auto"/>
        <w:left w:val="none" w:sz="0" w:space="0" w:color="auto"/>
        <w:bottom w:val="none" w:sz="0" w:space="0" w:color="auto"/>
        <w:right w:val="none" w:sz="0" w:space="0" w:color="auto"/>
      </w:divBdr>
      <w:divsChild>
        <w:div w:id="186986967">
          <w:marLeft w:val="0"/>
          <w:marRight w:val="0"/>
          <w:marTop w:val="0"/>
          <w:marBottom w:val="0"/>
          <w:divBdr>
            <w:top w:val="none" w:sz="0" w:space="0" w:color="auto"/>
            <w:left w:val="none" w:sz="0" w:space="0" w:color="auto"/>
            <w:bottom w:val="none" w:sz="0" w:space="0" w:color="auto"/>
            <w:right w:val="none" w:sz="0" w:space="0" w:color="auto"/>
          </w:divBdr>
          <w:divsChild>
            <w:div w:id="8220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24775">
      <w:bodyDiv w:val="1"/>
      <w:marLeft w:val="0"/>
      <w:marRight w:val="0"/>
      <w:marTop w:val="0"/>
      <w:marBottom w:val="0"/>
      <w:divBdr>
        <w:top w:val="none" w:sz="0" w:space="0" w:color="auto"/>
        <w:left w:val="none" w:sz="0" w:space="0" w:color="auto"/>
        <w:bottom w:val="none" w:sz="0" w:space="0" w:color="auto"/>
        <w:right w:val="none" w:sz="0" w:space="0" w:color="auto"/>
      </w:divBdr>
    </w:div>
    <w:div w:id="303509410">
      <w:bodyDiv w:val="1"/>
      <w:marLeft w:val="0"/>
      <w:marRight w:val="0"/>
      <w:marTop w:val="0"/>
      <w:marBottom w:val="0"/>
      <w:divBdr>
        <w:top w:val="none" w:sz="0" w:space="0" w:color="auto"/>
        <w:left w:val="none" w:sz="0" w:space="0" w:color="auto"/>
        <w:bottom w:val="none" w:sz="0" w:space="0" w:color="auto"/>
        <w:right w:val="none" w:sz="0" w:space="0" w:color="auto"/>
      </w:divBdr>
    </w:div>
    <w:div w:id="383872085">
      <w:bodyDiv w:val="1"/>
      <w:marLeft w:val="0"/>
      <w:marRight w:val="0"/>
      <w:marTop w:val="0"/>
      <w:marBottom w:val="0"/>
      <w:divBdr>
        <w:top w:val="none" w:sz="0" w:space="0" w:color="auto"/>
        <w:left w:val="none" w:sz="0" w:space="0" w:color="auto"/>
        <w:bottom w:val="none" w:sz="0" w:space="0" w:color="auto"/>
        <w:right w:val="none" w:sz="0" w:space="0" w:color="auto"/>
      </w:divBdr>
    </w:div>
    <w:div w:id="387923564">
      <w:bodyDiv w:val="1"/>
      <w:marLeft w:val="0"/>
      <w:marRight w:val="0"/>
      <w:marTop w:val="0"/>
      <w:marBottom w:val="0"/>
      <w:divBdr>
        <w:top w:val="none" w:sz="0" w:space="0" w:color="auto"/>
        <w:left w:val="none" w:sz="0" w:space="0" w:color="auto"/>
        <w:bottom w:val="none" w:sz="0" w:space="0" w:color="auto"/>
        <w:right w:val="none" w:sz="0" w:space="0" w:color="auto"/>
      </w:divBdr>
    </w:div>
    <w:div w:id="425347231">
      <w:bodyDiv w:val="1"/>
      <w:marLeft w:val="0"/>
      <w:marRight w:val="0"/>
      <w:marTop w:val="0"/>
      <w:marBottom w:val="0"/>
      <w:divBdr>
        <w:top w:val="none" w:sz="0" w:space="0" w:color="auto"/>
        <w:left w:val="none" w:sz="0" w:space="0" w:color="auto"/>
        <w:bottom w:val="none" w:sz="0" w:space="0" w:color="auto"/>
        <w:right w:val="none" w:sz="0" w:space="0" w:color="auto"/>
      </w:divBdr>
    </w:div>
    <w:div w:id="449055255">
      <w:bodyDiv w:val="1"/>
      <w:marLeft w:val="0"/>
      <w:marRight w:val="0"/>
      <w:marTop w:val="0"/>
      <w:marBottom w:val="0"/>
      <w:divBdr>
        <w:top w:val="none" w:sz="0" w:space="0" w:color="auto"/>
        <w:left w:val="none" w:sz="0" w:space="0" w:color="auto"/>
        <w:bottom w:val="none" w:sz="0" w:space="0" w:color="auto"/>
        <w:right w:val="none" w:sz="0" w:space="0" w:color="auto"/>
      </w:divBdr>
    </w:div>
    <w:div w:id="467551511">
      <w:bodyDiv w:val="1"/>
      <w:marLeft w:val="0"/>
      <w:marRight w:val="0"/>
      <w:marTop w:val="0"/>
      <w:marBottom w:val="0"/>
      <w:divBdr>
        <w:top w:val="none" w:sz="0" w:space="0" w:color="auto"/>
        <w:left w:val="none" w:sz="0" w:space="0" w:color="auto"/>
        <w:bottom w:val="none" w:sz="0" w:space="0" w:color="auto"/>
        <w:right w:val="none" w:sz="0" w:space="0" w:color="auto"/>
      </w:divBdr>
    </w:div>
    <w:div w:id="507062152">
      <w:bodyDiv w:val="1"/>
      <w:marLeft w:val="0"/>
      <w:marRight w:val="0"/>
      <w:marTop w:val="0"/>
      <w:marBottom w:val="0"/>
      <w:divBdr>
        <w:top w:val="none" w:sz="0" w:space="0" w:color="auto"/>
        <w:left w:val="none" w:sz="0" w:space="0" w:color="auto"/>
        <w:bottom w:val="none" w:sz="0" w:space="0" w:color="auto"/>
        <w:right w:val="none" w:sz="0" w:space="0" w:color="auto"/>
      </w:divBdr>
    </w:div>
    <w:div w:id="514342327">
      <w:bodyDiv w:val="1"/>
      <w:marLeft w:val="0"/>
      <w:marRight w:val="0"/>
      <w:marTop w:val="0"/>
      <w:marBottom w:val="0"/>
      <w:divBdr>
        <w:top w:val="none" w:sz="0" w:space="0" w:color="auto"/>
        <w:left w:val="none" w:sz="0" w:space="0" w:color="auto"/>
        <w:bottom w:val="none" w:sz="0" w:space="0" w:color="auto"/>
        <w:right w:val="none" w:sz="0" w:space="0" w:color="auto"/>
      </w:divBdr>
    </w:div>
    <w:div w:id="554243027">
      <w:bodyDiv w:val="1"/>
      <w:marLeft w:val="0"/>
      <w:marRight w:val="0"/>
      <w:marTop w:val="0"/>
      <w:marBottom w:val="0"/>
      <w:divBdr>
        <w:top w:val="none" w:sz="0" w:space="0" w:color="auto"/>
        <w:left w:val="none" w:sz="0" w:space="0" w:color="auto"/>
        <w:bottom w:val="none" w:sz="0" w:space="0" w:color="auto"/>
        <w:right w:val="none" w:sz="0" w:space="0" w:color="auto"/>
      </w:divBdr>
    </w:div>
    <w:div w:id="598030260">
      <w:bodyDiv w:val="1"/>
      <w:marLeft w:val="0"/>
      <w:marRight w:val="0"/>
      <w:marTop w:val="0"/>
      <w:marBottom w:val="0"/>
      <w:divBdr>
        <w:top w:val="none" w:sz="0" w:space="0" w:color="auto"/>
        <w:left w:val="none" w:sz="0" w:space="0" w:color="auto"/>
        <w:bottom w:val="none" w:sz="0" w:space="0" w:color="auto"/>
        <w:right w:val="none" w:sz="0" w:space="0" w:color="auto"/>
      </w:divBdr>
      <w:divsChild>
        <w:div w:id="1637493467">
          <w:marLeft w:val="0"/>
          <w:marRight w:val="0"/>
          <w:marTop w:val="0"/>
          <w:marBottom w:val="0"/>
          <w:divBdr>
            <w:top w:val="none" w:sz="0" w:space="0" w:color="auto"/>
            <w:left w:val="none" w:sz="0" w:space="0" w:color="auto"/>
            <w:bottom w:val="none" w:sz="0" w:space="0" w:color="auto"/>
            <w:right w:val="none" w:sz="0" w:space="0" w:color="auto"/>
          </w:divBdr>
        </w:div>
      </w:divsChild>
    </w:div>
    <w:div w:id="639263115">
      <w:bodyDiv w:val="1"/>
      <w:marLeft w:val="0"/>
      <w:marRight w:val="0"/>
      <w:marTop w:val="0"/>
      <w:marBottom w:val="0"/>
      <w:divBdr>
        <w:top w:val="none" w:sz="0" w:space="0" w:color="auto"/>
        <w:left w:val="none" w:sz="0" w:space="0" w:color="auto"/>
        <w:bottom w:val="none" w:sz="0" w:space="0" w:color="auto"/>
        <w:right w:val="none" w:sz="0" w:space="0" w:color="auto"/>
      </w:divBdr>
      <w:divsChild>
        <w:div w:id="646394181">
          <w:marLeft w:val="0"/>
          <w:marRight w:val="0"/>
          <w:marTop w:val="0"/>
          <w:marBottom w:val="0"/>
          <w:divBdr>
            <w:top w:val="none" w:sz="0" w:space="0" w:color="auto"/>
            <w:left w:val="none" w:sz="0" w:space="0" w:color="auto"/>
            <w:bottom w:val="none" w:sz="0" w:space="0" w:color="auto"/>
            <w:right w:val="none" w:sz="0" w:space="0" w:color="auto"/>
          </w:divBdr>
        </w:div>
        <w:div w:id="715197769">
          <w:marLeft w:val="0"/>
          <w:marRight w:val="0"/>
          <w:marTop w:val="0"/>
          <w:marBottom w:val="0"/>
          <w:divBdr>
            <w:top w:val="none" w:sz="0" w:space="0" w:color="auto"/>
            <w:left w:val="none" w:sz="0" w:space="0" w:color="auto"/>
            <w:bottom w:val="none" w:sz="0" w:space="0" w:color="auto"/>
            <w:right w:val="none" w:sz="0" w:space="0" w:color="auto"/>
          </w:divBdr>
        </w:div>
      </w:divsChild>
    </w:div>
    <w:div w:id="693463046">
      <w:bodyDiv w:val="1"/>
      <w:marLeft w:val="0"/>
      <w:marRight w:val="0"/>
      <w:marTop w:val="0"/>
      <w:marBottom w:val="0"/>
      <w:divBdr>
        <w:top w:val="none" w:sz="0" w:space="0" w:color="auto"/>
        <w:left w:val="none" w:sz="0" w:space="0" w:color="auto"/>
        <w:bottom w:val="none" w:sz="0" w:space="0" w:color="auto"/>
        <w:right w:val="none" w:sz="0" w:space="0" w:color="auto"/>
      </w:divBdr>
      <w:divsChild>
        <w:div w:id="19207110">
          <w:marLeft w:val="0"/>
          <w:marRight w:val="0"/>
          <w:marTop w:val="0"/>
          <w:marBottom w:val="0"/>
          <w:divBdr>
            <w:top w:val="none" w:sz="0" w:space="0" w:color="auto"/>
            <w:left w:val="none" w:sz="0" w:space="0" w:color="auto"/>
            <w:bottom w:val="none" w:sz="0" w:space="0" w:color="auto"/>
            <w:right w:val="none" w:sz="0" w:space="0" w:color="auto"/>
          </w:divBdr>
        </w:div>
      </w:divsChild>
    </w:div>
    <w:div w:id="712658828">
      <w:bodyDiv w:val="1"/>
      <w:marLeft w:val="0"/>
      <w:marRight w:val="0"/>
      <w:marTop w:val="0"/>
      <w:marBottom w:val="0"/>
      <w:divBdr>
        <w:top w:val="none" w:sz="0" w:space="0" w:color="auto"/>
        <w:left w:val="none" w:sz="0" w:space="0" w:color="auto"/>
        <w:bottom w:val="none" w:sz="0" w:space="0" w:color="auto"/>
        <w:right w:val="none" w:sz="0" w:space="0" w:color="auto"/>
      </w:divBdr>
    </w:div>
    <w:div w:id="755127312">
      <w:bodyDiv w:val="1"/>
      <w:marLeft w:val="0"/>
      <w:marRight w:val="0"/>
      <w:marTop w:val="0"/>
      <w:marBottom w:val="0"/>
      <w:divBdr>
        <w:top w:val="none" w:sz="0" w:space="0" w:color="auto"/>
        <w:left w:val="none" w:sz="0" w:space="0" w:color="auto"/>
        <w:bottom w:val="none" w:sz="0" w:space="0" w:color="auto"/>
        <w:right w:val="none" w:sz="0" w:space="0" w:color="auto"/>
      </w:divBdr>
    </w:div>
    <w:div w:id="848104509">
      <w:bodyDiv w:val="1"/>
      <w:marLeft w:val="0"/>
      <w:marRight w:val="0"/>
      <w:marTop w:val="0"/>
      <w:marBottom w:val="0"/>
      <w:divBdr>
        <w:top w:val="none" w:sz="0" w:space="0" w:color="auto"/>
        <w:left w:val="none" w:sz="0" w:space="0" w:color="auto"/>
        <w:bottom w:val="none" w:sz="0" w:space="0" w:color="auto"/>
        <w:right w:val="none" w:sz="0" w:space="0" w:color="auto"/>
      </w:divBdr>
    </w:div>
    <w:div w:id="937103837">
      <w:bodyDiv w:val="1"/>
      <w:marLeft w:val="0"/>
      <w:marRight w:val="0"/>
      <w:marTop w:val="0"/>
      <w:marBottom w:val="0"/>
      <w:divBdr>
        <w:top w:val="none" w:sz="0" w:space="0" w:color="auto"/>
        <w:left w:val="none" w:sz="0" w:space="0" w:color="auto"/>
        <w:bottom w:val="none" w:sz="0" w:space="0" w:color="auto"/>
        <w:right w:val="none" w:sz="0" w:space="0" w:color="auto"/>
      </w:divBdr>
    </w:div>
    <w:div w:id="949360283">
      <w:bodyDiv w:val="1"/>
      <w:marLeft w:val="0"/>
      <w:marRight w:val="0"/>
      <w:marTop w:val="0"/>
      <w:marBottom w:val="0"/>
      <w:divBdr>
        <w:top w:val="none" w:sz="0" w:space="0" w:color="auto"/>
        <w:left w:val="none" w:sz="0" w:space="0" w:color="auto"/>
        <w:bottom w:val="none" w:sz="0" w:space="0" w:color="auto"/>
        <w:right w:val="none" w:sz="0" w:space="0" w:color="auto"/>
      </w:divBdr>
      <w:divsChild>
        <w:div w:id="1406756566">
          <w:marLeft w:val="0"/>
          <w:marRight w:val="0"/>
          <w:marTop w:val="0"/>
          <w:marBottom w:val="0"/>
          <w:divBdr>
            <w:top w:val="none" w:sz="0" w:space="0" w:color="auto"/>
            <w:left w:val="none" w:sz="0" w:space="0" w:color="auto"/>
            <w:bottom w:val="none" w:sz="0" w:space="0" w:color="auto"/>
            <w:right w:val="none" w:sz="0" w:space="0" w:color="auto"/>
          </w:divBdr>
        </w:div>
      </w:divsChild>
    </w:div>
    <w:div w:id="992416453">
      <w:bodyDiv w:val="1"/>
      <w:marLeft w:val="0"/>
      <w:marRight w:val="0"/>
      <w:marTop w:val="0"/>
      <w:marBottom w:val="0"/>
      <w:divBdr>
        <w:top w:val="none" w:sz="0" w:space="0" w:color="auto"/>
        <w:left w:val="none" w:sz="0" w:space="0" w:color="auto"/>
        <w:bottom w:val="none" w:sz="0" w:space="0" w:color="auto"/>
        <w:right w:val="none" w:sz="0" w:space="0" w:color="auto"/>
      </w:divBdr>
      <w:divsChild>
        <w:div w:id="528570596">
          <w:marLeft w:val="0"/>
          <w:marRight w:val="0"/>
          <w:marTop w:val="0"/>
          <w:marBottom w:val="0"/>
          <w:divBdr>
            <w:top w:val="none" w:sz="0" w:space="0" w:color="auto"/>
            <w:left w:val="none" w:sz="0" w:space="0" w:color="auto"/>
            <w:bottom w:val="none" w:sz="0" w:space="0" w:color="auto"/>
            <w:right w:val="none" w:sz="0" w:space="0" w:color="auto"/>
          </w:divBdr>
        </w:div>
        <w:div w:id="1078206468">
          <w:marLeft w:val="0"/>
          <w:marRight w:val="0"/>
          <w:marTop w:val="0"/>
          <w:marBottom w:val="0"/>
          <w:divBdr>
            <w:top w:val="none" w:sz="0" w:space="0" w:color="auto"/>
            <w:left w:val="none" w:sz="0" w:space="0" w:color="auto"/>
            <w:bottom w:val="none" w:sz="0" w:space="0" w:color="auto"/>
            <w:right w:val="none" w:sz="0" w:space="0" w:color="auto"/>
          </w:divBdr>
        </w:div>
      </w:divsChild>
    </w:div>
    <w:div w:id="1018124260">
      <w:bodyDiv w:val="1"/>
      <w:marLeft w:val="0"/>
      <w:marRight w:val="0"/>
      <w:marTop w:val="0"/>
      <w:marBottom w:val="0"/>
      <w:divBdr>
        <w:top w:val="none" w:sz="0" w:space="0" w:color="auto"/>
        <w:left w:val="none" w:sz="0" w:space="0" w:color="auto"/>
        <w:bottom w:val="none" w:sz="0" w:space="0" w:color="auto"/>
        <w:right w:val="none" w:sz="0" w:space="0" w:color="auto"/>
      </w:divBdr>
    </w:div>
    <w:div w:id="1093089244">
      <w:bodyDiv w:val="1"/>
      <w:marLeft w:val="0"/>
      <w:marRight w:val="0"/>
      <w:marTop w:val="0"/>
      <w:marBottom w:val="0"/>
      <w:divBdr>
        <w:top w:val="none" w:sz="0" w:space="0" w:color="auto"/>
        <w:left w:val="none" w:sz="0" w:space="0" w:color="auto"/>
        <w:bottom w:val="none" w:sz="0" w:space="0" w:color="auto"/>
        <w:right w:val="none" w:sz="0" w:space="0" w:color="auto"/>
      </w:divBdr>
    </w:div>
    <w:div w:id="1138956718">
      <w:bodyDiv w:val="1"/>
      <w:marLeft w:val="0"/>
      <w:marRight w:val="0"/>
      <w:marTop w:val="0"/>
      <w:marBottom w:val="0"/>
      <w:divBdr>
        <w:top w:val="none" w:sz="0" w:space="0" w:color="auto"/>
        <w:left w:val="none" w:sz="0" w:space="0" w:color="auto"/>
        <w:bottom w:val="none" w:sz="0" w:space="0" w:color="auto"/>
        <w:right w:val="none" w:sz="0" w:space="0" w:color="auto"/>
      </w:divBdr>
    </w:div>
    <w:div w:id="1296057826">
      <w:bodyDiv w:val="1"/>
      <w:marLeft w:val="0"/>
      <w:marRight w:val="0"/>
      <w:marTop w:val="0"/>
      <w:marBottom w:val="0"/>
      <w:divBdr>
        <w:top w:val="none" w:sz="0" w:space="0" w:color="auto"/>
        <w:left w:val="none" w:sz="0" w:space="0" w:color="auto"/>
        <w:bottom w:val="none" w:sz="0" w:space="0" w:color="auto"/>
        <w:right w:val="none" w:sz="0" w:space="0" w:color="auto"/>
      </w:divBdr>
    </w:div>
    <w:div w:id="1328165676">
      <w:bodyDiv w:val="1"/>
      <w:marLeft w:val="0"/>
      <w:marRight w:val="0"/>
      <w:marTop w:val="0"/>
      <w:marBottom w:val="0"/>
      <w:divBdr>
        <w:top w:val="none" w:sz="0" w:space="0" w:color="auto"/>
        <w:left w:val="none" w:sz="0" w:space="0" w:color="auto"/>
        <w:bottom w:val="none" w:sz="0" w:space="0" w:color="auto"/>
        <w:right w:val="none" w:sz="0" w:space="0" w:color="auto"/>
      </w:divBdr>
    </w:div>
    <w:div w:id="1373574047">
      <w:bodyDiv w:val="1"/>
      <w:marLeft w:val="0"/>
      <w:marRight w:val="0"/>
      <w:marTop w:val="0"/>
      <w:marBottom w:val="0"/>
      <w:divBdr>
        <w:top w:val="none" w:sz="0" w:space="0" w:color="auto"/>
        <w:left w:val="none" w:sz="0" w:space="0" w:color="auto"/>
        <w:bottom w:val="none" w:sz="0" w:space="0" w:color="auto"/>
        <w:right w:val="none" w:sz="0" w:space="0" w:color="auto"/>
      </w:divBdr>
    </w:div>
    <w:div w:id="1466314758">
      <w:bodyDiv w:val="1"/>
      <w:marLeft w:val="0"/>
      <w:marRight w:val="0"/>
      <w:marTop w:val="0"/>
      <w:marBottom w:val="0"/>
      <w:divBdr>
        <w:top w:val="none" w:sz="0" w:space="0" w:color="auto"/>
        <w:left w:val="none" w:sz="0" w:space="0" w:color="auto"/>
        <w:bottom w:val="none" w:sz="0" w:space="0" w:color="auto"/>
        <w:right w:val="none" w:sz="0" w:space="0" w:color="auto"/>
      </w:divBdr>
      <w:divsChild>
        <w:div w:id="614167649">
          <w:marLeft w:val="0"/>
          <w:marRight w:val="0"/>
          <w:marTop w:val="0"/>
          <w:marBottom w:val="0"/>
          <w:divBdr>
            <w:top w:val="none" w:sz="0" w:space="0" w:color="auto"/>
            <w:left w:val="none" w:sz="0" w:space="0" w:color="auto"/>
            <w:bottom w:val="none" w:sz="0" w:space="0" w:color="auto"/>
            <w:right w:val="none" w:sz="0" w:space="0" w:color="auto"/>
          </w:divBdr>
        </w:div>
      </w:divsChild>
    </w:div>
    <w:div w:id="1471239843">
      <w:bodyDiv w:val="1"/>
      <w:marLeft w:val="0"/>
      <w:marRight w:val="0"/>
      <w:marTop w:val="0"/>
      <w:marBottom w:val="0"/>
      <w:divBdr>
        <w:top w:val="none" w:sz="0" w:space="0" w:color="auto"/>
        <w:left w:val="none" w:sz="0" w:space="0" w:color="auto"/>
        <w:bottom w:val="none" w:sz="0" w:space="0" w:color="auto"/>
        <w:right w:val="none" w:sz="0" w:space="0" w:color="auto"/>
      </w:divBdr>
    </w:div>
    <w:div w:id="1572958975">
      <w:bodyDiv w:val="1"/>
      <w:marLeft w:val="0"/>
      <w:marRight w:val="0"/>
      <w:marTop w:val="0"/>
      <w:marBottom w:val="0"/>
      <w:divBdr>
        <w:top w:val="none" w:sz="0" w:space="0" w:color="auto"/>
        <w:left w:val="none" w:sz="0" w:space="0" w:color="auto"/>
        <w:bottom w:val="none" w:sz="0" w:space="0" w:color="auto"/>
        <w:right w:val="none" w:sz="0" w:space="0" w:color="auto"/>
      </w:divBdr>
    </w:div>
    <w:div w:id="1613710116">
      <w:bodyDiv w:val="1"/>
      <w:marLeft w:val="0"/>
      <w:marRight w:val="0"/>
      <w:marTop w:val="0"/>
      <w:marBottom w:val="0"/>
      <w:divBdr>
        <w:top w:val="none" w:sz="0" w:space="0" w:color="auto"/>
        <w:left w:val="none" w:sz="0" w:space="0" w:color="auto"/>
        <w:bottom w:val="none" w:sz="0" w:space="0" w:color="auto"/>
        <w:right w:val="none" w:sz="0" w:space="0" w:color="auto"/>
      </w:divBdr>
    </w:div>
    <w:div w:id="1877041005">
      <w:bodyDiv w:val="1"/>
      <w:marLeft w:val="0"/>
      <w:marRight w:val="0"/>
      <w:marTop w:val="0"/>
      <w:marBottom w:val="0"/>
      <w:divBdr>
        <w:top w:val="none" w:sz="0" w:space="0" w:color="auto"/>
        <w:left w:val="none" w:sz="0" w:space="0" w:color="auto"/>
        <w:bottom w:val="none" w:sz="0" w:space="0" w:color="auto"/>
        <w:right w:val="none" w:sz="0" w:space="0" w:color="auto"/>
      </w:divBdr>
    </w:div>
    <w:div w:id="1965960186">
      <w:bodyDiv w:val="1"/>
      <w:marLeft w:val="0"/>
      <w:marRight w:val="0"/>
      <w:marTop w:val="0"/>
      <w:marBottom w:val="0"/>
      <w:divBdr>
        <w:top w:val="none" w:sz="0" w:space="0" w:color="auto"/>
        <w:left w:val="none" w:sz="0" w:space="0" w:color="auto"/>
        <w:bottom w:val="none" w:sz="0" w:space="0" w:color="auto"/>
        <w:right w:val="none" w:sz="0" w:space="0" w:color="auto"/>
      </w:divBdr>
    </w:div>
    <w:div w:id="1988582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www.kaggle.com/datasets/larsen0966/student-performance-data-set"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kaggle.com/datasets/spscientist/students-performance-in-exam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scholar.google.com/citations?hl=en&amp;user=2kfLsLsAAAAJ"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scholar.google.com/citations?hl=en&amp;user=fQ42U-8AAAAJ" TargetMode="External"/><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learn.microsoft.com/en-us/power-bi/" TargetMode="External"/><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header3.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14</Pages>
  <Words>1861</Words>
  <Characters>10613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Samrudhi Katariya</dc:creator>
  <cp:keywords/>
  <dc:description/>
  <cp:lastModifiedBy>Samrudhi Katariya</cp:lastModifiedBy>
  <cp:revision>2</cp:revision>
  <dcterms:created xsi:type="dcterms:W3CDTF">2025-04-14T11:49:00Z</dcterms:created>
  <dcterms:modified xsi:type="dcterms:W3CDTF">2025-04-15T11:25:00Z</dcterms:modified>
</cp:coreProperties>
</file>