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674ea7"/>
          <w:highlight w:val="white"/>
        </w:rPr>
      </w:pPr>
      <w:bookmarkStart w:colFirst="0" w:colLast="0" w:name="_lfrl1grqiyk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b w:val="1"/>
          <w:bCs w:val="1"/>
          <w:color w:val="674ea7"/>
          <w:highlight w:val="white"/>
          <w:rtl w:val="0"/>
        </w:rPr>
        <w:t xml:space="preserve">ከወሊድ በኋላ የፀጉር መሳሳት ምንድነው?</w:t>
      </w:r>
    </w:p>
    <w:p w:rsidR="00000000" w:rsidDel="00000000" w:rsidP="00000000" w:rsidRDefault="00000000" w:rsidRPr="00000000" w14:paraId="00000002">
      <w:pPr>
        <w:spacing w:after="0" w:before="0" w:line="308.5714285714286" w:lineRule="auto"/>
        <w:jc w:val="both"/>
        <w:rPr>
          <w:b w:val="1"/>
          <w:bCs w:val="1"/>
          <w:color w:val="674ea7"/>
          <w:sz w:val="44"/>
          <w:szCs w:val="4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8.5714285714286" w:lineRule="auto"/>
        <w:jc w:val="both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የድህረ ወሊድ ፀጉር መሳሳት፣ የድህረ ወሊድ alopecia ወይም telogen effluvium በመባልም ይታወቃል ፤ ይህ ብዙ ሴቶች ከወሊድ በኋላ የሚያጋጥማቸው ከመጠን ያለፈ የፀጉር መርገፍ ሲሆን ይህም የሚከሰተው ከወሊድ በኋላ በሚኖር የኢስትሮጅን ሆርሞን  መጠን መቀነስ ምክንያት ነው። </w:t>
      </w:r>
    </w:p>
    <w:p w:rsidR="00000000" w:rsidDel="00000000" w:rsidP="00000000" w:rsidRDefault="00000000" w:rsidRPr="00000000" w14:paraId="00000004">
      <w:pPr>
        <w:pStyle w:val="Heading1"/>
        <w:spacing w:after="0" w:before="0" w:line="308.5714285714286" w:lineRule="auto"/>
        <w:rPr>
          <w:b w:val="1"/>
          <w:bCs w:val="1"/>
          <w:color w:val="674ea7"/>
        </w:rPr>
      </w:pPr>
      <w:bookmarkStart w:colFirst="0" w:colLast="0" w:name="_ki962lkwvsuq" w:id="1"/>
      <w:bookmarkEnd w:id="1"/>
      <w:r w:rsidDel="00000000" w:rsidR="00000000" w:rsidRPr="00000000">
        <w:rPr/>
        <w:drawing>
          <wp:inline distB="114300" distT="114300" distL="114300" distR="114300">
            <wp:extent cx="5943600" cy="274385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="308.5714285714286" w:lineRule="auto"/>
        <w:rPr>
          <w:b w:val="1"/>
          <w:bCs w:val="1"/>
          <w:color w:val="674ea7"/>
        </w:rPr>
      </w:pPr>
      <w:bookmarkStart w:colFirst="0" w:colLast="0" w:name="_9ffsy167t261" w:id="2"/>
      <w:bookmarkEnd w:id="2"/>
      <w:r w:rsidDel="00000000" w:rsidR="00000000" w:rsidRPr="00000000">
        <w:rPr>
          <w:rFonts w:ascii="Nyala" w:cs="Nyala" w:eastAsia="Nyala" w:hAnsi="Nyala"/>
          <w:b w:val="1"/>
          <w:bCs w:val="1"/>
          <w:color w:val="674ea7"/>
          <w:rtl w:val="0"/>
        </w:rPr>
        <w:t xml:space="preserve">        የድህረ ወሊድ ፀጉር መሳሳት መንስኤ ምንድን ነው?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8.5714285714286" w:lineRule="auto"/>
        <w:ind w:left="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የድህረ ወሊድ ፀጉር መሳሳት በዋነኝነት የሚከሰተው ከወሊድ በኋላ የኢስትሮጅን እና ፕሮጄስትሮን መጠን በከፍተኛ ደረጃ በመቀነሱ ሲሆን ይህም የፀጉር እድገት ዑደት ይረብሸዋል:: ጡት ማጥባት የፀጉር መርገፍን በቀጥታ ባያመጣም ከዚህ ጋር ተያያዥነት ያለው ጭንቀት እና የአመጋገብ ፍላጎት ለውጥ በአግባቡ ካልተያዘ ይህን ችግር ሊያባብሰው ይችላል።</w:t>
      </w:r>
    </w:p>
    <w:p w:rsidR="00000000" w:rsidDel="00000000" w:rsidP="00000000" w:rsidRDefault="00000000" w:rsidRPr="00000000" w14:paraId="00000008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ሌሎች አስተዋጽዖ ምክንያቶች፡-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8.5714285714286" w:lineRule="auto"/>
        <w:ind w:left="720" w:firstLine="0"/>
        <w:jc w:val="both"/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በአንዳንድ ሁኔታዎች ከወሊድ በኋላ የፀጉር መርገፍ እንደ የአይሮን እጥረት የታይሮይድ አለመመጣጠን, ወይም ሥር የሰደደ ውጥረት ጭንቀት  ተጽእኖ ሊያሳድር ይችላል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1f1f1f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1"/>
          <w:bCs w:val="1"/>
          <w:color w:val="674ea7"/>
        </w:rPr>
      </w:pPr>
      <w:bookmarkStart w:colFirst="0" w:colLast="0" w:name="_6p23nt7x2r71" w:id="3"/>
      <w:bookmarkEnd w:id="3"/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Nyala" w:cs="Nyala" w:eastAsia="Nyala" w:hAnsi="Nyala"/>
          <w:b w:val="1"/>
          <w:bCs w:val="1"/>
          <w:color w:val="674ea7"/>
          <w:rtl w:val="0"/>
        </w:rPr>
        <w:t xml:space="preserve">የድህረ ወሊድ ፀጉር መሳሳት መቼ ይጀምራል?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shd w:fill="f8f9fa" w:val="clear"/>
          <w:rtl w:val="0"/>
        </w:rPr>
        <w:t xml:space="preserve">አንዳንድ ምንጮች እንደሚያሳዩት ብዙውን ጊዜ ከወሊድ በኋላ ከ 2 እስከ 4 ወራት በኋላ ይጀምራል ይህ ከወሊድ በኋላ ለሚከሰቱት ጉልህ የሆርሞን ለውጦች የተለመደ ምላሽ ነው ፣ ምክንያቱም የኢስትሮጅን መጠን እየቀነሰ እና የፀጉር እድገት ዑደት ወደ ቅድመ እርግዝና ሁኔታው ይመለሳል። የፀጉር መርገፍ ጊዜያዊ ነው እና አብዛኛዎቹ ሴቶች ከ 6 እስከ 12 ወራት ውስጥ ፀጉራቸውን ወደ መደበኛው የእድገት ዑደት 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ይመለሳሉ::</w:t>
      </w:r>
    </w:p>
    <w:p w:rsidR="00000000" w:rsidDel="00000000" w:rsidP="00000000" w:rsidRDefault="00000000" w:rsidRPr="00000000" w14:paraId="0000000F">
      <w:pPr>
        <w:ind w:left="720" w:firstLine="0"/>
        <w:rPr>
          <w:color w:val="1f1f1f"/>
          <w:sz w:val="42"/>
          <w:szCs w:val="42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1f1f1f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f1f1f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color w:val="1f1f1f"/>
          <w:sz w:val="42"/>
          <w:szCs w:val="42"/>
          <w:highlight w:val="white"/>
        </w:rPr>
        <w:drawing>
          <wp:inline distB="114300" distT="114300" distL="114300" distR="114300">
            <wp:extent cx="5943600" cy="26336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  <w:color w:val="674ea7"/>
          <w:sz w:val="44"/>
          <w:szCs w:val="44"/>
        </w:rPr>
      </w:pPr>
      <w:bookmarkStart w:colFirst="0" w:colLast="0" w:name="_57my0li2iufi" w:id="4"/>
      <w:bookmarkEnd w:id="4"/>
      <w:r w:rsidDel="00000000" w:rsidR="00000000" w:rsidRPr="00000000">
        <w:rPr>
          <w:color w:val="1f1f1f"/>
          <w:sz w:val="42"/>
          <w:szCs w:val="42"/>
          <w:rtl w:val="0"/>
        </w:rPr>
        <w:t xml:space="preserve">  </w:t>
      </w:r>
      <w:r w:rsidDel="00000000" w:rsidR="00000000" w:rsidRPr="00000000">
        <w:rPr>
          <w:rFonts w:ascii="Nyala" w:cs="Nyala" w:eastAsia="Nyala" w:hAnsi="Nyala"/>
          <w:b w:val="1"/>
          <w:bCs w:val="1"/>
          <w:color w:val="674ea7"/>
          <w:sz w:val="44"/>
          <w:szCs w:val="44"/>
          <w:rtl w:val="0"/>
        </w:rPr>
        <w:t xml:space="preserve">ከወሊድ በኋላ የፀጉር መሳሳት መፍትሄዎች ምንድን ናቸው?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color w:val="1f1f1f"/>
          <w:sz w:val="42"/>
          <w:szCs w:val="42"/>
          <w:highlight w:val="white"/>
        </w:rPr>
      </w:pPr>
      <w:r w:rsidDel="00000000" w:rsidR="00000000" w:rsidRPr="00000000">
        <w:rPr>
          <w:color w:val="1f1f1f"/>
          <w:sz w:val="42"/>
          <w:szCs w:val="42"/>
          <w:highlight w:val="white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 አመጋገብ፡</w:t>
      </w:r>
    </w:p>
    <w:p w:rsidR="00000000" w:rsidDel="00000000" w:rsidP="00000000" w:rsidRDefault="00000000" w:rsidRPr="00000000" w14:paraId="00000014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በቪታሚኖች እና ማዕድናት የበለፀገ ሚዛናዊ አመጋገብ ላይ ያተኩሩ ፣ በተለይም እንደ ብረት ፣ ዚንክ እና ቫይታሚን B12 ያሉ የፀጉር ጤናን በሚደግፉ። </w:t>
      </w:r>
    </w:p>
    <w:p w:rsidR="00000000" w:rsidDel="00000000" w:rsidP="00000000" w:rsidRDefault="00000000" w:rsidRPr="00000000" w14:paraId="00000015">
      <w:pPr>
        <w:ind w:left="720" w:firstLine="0"/>
        <w:rPr>
          <w:color w:val="1f1f1f"/>
          <w:sz w:val="42"/>
          <w:szCs w:val="42"/>
          <w:highlight w:val="white"/>
        </w:rPr>
      </w:pPr>
      <w:r w:rsidDel="00000000" w:rsidR="00000000" w:rsidRPr="00000000">
        <w:rPr>
          <w:color w:val="1f1f1f"/>
          <w:sz w:val="42"/>
          <w:szCs w:val="42"/>
          <w:highlight w:val="white"/>
        </w:rPr>
        <w:drawing>
          <wp:inline distB="114300" distT="114300" distL="114300" distR="114300">
            <wp:extent cx="4591050" cy="21002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color w:val="1f1f1f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color w:val="1f1f1f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ለስላሳ ፀጉር እንክብካቤ;</w:t>
      </w:r>
    </w:p>
    <w:p w:rsidR="00000000" w:rsidDel="00000000" w:rsidP="00000000" w:rsidRDefault="00000000" w:rsidRPr="00000000" w14:paraId="00000019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 ሻምፑ እና ኮንዲሽነር ይጠቀሙ፣ ጥብቅ የፀጉር አበጣጠርን ያስወግዱ እና ጸጉርዎን ሲቦርሹ እና ሲያስተካክሉ በአግባቡ ያድርጉት::</w:t>
      </w:r>
    </w:p>
    <w:p w:rsidR="00000000" w:rsidDel="00000000" w:rsidP="00000000" w:rsidRDefault="00000000" w:rsidRPr="00000000" w14:paraId="0000001A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የራስ ቆዳ እንክብካቤ;</w:t>
      </w:r>
    </w:p>
    <w:p w:rsidR="00000000" w:rsidDel="00000000" w:rsidP="00000000" w:rsidRDefault="00000000" w:rsidRPr="00000000" w14:paraId="0000001C">
      <w:pPr>
        <w:spacing w:after="0" w:before="0" w:line="308.5714285714286" w:lineRule="auto"/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ጤናማ የራስ ቆዳ አካባቢን በእርጋታ በማጽዳት ያረጋግጡ እና የደም ዝውውርን ለማሻሻል እንደ ኮኮናት ወይም አርጋን ዘይት ባሉ ዘይቶች የራስ ቆዳ ማሸት::</w:t>
      </w:r>
    </w:p>
    <w:p w:rsidR="00000000" w:rsidDel="00000000" w:rsidP="00000000" w:rsidRDefault="00000000" w:rsidRPr="00000000" w14:paraId="0000001D">
      <w:pPr>
        <w:pStyle w:val="Heading1"/>
        <w:ind w:left="720" w:firstLine="0"/>
        <w:rPr>
          <w:b w:val="1"/>
          <w:bCs w:val="1"/>
          <w:color w:val="674ea7"/>
        </w:rPr>
      </w:pPr>
      <w:bookmarkStart w:colFirst="0" w:colLast="0" w:name="_sj0cwu8qecr9" w:id="5"/>
      <w:bookmarkEnd w:id="5"/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Fonts w:ascii="Nyala" w:cs="Nyala" w:eastAsia="Nyala" w:hAnsi="Nyala"/>
          <w:b w:val="1"/>
          <w:bCs w:val="1"/>
          <w:color w:val="674ea7"/>
          <w:rtl w:val="0"/>
        </w:rPr>
        <w:t xml:space="preserve">መድሃኒቶች እና ህክምናዎች;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ሚኖክሳይል (ሮጋይን)</w:t>
      </w:r>
    </w:p>
    <w:p w:rsidR="00000000" w:rsidDel="00000000" w:rsidP="00000000" w:rsidRDefault="00000000" w:rsidRPr="00000000" w14:paraId="0000001F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Topical Minoxidil በኤፍዲኤ ተቀባይነት ያለው ህክምና ሲሆን ይህም ወደ የራስ ቅሉ የደም ፍሰትን በማነሳሳት እና የፀጉር እና የፀጉር እድገት ደረጃን በማራዘም የፀጉር እድገትን ለማበረታታት ይረዳል።</w:t>
      </w:r>
    </w:p>
    <w:p w:rsidR="00000000" w:rsidDel="00000000" w:rsidP="00000000" w:rsidRDefault="00000000" w:rsidRPr="00000000" w14:paraId="00000020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color w:val="1f1f1f"/>
          <w:sz w:val="28"/>
          <w:szCs w:val="28"/>
          <w:highlight w:val="white"/>
          <w:rtl w:val="0"/>
        </w:rPr>
        <w:t xml:space="preserve">Nutrafol</w:t>
      </w:r>
    </w:p>
    <w:p w:rsidR="00000000" w:rsidDel="00000000" w:rsidP="00000000" w:rsidRDefault="00000000" w:rsidRPr="00000000" w14:paraId="00000022">
      <w:pPr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Nutrafol የፀጉር መሳሳትን ለመቅረፍ በተለይ ከወሊድ በኋላ የተዘጋጀ  ይሰጣል እና ለሚያጠቡ እናቶች ደህንነቱ የተጠበቀ እንደሆነ ይቆጠራል።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የፕላቴሌት- ፕላዝማ (PRP) ሕክምና፡-</w:t>
      </w:r>
    </w:p>
    <w:p w:rsidR="00000000" w:rsidDel="00000000" w:rsidP="00000000" w:rsidRDefault="00000000" w:rsidRPr="00000000" w14:paraId="00000024">
      <w:pPr>
        <w:spacing w:after="0" w:before="0" w:line="308.5714285714286" w:lineRule="auto"/>
        <w:ind w:left="72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ይህም የፀጉሮ ህዋሳትን ለማነቃቃት እና እድገትን ለማበረታታት በፕሌትሌት የበለፀገ ነው::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color w:val="1f1f1f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color w:val="1f1f1f"/>
          <w:sz w:val="42"/>
          <w:szCs w:val="4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1"/>
        <w:ind w:left="720" w:firstLine="0"/>
        <w:rPr>
          <w:b w:val="1"/>
          <w:bCs w:val="1"/>
          <w:color w:val="674ea7"/>
          <w:sz w:val="44"/>
          <w:szCs w:val="44"/>
        </w:rPr>
      </w:pPr>
      <w:bookmarkStart w:colFirst="0" w:colLast="0" w:name="_bp9prf1jgyy9" w:id="6"/>
      <w:bookmarkEnd w:id="6"/>
      <w:r w:rsidDel="00000000" w:rsidR="00000000" w:rsidRPr="00000000">
        <w:rPr>
          <w:color w:val="1f1f1f"/>
          <w:sz w:val="42"/>
          <w:szCs w:val="42"/>
          <w:rtl w:val="0"/>
        </w:rPr>
        <w:t xml:space="preserve">            </w:t>
      </w:r>
      <w:r w:rsidDel="00000000" w:rsidR="00000000" w:rsidRPr="00000000">
        <w:rPr>
          <w:rFonts w:ascii="Nyala" w:cs="Nyala" w:eastAsia="Nyala" w:hAnsi="Nyala"/>
          <w:b w:val="1"/>
          <w:bCs w:val="1"/>
          <w:color w:val="674ea7"/>
          <w:sz w:val="44"/>
          <w:szCs w:val="44"/>
          <w:rtl w:val="0"/>
        </w:rPr>
        <w:t xml:space="preserve">ዶክተርን መቼ እንደሚጎበኙ;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የፀጉር መርገፍዎ በአንድ አመት ውስጥ መሻሻል ካልጀመረ የባለሙያ ምክር ለመጠየቅ ጊዜው ነው::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የፀጉር እፍጋት ወይም ራሰ በራነት በከፍተኛ ሁኔታ መቀነሱን ካስተዋሉ የጤና እንክብካቤ ባለሙያን ማማከር ተገቢ ነው።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ሌሎች ምልክቶች:</w:t>
      </w:r>
    </w:p>
    <w:p w:rsidR="00000000" w:rsidDel="00000000" w:rsidP="00000000" w:rsidRDefault="00000000" w:rsidRPr="00000000" w14:paraId="0000002A">
      <w:pPr>
        <w:spacing w:after="0" w:before="0" w:line="308.5714285714286" w:lineRule="auto"/>
        <w:ind w:left="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የራስ ቆዳ ማሳከክ፣ መቅላት፣ ብስጭት ወይም ሌሎች እንደ ከመጠን በላይ ድካም፣ የክብደት ለውጦች ወይም የተሰባበረ ጥፍር ያሉ ምልክቶች ካጋጠመዎት የህክምና ክትትል የሚያስፈልገው መሰረታዊ ጉዳይ ሊያመለክት ይችላል::   </w:t>
      </w:r>
    </w:p>
    <w:p w:rsidR="00000000" w:rsidDel="00000000" w:rsidP="00000000" w:rsidRDefault="00000000" w:rsidRPr="00000000" w14:paraId="0000002B">
      <w:pPr>
        <w:spacing w:after="0" w:before="0" w:line="308.5714285714286" w:lineRule="auto"/>
        <w:ind w:left="0" w:firstLine="0"/>
        <w:rPr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Nyala" w:cs="Nyala" w:eastAsia="Nyala" w:hAnsi="Nyala"/>
          <w:color w:val="1f1f1f"/>
          <w:sz w:val="28"/>
          <w:szCs w:val="28"/>
          <w:highlight w:val="white"/>
          <w:rtl w:val="0"/>
        </w:rPr>
        <w:t xml:space="preserve">ለዚህ ሁኔታ የተለየ "የመድሃኒት ሕክምናዎች" ባይኖርም አንዳንድ መድሃኒቶች እና ህክምናዎች ውጤቶቹን ለመቆጣጠር ወይም ለመቀነስ ይረዳሉ እና ጤናማ አመጋገብ እና የፀጉር እንክብካቤ መደበኛነትም አስፈላጊ ናቸው::</w:t>
      </w:r>
    </w:p>
    <w:p w:rsidR="00000000" w:rsidDel="00000000" w:rsidP="00000000" w:rsidRDefault="00000000" w:rsidRPr="00000000" w14:paraId="0000002C">
      <w:pPr>
        <w:ind w:left="720" w:firstLine="0"/>
        <w:rPr>
          <w:color w:val="001d35"/>
          <w:sz w:val="27"/>
          <w:szCs w:val="27"/>
          <w:shd w:fill="f8f9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