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both"/>
        <w:rPr>
          <w:b w:val="1"/>
          <w:bCs w:val="1"/>
          <w:sz w:val="28"/>
          <w:szCs w:val="28"/>
        </w:rPr>
      </w:pPr>
      <w:bookmarkStart w:colFirst="0" w:colLast="0" w:name="_9xu083gkum8x" w:id="0"/>
      <w:bookmarkEnd w:id="0"/>
      <w:r w:rsidDel="00000000" w:rsidR="00000000" w:rsidRPr="00000000">
        <w:rPr>
          <w:rFonts w:ascii="Nyala" w:cs="Nyala" w:eastAsia="Nyala" w:hAnsi="Nyala"/>
          <w:b w:val="1"/>
          <w:bCs w:val="1"/>
          <w:sz w:val="28"/>
          <w:szCs w:val="28"/>
          <w:rtl w:val="0"/>
        </w:rPr>
        <w:t xml:space="preserve">ኮንዶም ምንድን ነው? ለምንስ ያስፈልጋል?</w:t>
      </w:r>
    </w:p>
    <w:p w:rsidR="00000000" w:rsidDel="00000000" w:rsidP="00000000" w:rsidRDefault="00000000" w:rsidRPr="00000000" w14:paraId="00000002">
      <w:pPr>
        <w:pStyle w:val="Heading1"/>
        <w:keepNext w:val="0"/>
        <w:keepLines w:val="0"/>
        <w:spacing w:before="480" w:lineRule="auto"/>
        <w:jc w:val="both"/>
        <w:rPr>
          <w:sz w:val="28"/>
          <w:szCs w:val="28"/>
        </w:rPr>
      </w:pPr>
      <w:bookmarkStart w:colFirst="0" w:colLast="0" w:name="_bdlabhsk8g90" w:id="1"/>
      <w:bookmarkEnd w:id="1"/>
      <w:r w:rsidDel="00000000" w:rsidR="00000000" w:rsidRPr="00000000">
        <w:rPr>
          <w:rFonts w:ascii="Nyala" w:cs="Nyala" w:eastAsia="Nyala" w:hAnsi="Nyala"/>
          <w:sz w:val="28"/>
          <w:szCs w:val="28"/>
          <w:rtl w:val="0"/>
        </w:rPr>
        <w:t xml:space="preserve">በአሁኑ ጊዜ ስለ ስነ-ተዋልዶ ጤና ስናወራ በግንባር ቀደምትነት የሚነሳው የኮንዶም ጉዳይ ነው። ኮንዶም ለጤናማ ማህበረሰብ ግንባታ ያለው ሚና ከፍተኛ ቢሆንም፣ አሁንም ድረስ በቂ ግንዛቤ ባለመኖሩ ወይም በሀፍረት ምክንያት ብዙ ሰዎች ሲሳሳቱ ይስተዋላል። በዚህ ጽሁፍ ስለ ኮንዶም ምንነት፣ አይነቶች እና ትክክለኛ አጠቃቀም በዝርዝር እንመለከታለን።</w:t>
      </w:r>
    </w:p>
    <w:p w:rsidR="00000000" w:rsidDel="00000000" w:rsidP="00000000" w:rsidRDefault="00000000" w:rsidRPr="00000000" w14:paraId="00000003">
      <w:pPr>
        <w:spacing w:after="240" w:before="240" w:lineRule="auto"/>
        <w:jc w:val="both"/>
        <w:rPr>
          <w:sz w:val="28"/>
          <w:szCs w:val="28"/>
        </w:rPr>
      </w:pPr>
      <w:r w:rsidDel="00000000" w:rsidR="00000000" w:rsidRPr="00000000">
        <w:rPr>
          <w:rFonts w:ascii="Nyala" w:cs="Nyala" w:eastAsia="Nyala" w:hAnsi="Nyala"/>
          <w:sz w:val="28"/>
          <w:szCs w:val="28"/>
          <w:rtl w:val="0"/>
        </w:rPr>
        <w:t xml:space="preserve">ኮንዶም ከላቲክስ (Latex) ወይም ከተለያዩ የላስቲክ አይነቶች የሚሰራ፣ በግብረ-ስጋ ግንኙነት ወቅት የሚለበስ ቀጭን መከላከያ ነው። ዋና ጥቅሞቹም በሁለት ይከፈላሉ።</w:t>
      </w:r>
    </w:p>
    <w:p w:rsidR="00000000" w:rsidDel="00000000" w:rsidP="00000000" w:rsidRDefault="00000000" w:rsidRPr="00000000" w14:paraId="00000004">
      <w:pPr>
        <w:numPr>
          <w:ilvl w:val="0"/>
          <w:numId w:val="4"/>
        </w:numPr>
        <w:spacing w:after="0" w:afterAutospacing="0" w:before="240" w:lineRule="auto"/>
        <w:ind w:left="720" w:hanging="360"/>
        <w:jc w:val="both"/>
        <w:rPr>
          <w:sz w:val="28"/>
          <w:szCs w:val="28"/>
        </w:rPr>
      </w:pPr>
      <w:r w:rsidDel="00000000" w:rsidR="00000000" w:rsidRPr="00000000">
        <w:rPr>
          <w:rFonts w:ascii="Nyala" w:cs="Nyala" w:eastAsia="Nyala" w:hAnsi="Nyala"/>
          <w:b w:val="1"/>
          <w:bCs w:val="1"/>
          <w:sz w:val="28"/>
          <w:szCs w:val="28"/>
          <w:rtl w:val="0"/>
        </w:rPr>
        <w:t xml:space="preserve">ያልተፈለገ እርግዝናን መከላከል፦</w:t>
      </w:r>
      <w:r w:rsidDel="00000000" w:rsidR="00000000" w:rsidRPr="00000000">
        <w:rPr>
          <w:rFonts w:ascii="Nyala" w:cs="Nyala" w:eastAsia="Nyala" w:hAnsi="Nyala"/>
          <w:sz w:val="28"/>
          <w:szCs w:val="28"/>
          <w:rtl w:val="0"/>
        </w:rPr>
        <w:t xml:space="preserve"> በትክክል ከተጠቀሙበት እርግዝናን የመከላከል አቅሙ እስከ </w:t>
      </w:r>
      <w:r w:rsidDel="00000000" w:rsidR="00000000" w:rsidRPr="00000000">
        <w:rPr>
          <w:b w:val="1"/>
          <w:bCs w:val="1"/>
          <w:sz w:val="28"/>
          <w:szCs w:val="28"/>
          <w:rtl w:val="0"/>
        </w:rPr>
        <w:t xml:space="preserve">98%</w:t>
      </w:r>
      <w:r w:rsidDel="00000000" w:rsidR="00000000" w:rsidRPr="00000000">
        <w:rPr>
          <w:rFonts w:ascii="Nyala" w:cs="Nyala" w:eastAsia="Nyala" w:hAnsi="Nyala"/>
          <w:sz w:val="28"/>
          <w:szCs w:val="28"/>
          <w:rtl w:val="0"/>
        </w:rPr>
        <w:t xml:space="preserve"> ይደርሳል።</w:t>
      </w:r>
    </w:p>
    <w:p w:rsidR="00000000" w:rsidDel="00000000" w:rsidP="00000000" w:rsidRDefault="00000000" w:rsidRPr="00000000" w14:paraId="00000005">
      <w:pPr>
        <w:numPr>
          <w:ilvl w:val="0"/>
          <w:numId w:val="4"/>
        </w:numPr>
        <w:spacing w:after="240" w:before="0" w:beforeAutospacing="0" w:lineRule="auto"/>
        <w:ind w:left="720" w:hanging="360"/>
        <w:jc w:val="both"/>
        <w:rPr>
          <w:sz w:val="28"/>
          <w:szCs w:val="28"/>
        </w:rPr>
      </w:pPr>
      <w:r w:rsidDel="00000000" w:rsidR="00000000" w:rsidRPr="00000000">
        <w:rPr>
          <w:rFonts w:ascii="Nyala" w:cs="Nyala" w:eastAsia="Nyala" w:hAnsi="Nyala"/>
          <w:b w:val="1"/>
          <w:bCs w:val="1"/>
          <w:sz w:val="28"/>
          <w:szCs w:val="28"/>
          <w:rtl w:val="0"/>
        </w:rPr>
        <w:t xml:space="preserve">ከአባላዘር በሽታዎች መጠበቅ፦</w:t>
      </w:r>
      <w:r w:rsidDel="00000000" w:rsidR="00000000" w:rsidRPr="00000000">
        <w:rPr>
          <w:rFonts w:ascii="Nyala" w:cs="Nyala" w:eastAsia="Nyala" w:hAnsi="Nyala"/>
          <w:sz w:val="28"/>
          <w:szCs w:val="28"/>
          <w:rtl w:val="0"/>
        </w:rPr>
        <w:t xml:space="preserve"> ኤች.አይ.ቪ (HIV) ን ጨምሮ እንደ ጨብጥ፣ ሲፊሊስ እና ሄርፒስ ያሉ በግንኙነት የሚተላለፉ በሽታዎችን ለመከላከል ብቸኛው አስተማማኝ መንገድ ነው።</w:t>
      </w:r>
    </w:p>
    <w:p w:rsidR="00000000" w:rsidDel="00000000" w:rsidP="00000000" w:rsidRDefault="00000000" w:rsidRPr="00000000" w14:paraId="00000006">
      <w:pPr>
        <w:pStyle w:val="Heading2"/>
        <w:keepNext w:val="0"/>
        <w:keepLines w:val="0"/>
        <w:spacing w:after="80" w:lineRule="auto"/>
        <w:jc w:val="both"/>
        <w:rPr>
          <w:b w:val="1"/>
          <w:bCs w:val="1"/>
          <w:sz w:val="28"/>
          <w:szCs w:val="28"/>
        </w:rPr>
      </w:pPr>
      <w:bookmarkStart w:colFirst="0" w:colLast="0" w:name="_gporxfheyzj5" w:id="2"/>
      <w:bookmarkEnd w:id="2"/>
      <w:r w:rsidDel="00000000" w:rsidR="00000000" w:rsidRPr="00000000">
        <w:rPr>
          <w:rFonts w:ascii="Nyala" w:cs="Nyala" w:eastAsia="Nyala" w:hAnsi="Nyala"/>
          <w:b w:val="1"/>
          <w:bCs w:val="1"/>
          <w:sz w:val="28"/>
          <w:szCs w:val="28"/>
          <w:rtl w:val="0"/>
        </w:rPr>
        <w:t xml:space="preserve">2. የኮንዶም አይነቶች</w:t>
      </w:r>
    </w:p>
    <w:p w:rsidR="00000000" w:rsidDel="00000000" w:rsidP="00000000" w:rsidRDefault="00000000" w:rsidRPr="00000000" w14:paraId="00000007">
      <w:pPr>
        <w:spacing w:after="240" w:before="240" w:lineRule="auto"/>
        <w:jc w:val="both"/>
        <w:rPr>
          <w:sz w:val="28"/>
          <w:szCs w:val="28"/>
        </w:rPr>
      </w:pPr>
      <w:r w:rsidDel="00000000" w:rsidR="00000000" w:rsidRPr="00000000">
        <w:rPr>
          <w:rFonts w:ascii="Nyala" w:cs="Nyala" w:eastAsia="Nyala" w:hAnsi="Nyala"/>
          <w:sz w:val="28"/>
          <w:szCs w:val="28"/>
          <w:rtl w:val="0"/>
        </w:rPr>
        <w:t xml:space="preserve">ብዙ ሰዎች የወንድ ኮንዶምን ብቻ ቢያውቁም፣ ሌሎችም አማራጮች አሉ፡</w:t>
      </w:r>
    </w:p>
    <w:p w:rsidR="00000000" w:rsidDel="00000000" w:rsidP="00000000" w:rsidRDefault="00000000" w:rsidRPr="00000000" w14:paraId="00000008">
      <w:pPr>
        <w:numPr>
          <w:ilvl w:val="0"/>
          <w:numId w:val="1"/>
        </w:numPr>
        <w:spacing w:after="240" w:before="240" w:lineRule="auto"/>
        <w:ind w:left="720" w:hanging="360"/>
        <w:jc w:val="both"/>
        <w:rPr>
          <w:sz w:val="28"/>
          <w:szCs w:val="28"/>
        </w:rPr>
      </w:pPr>
      <w:r w:rsidDel="00000000" w:rsidR="00000000" w:rsidRPr="00000000">
        <w:rPr>
          <w:rFonts w:ascii="Nyala" w:cs="Nyala" w:eastAsia="Nyala" w:hAnsi="Nyala"/>
          <w:b w:val="1"/>
          <w:bCs w:val="1"/>
          <w:sz w:val="28"/>
          <w:szCs w:val="28"/>
          <w:rtl w:val="0"/>
        </w:rPr>
        <w:t xml:space="preserve">የወንድ ኮንዶም (Male Condoms):</w:t>
      </w:r>
      <w:r w:rsidDel="00000000" w:rsidR="00000000" w:rsidRPr="00000000">
        <w:rPr>
          <w:rFonts w:ascii="Nyala" w:cs="Nyala" w:eastAsia="Nyala" w:hAnsi="Nyala"/>
          <w:sz w:val="28"/>
          <w:szCs w:val="28"/>
          <w:rtl w:val="0"/>
        </w:rPr>
        <w:t xml:space="preserve"> በቆመ ብልት ላይ የሚጠለቅ ሲሆን በብዛት የሚገኝና በዋጋውም ተመጣጣኝ ነው።</w:t>
      </w:r>
    </w:p>
    <w:p w:rsidR="00000000" w:rsidDel="00000000" w:rsidP="00000000" w:rsidRDefault="00000000" w:rsidRPr="00000000" w14:paraId="00000009">
      <w:pPr>
        <w:spacing w:after="240" w:before="240" w:lineRule="auto"/>
        <w:ind w:left="720" w:firstLine="0"/>
        <w:jc w:val="both"/>
        <w:rPr>
          <w:sz w:val="28"/>
          <w:szCs w:val="28"/>
        </w:rPr>
      </w:pPr>
      <w:r w:rsidDel="00000000" w:rsidR="00000000" w:rsidRPr="00000000">
        <w:rPr>
          <w:sz w:val="28"/>
          <w:szCs w:val="28"/>
        </w:rPr>
        <w:drawing>
          <wp:inline distB="114300" distT="114300" distL="114300" distR="114300">
            <wp:extent cx="2328863" cy="16478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28863"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numPr>
          <w:ilvl w:val="0"/>
          <w:numId w:val="1"/>
        </w:numPr>
        <w:spacing w:after="240" w:before="240" w:lineRule="auto"/>
        <w:ind w:left="720" w:hanging="360"/>
        <w:jc w:val="both"/>
        <w:rPr>
          <w:sz w:val="28"/>
          <w:szCs w:val="28"/>
        </w:rPr>
      </w:pPr>
      <w:r w:rsidDel="00000000" w:rsidR="00000000" w:rsidRPr="00000000">
        <w:rPr>
          <w:rFonts w:ascii="Nyala" w:cs="Nyala" w:eastAsia="Nyala" w:hAnsi="Nyala"/>
          <w:b w:val="1"/>
          <w:bCs w:val="1"/>
          <w:sz w:val="28"/>
          <w:szCs w:val="28"/>
          <w:rtl w:val="0"/>
        </w:rPr>
        <w:t xml:space="preserve">የሴት ኮንዶም (Female Condoms):</w:t>
      </w:r>
      <w:r w:rsidDel="00000000" w:rsidR="00000000" w:rsidRPr="00000000">
        <w:rPr>
          <w:rFonts w:ascii="Nyala" w:cs="Nyala" w:eastAsia="Nyala" w:hAnsi="Nyala"/>
          <w:sz w:val="28"/>
          <w:szCs w:val="28"/>
          <w:rtl w:val="0"/>
        </w:rPr>
        <w:t xml:space="preserve"> በሴት ብልት ውስጥ የሚቀመጥ ሲሆን፣ ሴቶች በራሳቸው ውሳኔ ራሳቸውን እንዲከላከሉ እድል ይሰጣል።</w:t>
      </w:r>
    </w:p>
    <w:p w:rsidR="00000000" w:rsidDel="00000000" w:rsidP="00000000" w:rsidRDefault="00000000" w:rsidRPr="00000000" w14:paraId="0000000B">
      <w:pPr>
        <w:spacing w:after="240" w:before="240" w:lineRule="auto"/>
        <w:ind w:left="720" w:firstLine="0"/>
        <w:jc w:val="both"/>
        <w:rPr>
          <w:sz w:val="28"/>
          <w:szCs w:val="28"/>
        </w:rPr>
      </w:pPr>
      <w:r w:rsidDel="00000000" w:rsidR="00000000" w:rsidRPr="00000000">
        <w:rPr>
          <w:sz w:val="28"/>
          <w:szCs w:val="28"/>
        </w:rPr>
        <w:drawing>
          <wp:inline distB="114300" distT="114300" distL="114300" distR="114300">
            <wp:extent cx="2814638" cy="119062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814638" cy="119062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numPr>
          <w:ilvl w:val="0"/>
          <w:numId w:val="1"/>
        </w:numPr>
        <w:spacing w:after="240" w:before="240" w:lineRule="auto"/>
        <w:ind w:left="720" w:hanging="360"/>
        <w:jc w:val="both"/>
        <w:rPr>
          <w:sz w:val="28"/>
          <w:szCs w:val="28"/>
        </w:rPr>
      </w:pPr>
      <w:r w:rsidDel="00000000" w:rsidR="00000000" w:rsidRPr="00000000">
        <w:rPr>
          <w:rFonts w:ascii="Nyala" w:cs="Nyala" w:eastAsia="Nyala" w:hAnsi="Nyala"/>
          <w:b w:val="1"/>
          <w:bCs w:val="1"/>
          <w:sz w:val="28"/>
          <w:szCs w:val="28"/>
          <w:rtl w:val="0"/>
        </w:rPr>
        <w:t xml:space="preserve">ከላቲክስ ነጻ የሆኑ ኮንዶሞች:</w:t>
      </w:r>
      <w:r w:rsidDel="00000000" w:rsidR="00000000" w:rsidRPr="00000000">
        <w:rPr>
          <w:rFonts w:ascii="Nyala" w:cs="Nyala" w:eastAsia="Nyala" w:hAnsi="Nyala"/>
          <w:sz w:val="28"/>
          <w:szCs w:val="28"/>
          <w:rtl w:val="0"/>
        </w:rPr>
        <w:t xml:space="preserve"> ለላቲክስ አለርጂ ለባለባቸው ሰዎች ተብለው ከፖሊዩሬቴን (Polyurethane) የሚሰሩ ናቸው።</w:t>
      </w:r>
    </w:p>
    <w:p w:rsidR="00000000" w:rsidDel="00000000" w:rsidP="00000000" w:rsidRDefault="00000000" w:rsidRPr="00000000" w14:paraId="0000000D">
      <w:pPr>
        <w:pStyle w:val="Heading2"/>
        <w:keepNext w:val="0"/>
        <w:keepLines w:val="0"/>
        <w:spacing w:after="80" w:lineRule="auto"/>
        <w:jc w:val="both"/>
        <w:rPr>
          <w:b w:val="1"/>
          <w:bCs w:val="1"/>
          <w:sz w:val="28"/>
          <w:szCs w:val="28"/>
        </w:rPr>
      </w:pPr>
      <w:bookmarkStart w:colFirst="0" w:colLast="0" w:name="_hahazumohrey" w:id="3"/>
      <w:bookmarkEnd w:id="3"/>
      <w:r w:rsidDel="00000000" w:rsidR="00000000" w:rsidRPr="00000000">
        <w:rPr>
          <w:rFonts w:ascii="Nyala" w:cs="Nyala" w:eastAsia="Nyala" w:hAnsi="Nyala"/>
          <w:b w:val="1"/>
          <w:bCs w:val="1"/>
          <w:sz w:val="28"/>
          <w:szCs w:val="28"/>
          <w:rtl w:val="0"/>
        </w:rPr>
        <w:t xml:space="preserve">3. ኮንዶምን እንዴት በትክክል መጠቀም ይቻላል? </w:t>
      </w:r>
    </w:p>
    <w:p w:rsidR="00000000" w:rsidDel="00000000" w:rsidP="00000000" w:rsidRDefault="00000000" w:rsidRPr="00000000" w14:paraId="0000000E">
      <w:pPr>
        <w:spacing w:after="240" w:before="240" w:lineRule="auto"/>
        <w:jc w:val="both"/>
        <w:rPr>
          <w:sz w:val="28"/>
          <w:szCs w:val="28"/>
        </w:rPr>
      </w:pPr>
      <w:r w:rsidDel="00000000" w:rsidR="00000000" w:rsidRPr="00000000">
        <w:rPr>
          <w:rFonts w:ascii="Nyala" w:cs="Nyala" w:eastAsia="Nyala" w:hAnsi="Nyala"/>
          <w:sz w:val="28"/>
          <w:szCs w:val="28"/>
          <w:rtl w:val="0"/>
        </w:rPr>
        <w:t xml:space="preserve">ኮንዶም ጥቅሙ የሚታየው በትክክል ጥቅም ላይ ሲውል ብቻ ነው። የሚከተሉትን ይከተሉ፡</w:t>
      </w:r>
    </w:p>
    <w:p w:rsidR="00000000" w:rsidDel="00000000" w:rsidP="00000000" w:rsidRDefault="00000000" w:rsidRPr="00000000" w14:paraId="0000000F">
      <w:pPr>
        <w:numPr>
          <w:ilvl w:val="0"/>
          <w:numId w:val="3"/>
        </w:numPr>
        <w:spacing w:after="0" w:afterAutospacing="0" w:before="240" w:lineRule="auto"/>
        <w:ind w:left="720" w:hanging="360"/>
        <w:jc w:val="both"/>
        <w:rPr>
          <w:sz w:val="28"/>
          <w:szCs w:val="28"/>
        </w:rPr>
      </w:pPr>
      <w:r w:rsidDel="00000000" w:rsidR="00000000" w:rsidRPr="00000000">
        <w:rPr>
          <w:rFonts w:ascii="Nyala" w:cs="Nyala" w:eastAsia="Nyala" w:hAnsi="Nyala"/>
          <w:b w:val="1"/>
          <w:bCs w:val="1"/>
          <w:sz w:val="28"/>
          <w:szCs w:val="28"/>
          <w:rtl w:val="0"/>
        </w:rPr>
        <w:t xml:space="preserve">የማለቂያ ቀኑን (Expiry Date) ማረጋገጥ፦</w:t>
      </w:r>
      <w:r w:rsidDel="00000000" w:rsidR="00000000" w:rsidRPr="00000000">
        <w:rPr>
          <w:rFonts w:ascii="Nyala" w:cs="Nyala" w:eastAsia="Nyala" w:hAnsi="Nyala"/>
          <w:sz w:val="28"/>
          <w:szCs w:val="28"/>
          <w:rtl w:val="0"/>
        </w:rPr>
        <w:t xml:space="preserve"> ጊዜው ያለፈበት ኮንዶም በቀላሉ ስለሚቀደድ በፍጹም አይጠቀሙ።</w:t>
      </w:r>
    </w:p>
    <w:p w:rsidR="00000000" w:rsidDel="00000000" w:rsidP="00000000" w:rsidRDefault="00000000" w:rsidRPr="00000000" w14:paraId="00000010">
      <w:pPr>
        <w:numPr>
          <w:ilvl w:val="0"/>
          <w:numId w:val="3"/>
        </w:numPr>
        <w:spacing w:after="0" w:afterAutospacing="0" w:before="0" w:beforeAutospacing="0" w:lineRule="auto"/>
        <w:ind w:left="720" w:hanging="360"/>
        <w:jc w:val="both"/>
        <w:rPr>
          <w:sz w:val="28"/>
          <w:szCs w:val="28"/>
        </w:rPr>
      </w:pPr>
      <w:r w:rsidDel="00000000" w:rsidR="00000000" w:rsidRPr="00000000">
        <w:rPr>
          <w:rFonts w:ascii="Nyala" w:cs="Nyala" w:eastAsia="Nyala" w:hAnsi="Nyala"/>
          <w:b w:val="1"/>
          <w:bCs w:val="1"/>
          <w:sz w:val="28"/>
          <w:szCs w:val="28"/>
          <w:rtl w:val="0"/>
        </w:rPr>
        <w:t xml:space="preserve">በጥንቃቄ መክፈት፦</w:t>
      </w:r>
      <w:r w:rsidDel="00000000" w:rsidR="00000000" w:rsidRPr="00000000">
        <w:rPr>
          <w:rFonts w:ascii="Nyala" w:cs="Nyala" w:eastAsia="Nyala" w:hAnsi="Nyala"/>
          <w:sz w:val="28"/>
          <w:szCs w:val="28"/>
          <w:rtl w:val="0"/>
        </w:rPr>
        <w:t xml:space="preserve"> በጥርስ ወይም በሹል ነገር አይክፈቱ፤ በጣትዎ ጥግ ጥጉን በመጫን በቀስታ ይቅደዱት።</w:t>
      </w:r>
    </w:p>
    <w:p w:rsidR="00000000" w:rsidDel="00000000" w:rsidP="00000000" w:rsidRDefault="00000000" w:rsidRPr="00000000" w14:paraId="00000011">
      <w:pPr>
        <w:numPr>
          <w:ilvl w:val="0"/>
          <w:numId w:val="3"/>
        </w:numPr>
        <w:spacing w:after="0" w:afterAutospacing="0" w:before="0" w:beforeAutospacing="0" w:lineRule="auto"/>
        <w:ind w:left="720" w:hanging="360"/>
        <w:jc w:val="both"/>
        <w:rPr>
          <w:sz w:val="28"/>
          <w:szCs w:val="28"/>
        </w:rPr>
      </w:pPr>
      <w:r w:rsidDel="00000000" w:rsidR="00000000" w:rsidRPr="00000000">
        <w:rPr>
          <w:rFonts w:ascii="Nyala" w:cs="Nyala" w:eastAsia="Nyala" w:hAnsi="Nyala"/>
          <w:b w:val="1"/>
          <w:bCs w:val="1"/>
          <w:sz w:val="28"/>
          <w:szCs w:val="28"/>
          <w:rtl w:val="0"/>
        </w:rPr>
        <w:t xml:space="preserve">አቅጣጫውን ማየት፦</w:t>
      </w:r>
      <w:r w:rsidDel="00000000" w:rsidR="00000000" w:rsidRPr="00000000">
        <w:rPr>
          <w:rFonts w:ascii="Nyala" w:cs="Nyala" w:eastAsia="Nyala" w:hAnsi="Nyala"/>
          <w:sz w:val="28"/>
          <w:szCs w:val="28"/>
          <w:rtl w:val="0"/>
        </w:rPr>
        <w:t xml:space="preserve"> ኮንዶሙ ወደ ውጭ መጠቅለሉን ያረጋግጡ።</w:t>
      </w:r>
    </w:p>
    <w:p w:rsidR="00000000" w:rsidDel="00000000" w:rsidP="00000000" w:rsidRDefault="00000000" w:rsidRPr="00000000" w14:paraId="00000012">
      <w:pPr>
        <w:numPr>
          <w:ilvl w:val="0"/>
          <w:numId w:val="3"/>
        </w:numPr>
        <w:spacing w:after="0" w:afterAutospacing="0" w:before="0" w:beforeAutospacing="0" w:lineRule="auto"/>
        <w:ind w:left="720" w:hanging="360"/>
        <w:jc w:val="both"/>
        <w:rPr>
          <w:sz w:val="28"/>
          <w:szCs w:val="28"/>
        </w:rPr>
      </w:pPr>
      <w:r w:rsidDel="00000000" w:rsidR="00000000" w:rsidRPr="00000000">
        <w:rPr>
          <w:rFonts w:ascii="Nyala" w:cs="Nyala" w:eastAsia="Nyala" w:hAnsi="Nyala"/>
          <w:b w:val="1"/>
          <w:bCs w:val="1"/>
          <w:sz w:val="28"/>
          <w:szCs w:val="28"/>
          <w:rtl w:val="0"/>
        </w:rPr>
        <w:t xml:space="preserve">አየር ማስወጣት፦</w:t>
      </w:r>
      <w:r w:rsidDel="00000000" w:rsidR="00000000" w:rsidRPr="00000000">
        <w:rPr>
          <w:rFonts w:ascii="Nyala" w:cs="Nyala" w:eastAsia="Nyala" w:hAnsi="Nyala"/>
          <w:sz w:val="28"/>
          <w:szCs w:val="28"/>
          <w:rtl w:val="0"/>
        </w:rPr>
        <w:t xml:space="preserve"> የኮንዶሙን ጫፍ በሁለት ጣትዎ በመያዝ አየር እንዳይኖር ያድርጉ (ይህም ኮንዶሙ እንዳይፈነዳ ይረዳል)።</w:t>
      </w:r>
    </w:p>
    <w:p w:rsidR="00000000" w:rsidDel="00000000" w:rsidP="00000000" w:rsidRDefault="00000000" w:rsidRPr="00000000" w14:paraId="00000013">
      <w:pPr>
        <w:numPr>
          <w:ilvl w:val="0"/>
          <w:numId w:val="3"/>
        </w:numPr>
        <w:spacing w:after="0" w:afterAutospacing="0" w:before="0" w:beforeAutospacing="0" w:lineRule="auto"/>
        <w:ind w:left="720" w:hanging="360"/>
        <w:jc w:val="both"/>
        <w:rPr>
          <w:sz w:val="28"/>
          <w:szCs w:val="28"/>
        </w:rPr>
      </w:pPr>
      <w:r w:rsidDel="00000000" w:rsidR="00000000" w:rsidRPr="00000000">
        <w:rPr>
          <w:rFonts w:ascii="Nyala" w:cs="Nyala" w:eastAsia="Nyala" w:hAnsi="Nyala"/>
          <w:b w:val="1"/>
          <w:bCs w:val="1"/>
          <w:sz w:val="28"/>
          <w:szCs w:val="28"/>
          <w:rtl w:val="0"/>
        </w:rPr>
        <w:t xml:space="preserve">መጥለቅ፦</w:t>
      </w:r>
      <w:r w:rsidDel="00000000" w:rsidR="00000000" w:rsidRPr="00000000">
        <w:rPr>
          <w:rFonts w:ascii="Nyala" w:cs="Nyala" w:eastAsia="Nyala" w:hAnsi="Nyala"/>
          <w:sz w:val="28"/>
          <w:szCs w:val="28"/>
          <w:rtl w:val="0"/>
        </w:rPr>
        <w:t xml:space="preserve"> ብልት እንደቆመ እስከ መጨረሻው ድረስ ማጥለቅ።</w:t>
      </w:r>
    </w:p>
    <w:p w:rsidR="00000000" w:rsidDel="00000000" w:rsidP="00000000" w:rsidRDefault="00000000" w:rsidRPr="00000000" w14:paraId="00000014">
      <w:pPr>
        <w:numPr>
          <w:ilvl w:val="0"/>
          <w:numId w:val="3"/>
        </w:numPr>
        <w:spacing w:after="0" w:afterAutospacing="0" w:before="0" w:beforeAutospacing="0" w:lineRule="auto"/>
        <w:ind w:left="720" w:hanging="360"/>
        <w:jc w:val="both"/>
        <w:rPr>
          <w:sz w:val="28"/>
          <w:szCs w:val="28"/>
        </w:rPr>
      </w:pPr>
      <w:r w:rsidDel="00000000" w:rsidR="00000000" w:rsidRPr="00000000">
        <w:rPr>
          <w:rFonts w:ascii="Nyala" w:cs="Nyala" w:eastAsia="Nyala" w:hAnsi="Nyala"/>
          <w:b w:val="1"/>
          <w:bCs w:val="1"/>
          <w:sz w:val="28"/>
          <w:szCs w:val="28"/>
          <w:rtl w:val="0"/>
        </w:rPr>
        <w:t xml:space="preserve">ከግንኙነት በኋላ፦</w:t>
      </w:r>
      <w:r w:rsidDel="00000000" w:rsidR="00000000" w:rsidRPr="00000000">
        <w:rPr>
          <w:rFonts w:ascii="Nyala" w:cs="Nyala" w:eastAsia="Nyala" w:hAnsi="Nyala"/>
          <w:sz w:val="28"/>
          <w:szCs w:val="28"/>
          <w:rtl w:val="0"/>
        </w:rPr>
        <w:t xml:space="preserve"> ብልት ሳይረግብ ኮንዶሙን በመያዝ በጥንቃቄ ማውጣት።</w:t>
      </w:r>
    </w:p>
    <w:p w:rsidR="00000000" w:rsidDel="00000000" w:rsidP="00000000" w:rsidRDefault="00000000" w:rsidRPr="00000000" w14:paraId="00000015">
      <w:pPr>
        <w:numPr>
          <w:ilvl w:val="0"/>
          <w:numId w:val="3"/>
        </w:numPr>
        <w:spacing w:after="240" w:before="0" w:beforeAutospacing="0" w:lineRule="auto"/>
        <w:ind w:left="720" w:hanging="360"/>
        <w:jc w:val="both"/>
        <w:rPr>
          <w:sz w:val="28"/>
          <w:szCs w:val="28"/>
        </w:rPr>
      </w:pPr>
      <w:r w:rsidDel="00000000" w:rsidR="00000000" w:rsidRPr="00000000">
        <w:rPr>
          <w:rFonts w:ascii="Nyala" w:cs="Nyala" w:eastAsia="Nyala" w:hAnsi="Nyala"/>
          <w:b w:val="1"/>
          <w:bCs w:val="1"/>
          <w:sz w:val="28"/>
          <w:szCs w:val="28"/>
          <w:rtl w:val="0"/>
        </w:rPr>
        <w:t xml:space="preserve">አወጋገድ፦</w:t>
      </w:r>
      <w:r w:rsidDel="00000000" w:rsidR="00000000" w:rsidRPr="00000000">
        <w:rPr>
          <w:rFonts w:ascii="Nyala" w:cs="Nyala" w:eastAsia="Nyala" w:hAnsi="Nyala"/>
          <w:sz w:val="28"/>
          <w:szCs w:val="28"/>
          <w:rtl w:val="0"/>
        </w:rPr>
        <w:t xml:space="preserve"> በወረቀት ወይም በላስቲክ ጠቅልሎ በቆሻሻ መጣያ ውስጥ መጣል (መጸዳጃ ቤት ውስጥ አይጣሉ)።</w:t>
      </w:r>
    </w:p>
    <w:p w:rsidR="00000000" w:rsidDel="00000000" w:rsidP="00000000" w:rsidRDefault="00000000" w:rsidRPr="00000000" w14:paraId="00000016">
      <w:pPr>
        <w:pStyle w:val="Heading2"/>
        <w:keepNext w:val="0"/>
        <w:keepLines w:val="0"/>
        <w:spacing w:after="80" w:lineRule="auto"/>
        <w:jc w:val="both"/>
        <w:rPr>
          <w:b w:val="1"/>
          <w:bCs w:val="1"/>
          <w:sz w:val="28"/>
          <w:szCs w:val="28"/>
        </w:rPr>
      </w:pPr>
      <w:bookmarkStart w:colFirst="0" w:colLast="0" w:name="_ft28uhtc7s9v" w:id="4"/>
      <w:bookmarkEnd w:id="4"/>
      <w:r w:rsidDel="00000000" w:rsidR="00000000" w:rsidRPr="00000000">
        <w:rPr>
          <w:rFonts w:ascii="Nyala" w:cs="Nyala" w:eastAsia="Nyala" w:hAnsi="Nyala"/>
          <w:b w:val="1"/>
          <w:bCs w:val="1"/>
          <w:sz w:val="28"/>
          <w:szCs w:val="28"/>
          <w:rtl w:val="0"/>
        </w:rPr>
        <w:t xml:space="preserve">4. የተለመዱ ስህተቶች እና ጥንቃቄዎች</w:t>
      </w:r>
    </w:p>
    <w:p w:rsidR="00000000" w:rsidDel="00000000" w:rsidP="00000000" w:rsidRDefault="00000000" w:rsidRPr="00000000" w14:paraId="00000017">
      <w:pPr>
        <w:spacing w:after="240" w:before="240" w:lineRule="auto"/>
        <w:jc w:val="both"/>
        <w:rPr>
          <w:sz w:val="28"/>
          <w:szCs w:val="28"/>
        </w:rPr>
      </w:pPr>
      <w:r w:rsidDel="00000000" w:rsidR="00000000" w:rsidRPr="00000000">
        <w:rPr>
          <w:rFonts w:ascii="Nyala" w:cs="Nyala" w:eastAsia="Nyala" w:hAnsi="Nyala"/>
          <w:sz w:val="28"/>
          <w:szCs w:val="28"/>
          <w:rtl w:val="0"/>
        </w:rPr>
        <w:t xml:space="preserve">ብዙ ጊዜ ኮንዶም "አይሰራም" የሚባለው በአጠቃቀም ስህተት ነው። እነዚህን ስህተቶች ያስወግዱ፡</w:t>
      </w:r>
    </w:p>
    <w:p w:rsidR="00000000" w:rsidDel="00000000" w:rsidP="00000000" w:rsidRDefault="00000000" w:rsidRPr="00000000" w14:paraId="00000018">
      <w:pPr>
        <w:numPr>
          <w:ilvl w:val="0"/>
          <w:numId w:val="2"/>
        </w:numPr>
        <w:spacing w:after="0" w:afterAutospacing="0" w:before="240" w:lineRule="auto"/>
        <w:ind w:left="720" w:hanging="360"/>
        <w:jc w:val="both"/>
        <w:rPr>
          <w:sz w:val="28"/>
          <w:szCs w:val="28"/>
        </w:rPr>
      </w:pPr>
      <w:r w:rsidDel="00000000" w:rsidR="00000000" w:rsidRPr="00000000">
        <w:rPr>
          <w:rFonts w:ascii="Nyala" w:cs="Nyala" w:eastAsia="Nyala" w:hAnsi="Nyala"/>
          <w:b w:val="1"/>
          <w:bCs w:val="1"/>
          <w:sz w:val="28"/>
          <w:szCs w:val="28"/>
          <w:rtl w:val="0"/>
        </w:rPr>
        <w:t xml:space="preserve">ሁለት ኮንዶም ደርቦ መጠቀም፦</w:t>
      </w:r>
      <w:r w:rsidDel="00000000" w:rsidR="00000000" w:rsidRPr="00000000">
        <w:rPr>
          <w:rFonts w:ascii="Nyala" w:cs="Nyala" w:eastAsia="Nyala" w:hAnsi="Nyala"/>
          <w:sz w:val="28"/>
          <w:szCs w:val="28"/>
          <w:rtl w:val="0"/>
        </w:rPr>
        <w:t xml:space="preserve"> ይህ ግጭት ስለሚፈጥር ኮንዶሙ በቀላሉ እንዲቀደድ ያደርጋል። አንዱ ብቻ በቂ ነው።</w:t>
      </w:r>
    </w:p>
    <w:p w:rsidR="00000000" w:rsidDel="00000000" w:rsidP="00000000" w:rsidRDefault="00000000" w:rsidRPr="00000000" w14:paraId="00000019">
      <w:pPr>
        <w:numPr>
          <w:ilvl w:val="0"/>
          <w:numId w:val="2"/>
        </w:numPr>
        <w:spacing w:after="0" w:afterAutospacing="0" w:before="0" w:beforeAutospacing="0" w:lineRule="auto"/>
        <w:ind w:left="720" w:hanging="360"/>
        <w:jc w:val="both"/>
        <w:rPr>
          <w:sz w:val="28"/>
          <w:szCs w:val="28"/>
        </w:rPr>
      </w:pPr>
      <w:r w:rsidDel="00000000" w:rsidR="00000000" w:rsidRPr="00000000">
        <w:rPr>
          <w:rFonts w:ascii="Nyala" w:cs="Nyala" w:eastAsia="Nyala" w:hAnsi="Nyala"/>
          <w:b w:val="1"/>
          <w:bCs w:val="1"/>
          <w:sz w:val="28"/>
          <w:szCs w:val="28"/>
          <w:rtl w:val="0"/>
        </w:rPr>
        <w:t xml:space="preserve">ዘይትነት ያላቸው ማለስለሻዎችን መጠቀም፦</w:t>
      </w:r>
      <w:r w:rsidDel="00000000" w:rsidR="00000000" w:rsidRPr="00000000">
        <w:rPr>
          <w:rFonts w:ascii="Nyala" w:cs="Nyala" w:eastAsia="Nyala" w:hAnsi="Nyala"/>
          <w:sz w:val="28"/>
          <w:szCs w:val="28"/>
          <w:rtl w:val="0"/>
        </w:rPr>
        <w:t xml:space="preserve"> እንደ ቫዝሊን ወይም የምግብ ዘይት ያሉ ነገሮች የላቲክስ ኮንዶምን ያቀልጣሉ። በውሃ የተሰሩ (Water-based lubricants) ብቻ ይጠቀሙ።</w:t>
      </w:r>
    </w:p>
    <w:p w:rsidR="00000000" w:rsidDel="00000000" w:rsidP="00000000" w:rsidRDefault="00000000" w:rsidRPr="00000000" w14:paraId="0000001A">
      <w:pPr>
        <w:numPr>
          <w:ilvl w:val="0"/>
          <w:numId w:val="2"/>
        </w:numPr>
        <w:spacing w:after="0" w:afterAutospacing="0" w:before="0" w:beforeAutospacing="0" w:lineRule="auto"/>
        <w:ind w:left="720" w:hanging="360"/>
        <w:jc w:val="both"/>
        <w:rPr>
          <w:sz w:val="28"/>
          <w:szCs w:val="28"/>
        </w:rPr>
      </w:pPr>
      <w:r w:rsidDel="00000000" w:rsidR="00000000" w:rsidRPr="00000000">
        <w:rPr>
          <w:rFonts w:ascii="Nyala" w:cs="Nyala" w:eastAsia="Nyala" w:hAnsi="Nyala"/>
          <w:b w:val="1"/>
          <w:bCs w:val="1"/>
          <w:sz w:val="28"/>
          <w:szCs w:val="28"/>
          <w:rtl w:val="0"/>
        </w:rPr>
        <w:t xml:space="preserve">ኮንዶምን መልሶ መጠቀም፦</w:t>
      </w:r>
      <w:r w:rsidDel="00000000" w:rsidR="00000000" w:rsidRPr="00000000">
        <w:rPr>
          <w:rFonts w:ascii="Nyala" w:cs="Nyala" w:eastAsia="Nyala" w:hAnsi="Nyala"/>
          <w:sz w:val="28"/>
          <w:szCs w:val="28"/>
          <w:rtl w:val="0"/>
        </w:rPr>
        <w:t xml:space="preserve"> ኮንዶም ለአንድ ጊዜ አገልግሎት ብቻ የተሰራ ነው።</w:t>
      </w:r>
    </w:p>
    <w:p w:rsidR="00000000" w:rsidDel="00000000" w:rsidP="00000000" w:rsidRDefault="00000000" w:rsidRPr="00000000" w14:paraId="0000001B">
      <w:pPr>
        <w:numPr>
          <w:ilvl w:val="0"/>
          <w:numId w:val="2"/>
        </w:numPr>
        <w:spacing w:after="240" w:before="0" w:beforeAutospacing="0" w:lineRule="auto"/>
        <w:ind w:left="720" w:hanging="360"/>
        <w:jc w:val="both"/>
        <w:rPr>
          <w:sz w:val="28"/>
          <w:szCs w:val="28"/>
        </w:rPr>
      </w:pPr>
      <w:r w:rsidDel="00000000" w:rsidR="00000000" w:rsidRPr="00000000">
        <w:rPr>
          <w:rFonts w:ascii="Nyala" w:cs="Nyala" w:eastAsia="Nyala" w:hAnsi="Nyala"/>
          <w:b w:val="1"/>
          <w:bCs w:val="1"/>
          <w:sz w:val="28"/>
          <w:szCs w:val="28"/>
          <w:rtl w:val="0"/>
        </w:rPr>
        <w:t xml:space="preserve">ያለ ጥንቃቄ ማስቀመጥ፦</w:t>
      </w:r>
      <w:r w:rsidDel="00000000" w:rsidR="00000000" w:rsidRPr="00000000">
        <w:rPr>
          <w:rFonts w:ascii="Nyala" w:cs="Nyala" w:eastAsia="Nyala" w:hAnsi="Nyala"/>
          <w:sz w:val="28"/>
          <w:szCs w:val="28"/>
          <w:rtl w:val="0"/>
        </w:rPr>
        <w:t xml:space="preserve"> ኮንዶምን በኪስ ቦርሳ (Wallet) ውስጥ ለረጅም ጊዜ ማስቀመጥ በሙቀት ምክንያት እንዲበላሽ ያደርገዋል።</w:t>
      </w:r>
    </w:p>
    <w:p w:rsidR="00000000" w:rsidDel="00000000" w:rsidP="00000000" w:rsidRDefault="00000000" w:rsidRPr="00000000" w14:paraId="0000001C">
      <w:pPr>
        <w:pStyle w:val="Heading2"/>
        <w:keepNext w:val="0"/>
        <w:keepLines w:val="0"/>
        <w:spacing w:after="80" w:lineRule="auto"/>
        <w:jc w:val="both"/>
        <w:rPr>
          <w:b w:val="1"/>
          <w:bCs w:val="1"/>
          <w:sz w:val="28"/>
          <w:szCs w:val="28"/>
        </w:rPr>
      </w:pPr>
      <w:bookmarkStart w:colFirst="0" w:colLast="0" w:name="_smi4kvz0ff42" w:id="5"/>
      <w:bookmarkEnd w:id="5"/>
      <w:r w:rsidDel="00000000" w:rsidR="00000000" w:rsidRPr="00000000">
        <w:rPr>
          <w:rFonts w:ascii="Nyala" w:cs="Nyala" w:eastAsia="Nyala" w:hAnsi="Nyala"/>
          <w:b w:val="1"/>
          <w:bCs w:val="1"/>
          <w:sz w:val="28"/>
          <w:szCs w:val="28"/>
          <w:rtl w:val="0"/>
        </w:rPr>
        <w:t xml:space="preserve">5. ማጠቃለያ</w:t>
      </w:r>
    </w:p>
    <w:p w:rsidR="00000000" w:rsidDel="00000000" w:rsidP="00000000" w:rsidRDefault="00000000" w:rsidRPr="00000000" w14:paraId="0000001D">
      <w:pPr>
        <w:spacing w:after="240" w:before="240" w:lineRule="auto"/>
        <w:jc w:val="both"/>
        <w:rPr>
          <w:sz w:val="28"/>
          <w:szCs w:val="28"/>
        </w:rPr>
      </w:pPr>
      <w:r w:rsidDel="00000000" w:rsidR="00000000" w:rsidRPr="00000000">
        <w:rPr>
          <w:rFonts w:ascii="Nyala" w:cs="Nyala" w:eastAsia="Nyala" w:hAnsi="Nyala"/>
          <w:sz w:val="28"/>
          <w:szCs w:val="28"/>
          <w:rtl w:val="0"/>
        </w:rPr>
        <w:t xml:space="preserve">ኮንዶም መጠቀም የሀፍረት ሳይሆን የብስለት እና የኃላፊነት ምልክት ነው። ራስዎን እና የሚወዱትን ሰው ለመጠበቅ ሁልጊዜ ጥንቃቄ የተሞላበት ግንኙነት ያድርጉ። ያስታውሱ፣ "መከላከል ከመታከም ይሻላል!"</w:t>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yal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