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dldl7xv1q4w" w:id="0"/>
      <w:bookmarkEnd w:id="0"/>
      <w:r w:rsidDel="00000000" w:rsidR="00000000" w:rsidRPr="00000000">
        <w:rPr>
          <w:rFonts w:ascii="Nyala" w:cs="Nyala" w:eastAsia="Nyala" w:hAnsi="Nyala"/>
          <w:rtl w:val="0"/>
        </w:rPr>
        <w:t xml:space="preserve">የማህጸን መውጣት (Uterine prolapse)</w:t>
      </w:r>
    </w:p>
    <w:p w:rsidR="00000000" w:rsidDel="00000000" w:rsidP="00000000" w:rsidRDefault="00000000" w:rsidRPr="00000000" w14:paraId="00000002">
      <w:pPr>
        <w:pStyle w:val="Title"/>
        <w:spacing w:line="360" w:lineRule="auto"/>
        <w:rPr/>
      </w:pPr>
      <w:bookmarkStart w:colFirst="0" w:colLast="0" w:name="_jpf86jahut6v" w:id="1"/>
      <w:bookmarkEnd w:id="1"/>
      <w:r w:rsidDel="00000000" w:rsidR="00000000" w:rsidRPr="00000000">
        <w:rPr/>
        <w:drawing>
          <wp:inline distB="114300" distT="114300" distL="114300" distR="114300">
            <wp:extent cx="5395913" cy="3184771"/>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395913" cy="318477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Fonts w:ascii="Nyala" w:cs="Nyala" w:eastAsia="Nyala" w:hAnsi="Nyala"/>
          <w:sz w:val="24"/>
          <w:szCs w:val="24"/>
          <w:rtl w:val="0"/>
        </w:rPr>
        <w:t xml:space="preserve">የማህጸን መውጣት (Uterine prolapse) የሚከሰተው የዳሌ ወለል ጡንቻዎችና ጅማቶች ሲዳከሙ ለማህፀን በቂ ድጋፍ መስጠት ያቆማሉ። በዚህም ምክንያት ማህፀን ወደ ብልት ይንሸራተታል ወይም ከብልት ውስጥ ወጥቶ ይንጠለጠላል። ከማህጸን መውጣት ጋር ተያይዞ ፊኛ ወይም ፊንጢጣ አብሮ ሊወጣ ይችላል።</w:t>
      </w:r>
    </w:p>
    <w:p w:rsidR="00000000" w:rsidDel="00000000" w:rsidP="00000000" w:rsidRDefault="00000000" w:rsidRPr="00000000" w14:paraId="00000005">
      <w:pPr>
        <w:spacing w:after="240" w:before="240" w:line="360" w:lineRule="auto"/>
        <w:rPr>
          <w:sz w:val="24"/>
          <w:szCs w:val="24"/>
        </w:rPr>
      </w:pPr>
      <w:r w:rsidDel="00000000" w:rsidR="00000000" w:rsidRPr="00000000">
        <w:rPr>
          <w:rFonts w:ascii="Nyala" w:cs="Nyala" w:eastAsia="Nyala" w:hAnsi="Nyala"/>
          <w:sz w:val="24"/>
          <w:szCs w:val="24"/>
          <w:rtl w:val="0"/>
        </w:rPr>
        <w:t xml:space="preserve">የማህፀን መውረድ አራት ደረጃዎች አሉት፡</w:t>
      </w:r>
    </w:p>
    <w:p w:rsidR="00000000" w:rsidDel="00000000" w:rsidP="00000000" w:rsidRDefault="00000000" w:rsidRPr="00000000" w14:paraId="00000006">
      <w:pPr>
        <w:numPr>
          <w:ilvl w:val="0"/>
          <w:numId w:val="4"/>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ደረጃ I (Stage I):</w:t>
      </w:r>
      <w:r w:rsidDel="00000000" w:rsidR="00000000" w:rsidRPr="00000000">
        <w:rPr>
          <w:rFonts w:ascii="Nyala" w:cs="Nyala" w:eastAsia="Nyala" w:hAnsi="Nyala"/>
          <w:sz w:val="24"/>
          <w:szCs w:val="24"/>
          <w:rtl w:val="0"/>
        </w:rPr>
        <w:t xml:space="preserve"> ማህፀንዎ ወደ ብልትዎ የላይኛው ክፍል ይወርዳል።</w:t>
      </w:r>
    </w:p>
    <w:p w:rsidR="00000000" w:rsidDel="00000000" w:rsidP="00000000" w:rsidRDefault="00000000" w:rsidRPr="00000000" w14:paraId="00000007">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ደረጃ II (Stage II):</w:t>
      </w:r>
      <w:r w:rsidDel="00000000" w:rsidR="00000000" w:rsidRPr="00000000">
        <w:rPr>
          <w:rFonts w:ascii="Nyala" w:cs="Nyala" w:eastAsia="Nyala" w:hAnsi="Nyala"/>
          <w:sz w:val="24"/>
          <w:szCs w:val="24"/>
          <w:rtl w:val="0"/>
        </w:rPr>
        <w:t xml:space="preserve"> ማህፀንዎ ወደ ብልትዎ ታችኛው ክፍል ይወድቃል።</w:t>
      </w:r>
    </w:p>
    <w:p w:rsidR="00000000" w:rsidDel="00000000" w:rsidP="00000000" w:rsidRDefault="00000000" w:rsidRPr="00000000" w14:paraId="00000008">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ደረጃ III (Stage III):</w:t>
      </w:r>
      <w:r w:rsidDel="00000000" w:rsidR="00000000" w:rsidRPr="00000000">
        <w:rPr>
          <w:rFonts w:ascii="Nyala" w:cs="Nyala" w:eastAsia="Nyala" w:hAnsi="Nyala"/>
          <w:sz w:val="24"/>
          <w:szCs w:val="24"/>
          <w:rtl w:val="0"/>
        </w:rPr>
        <w:t xml:space="preserve"> ማህፀንዎ ከብልትዎ ወደ ውጭ ጎልቶ መታየት ይጀምራል።</w:t>
      </w:r>
    </w:p>
    <w:p w:rsidR="00000000" w:rsidDel="00000000" w:rsidP="00000000" w:rsidRDefault="00000000" w:rsidRPr="00000000" w14:paraId="00000009">
      <w:pPr>
        <w:numPr>
          <w:ilvl w:val="0"/>
          <w:numId w:val="4"/>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ደረጃ IV (Stage IV):</w:t>
      </w:r>
      <w:r w:rsidDel="00000000" w:rsidR="00000000" w:rsidRPr="00000000">
        <w:rPr>
          <w:rFonts w:ascii="Nyala" w:cs="Nyala" w:eastAsia="Nyala" w:hAnsi="Nyala"/>
          <w:sz w:val="24"/>
          <w:szCs w:val="24"/>
          <w:rtl w:val="0"/>
        </w:rPr>
        <w:t xml:space="preserve"> ሙሉ ማህፀንዎ ከብልትዎ ሙሉ በሙሉ ይወጣል።</w:t>
      </w:r>
    </w:p>
    <w:p w:rsidR="00000000" w:rsidDel="00000000" w:rsidP="00000000" w:rsidRDefault="00000000" w:rsidRPr="00000000" w14:paraId="0000000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Pr>
        <w:drawing>
          <wp:inline distB="114300" distT="114300" distL="114300" distR="114300">
            <wp:extent cx="5943600" cy="19558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rPr>
          <w:sz w:val="24"/>
          <w:szCs w:val="24"/>
        </w:rPr>
      </w:pPr>
      <w:r w:rsidDel="00000000" w:rsidR="00000000" w:rsidRPr="00000000">
        <w:rPr>
          <w:rFonts w:ascii="Nyala" w:cs="Nyala" w:eastAsia="Nyala" w:hAnsi="Nyala"/>
          <w:sz w:val="24"/>
          <w:szCs w:val="24"/>
          <w:rtl w:val="0"/>
        </w:rPr>
        <w:t xml:space="preserve">የማህጸን መውጣት በብዛት የሚያጋጥመው የወር አበባ የጨረሱ እና ብዙ ልጆች የወለዱ ሴቶች ላይ ነው። ተጨማሪ ለማህጸን መውጣት የሚያጋልጡ ነገሮች የሚከተሉት ናችው፡</w:t>
      </w:r>
    </w:p>
    <w:p w:rsidR="00000000" w:rsidDel="00000000" w:rsidP="00000000" w:rsidRDefault="00000000" w:rsidRPr="00000000" w14:paraId="0000000D">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እድሜ መጨመር እና የኢስትሮጅን ሆርሞን በተፈጥሮ መቀነስ</w:t>
      </w:r>
    </w:p>
    <w:p w:rsidR="00000000" w:rsidDel="00000000" w:rsidP="00000000" w:rsidRDefault="00000000" w:rsidRPr="00000000" w14:paraId="0000000E">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ለረጅም ጊዜ የቆየ የሆድ ድርቀት መኖር ወይም በመጸዳጃ ቤት ላይ በየጊዜው ማማጥ</w:t>
      </w:r>
    </w:p>
    <w:p w:rsidR="00000000" w:rsidDel="00000000" w:rsidP="00000000" w:rsidRDefault="00000000" w:rsidRPr="00000000" w14:paraId="0000000F">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በተደጋጋሚ ከባድ ነገሮችን ማንሳት </w:t>
      </w:r>
    </w:p>
    <w:p w:rsidR="00000000" w:rsidDel="00000000" w:rsidP="00000000" w:rsidRDefault="00000000" w:rsidRPr="00000000" w14:paraId="00000010">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ክብደት መጨመር (ከመጠን በላይ መወፈር)</w:t>
      </w:r>
    </w:p>
    <w:p w:rsidR="00000000" w:rsidDel="00000000" w:rsidP="00000000" w:rsidRDefault="00000000" w:rsidRPr="00000000" w14:paraId="00000011">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የቆየ (ተከታታይነት ያለው) ሳል መኖር</w:t>
      </w:r>
    </w:p>
    <w:p w:rsidR="00000000" w:rsidDel="00000000" w:rsidP="00000000" w:rsidRDefault="00000000" w:rsidRPr="00000000" w14:paraId="00000012">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የማህፀን መውጣት የቤተሰብ ታሪክ መኖር</w:t>
      </w:r>
    </w:p>
    <w:p w:rsidR="00000000" w:rsidDel="00000000" w:rsidP="00000000" w:rsidRDefault="00000000" w:rsidRPr="00000000" w14:paraId="00000013">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 ከዚህ በፊት የተደረጉ የዳሌ ቀዶ ጥገናዎች መኖር</w:t>
      </w:r>
    </w:p>
    <w:p w:rsidR="00000000" w:rsidDel="00000000" w:rsidP="00000000" w:rsidRDefault="00000000" w:rsidRPr="00000000" w14:paraId="00000014">
      <w:pPr>
        <w:pStyle w:val="Heading1"/>
        <w:spacing w:line="360" w:lineRule="auto"/>
        <w:rPr/>
      </w:pPr>
      <w:bookmarkStart w:colFirst="0" w:colLast="0" w:name="_jzl2vviqydkm" w:id="2"/>
      <w:bookmarkEnd w:id="2"/>
      <w:r w:rsidDel="00000000" w:rsidR="00000000" w:rsidRPr="00000000">
        <w:rPr>
          <w:rFonts w:ascii="Nyala" w:cs="Nyala" w:eastAsia="Nyala" w:hAnsi="Nyala"/>
          <w:rtl w:val="0"/>
        </w:rPr>
        <w:t xml:space="preserve">የማህጸን መውጣት ምልክቶች ምንድን ናቸው?</w:t>
      </w:r>
    </w:p>
    <w:p w:rsidR="00000000" w:rsidDel="00000000" w:rsidP="00000000" w:rsidRDefault="00000000" w:rsidRPr="00000000" w14:paraId="00000015">
      <w:pPr>
        <w:spacing w:line="360" w:lineRule="auto"/>
        <w:rPr>
          <w:sz w:val="24"/>
          <w:szCs w:val="24"/>
        </w:rPr>
      </w:pPr>
      <w:r w:rsidDel="00000000" w:rsidR="00000000" w:rsidRPr="00000000">
        <w:rPr>
          <w:rFonts w:ascii="Nyala" w:cs="Nyala" w:eastAsia="Nyala" w:hAnsi="Nyala"/>
          <w:sz w:val="24"/>
          <w:szCs w:val="24"/>
          <w:rtl w:val="0"/>
        </w:rPr>
        <w:t xml:space="preserve">የማህጸን መውጣት መለስተኛ ከሆነ ምንም ምልክት ላያሳይ ይችላል። ነገር ግን እየጨመረ በመጣ ቁጥር የሚከተሉትን ም</w:t>
      </w:r>
      <w:r w:rsidDel="00000000" w:rsidR="00000000" w:rsidRPr="00000000">
        <w:rPr>
          <w:rFonts w:ascii="Nyala" w:cs="Nyala" w:eastAsia="Nyala" w:hAnsi="Nyala"/>
          <w:sz w:val="24"/>
          <w:szCs w:val="24"/>
          <w:rtl w:val="0"/>
        </w:rPr>
        <w:t xml:space="preserve">ልክቶችን ሊያሳይ ይችላል።</w:t>
      </w:r>
    </w:p>
    <w:p w:rsidR="00000000" w:rsidDel="00000000" w:rsidP="00000000" w:rsidRDefault="00000000" w:rsidRPr="00000000" w14:paraId="00000016">
      <w:pPr>
        <w:numPr>
          <w:ilvl w:val="0"/>
          <w:numId w:val="3"/>
        </w:numPr>
        <w:spacing w:line="360" w:lineRule="auto"/>
        <w:ind w:left="720" w:hanging="360"/>
        <w:rPr>
          <w:sz w:val="24"/>
          <w:szCs w:val="24"/>
        </w:rPr>
      </w:pPr>
      <w:r w:rsidDel="00000000" w:rsidR="00000000" w:rsidRPr="00000000">
        <w:rPr>
          <w:rFonts w:ascii="Nyala" w:cs="Nyala" w:eastAsia="Nyala" w:hAnsi="Nyala"/>
          <w:sz w:val="24"/>
          <w:szCs w:val="24"/>
          <w:rtl w:val="0"/>
        </w:rPr>
        <w:t xml:space="preserve">በዳሌ ውስጥ የመክበድ ወይም የመሳብ ስሜት</w:t>
      </w:r>
    </w:p>
    <w:p w:rsidR="00000000" w:rsidDel="00000000" w:rsidP="00000000" w:rsidRDefault="00000000" w:rsidRPr="00000000" w14:paraId="00000017">
      <w:pPr>
        <w:numPr>
          <w:ilvl w:val="0"/>
          <w:numId w:val="3"/>
        </w:numPr>
        <w:spacing w:line="360" w:lineRule="auto"/>
        <w:ind w:left="720" w:hanging="360"/>
        <w:rPr>
          <w:sz w:val="24"/>
          <w:szCs w:val="24"/>
        </w:rPr>
      </w:pPr>
      <w:r w:rsidDel="00000000" w:rsidR="00000000" w:rsidRPr="00000000">
        <w:rPr>
          <w:rFonts w:ascii="Nyala" w:cs="Nyala" w:eastAsia="Nyala" w:hAnsi="Nyala"/>
          <w:sz w:val="24"/>
          <w:szCs w:val="24"/>
          <w:rtl w:val="0"/>
        </w:rPr>
        <w:t xml:space="preserve">ማህጸን ከብልት ሲወጣ ማየት ወይም መሰማት</w:t>
      </w:r>
    </w:p>
    <w:p w:rsidR="00000000" w:rsidDel="00000000" w:rsidP="00000000" w:rsidRDefault="00000000" w:rsidRPr="00000000" w14:paraId="00000018">
      <w:pPr>
        <w:numPr>
          <w:ilvl w:val="0"/>
          <w:numId w:val="3"/>
        </w:numPr>
        <w:spacing w:line="360" w:lineRule="auto"/>
        <w:ind w:left="720" w:hanging="360"/>
        <w:rPr>
          <w:sz w:val="24"/>
          <w:szCs w:val="24"/>
        </w:rPr>
      </w:pPr>
      <w:r w:rsidDel="00000000" w:rsidR="00000000" w:rsidRPr="00000000">
        <w:rPr>
          <w:rFonts w:ascii="Nyala" w:cs="Nyala" w:eastAsia="Nyala" w:hAnsi="Nyala"/>
          <w:sz w:val="24"/>
          <w:szCs w:val="24"/>
          <w:rtl w:val="0"/>
        </w:rPr>
        <w:t xml:space="preserve">ሽንት ቤት ሲጠቀሙ ፊኛ ሙሉ በሙሉ ያልተለቀቀ ስሜት መሰማት</w:t>
      </w:r>
    </w:p>
    <w:p w:rsidR="00000000" w:rsidDel="00000000" w:rsidP="00000000" w:rsidRDefault="00000000" w:rsidRPr="00000000" w14:paraId="00000019">
      <w:pPr>
        <w:numPr>
          <w:ilvl w:val="0"/>
          <w:numId w:val="3"/>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ሽንት ማምለጥ</w:t>
      </w:r>
    </w:p>
    <w:p w:rsidR="00000000" w:rsidDel="00000000" w:rsidP="00000000" w:rsidRDefault="00000000" w:rsidRPr="00000000" w14:paraId="0000001A">
      <w:pPr>
        <w:numPr>
          <w:ilvl w:val="0"/>
          <w:numId w:val="3"/>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ሰገራ ለመውጣት መቸገር እና ሰገራ ሙሉ በልሙሉ ወጥቶ አለማለቅ ስሜት</w:t>
      </w:r>
    </w:p>
    <w:p w:rsidR="00000000" w:rsidDel="00000000" w:rsidP="00000000" w:rsidRDefault="00000000" w:rsidRPr="00000000" w14:paraId="0000001B">
      <w:pPr>
        <w:numPr>
          <w:ilvl w:val="0"/>
          <w:numId w:val="3"/>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በግንኙነት ጊዜ ህመም መሰማት</w:t>
      </w:r>
    </w:p>
    <w:p w:rsidR="00000000" w:rsidDel="00000000" w:rsidP="00000000" w:rsidRDefault="00000000" w:rsidRPr="00000000" w14:paraId="0000001C">
      <w:pPr>
        <w:numPr>
          <w:ilvl w:val="0"/>
          <w:numId w:val="3"/>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የጀርባ ህመም</w:t>
      </w:r>
    </w:p>
    <w:p w:rsidR="00000000" w:rsidDel="00000000" w:rsidP="00000000" w:rsidRDefault="00000000" w:rsidRPr="00000000" w14:paraId="0000001D">
      <w:pPr>
        <w:pStyle w:val="Heading1"/>
        <w:spacing w:line="360" w:lineRule="auto"/>
        <w:rPr/>
      </w:pPr>
      <w:bookmarkStart w:colFirst="0" w:colLast="0" w:name="_q0gefiuuz74h" w:id="3"/>
      <w:bookmarkEnd w:id="3"/>
      <w:r w:rsidDel="00000000" w:rsidR="00000000" w:rsidRPr="00000000">
        <w:rPr>
          <w:rFonts w:ascii="Nyala" w:cs="Nyala" w:eastAsia="Nyala" w:hAnsi="Nyala"/>
          <w:rtl w:val="0"/>
        </w:rPr>
        <w:t xml:space="preserve">ለማህጸን መውጣት የምናደርጋቸው ምርመራዎች ምን ምን ናቸው?</w:t>
      </w:r>
    </w:p>
    <w:p w:rsidR="00000000" w:rsidDel="00000000" w:rsidP="00000000" w:rsidRDefault="00000000" w:rsidRPr="00000000" w14:paraId="0000001E">
      <w:pPr>
        <w:spacing w:line="360" w:lineRule="auto"/>
        <w:rPr>
          <w:sz w:val="24"/>
          <w:szCs w:val="24"/>
        </w:rPr>
      </w:pPr>
      <w:r w:rsidDel="00000000" w:rsidR="00000000" w:rsidRPr="00000000">
        <w:rPr>
          <w:rFonts w:ascii="Nyala" w:cs="Nyala" w:eastAsia="Nyala" w:hAnsi="Nyala"/>
          <w:sz w:val="24"/>
          <w:szCs w:val="24"/>
          <w:rtl w:val="0"/>
        </w:rPr>
        <w:t xml:space="preserve">የማህጸን መውጣትን ለማወቅ በዋነኝነት የሚደረገው የማህጸን ምርምራ ነው። ሃኪሞ የማህጸን መመርመሪያ መሳሪያን  (speculum) በመጠቀም ማህጸን እና ብልት አካባቢን ይመረምራል። በምርመራው ወቅት ሃኪሞ </w:t>
      </w:r>
      <w:r w:rsidDel="00000000" w:rsidR="00000000" w:rsidRPr="00000000">
        <w:rPr>
          <w:rFonts w:ascii="Nyala" w:cs="Nyala" w:eastAsia="Nyala" w:hAnsi="Nyala"/>
          <w:sz w:val="24"/>
          <w:szCs w:val="24"/>
          <w:rtl w:val="0"/>
        </w:rPr>
        <w:t xml:space="preserve">ማህፀንዎ ወደ ብልትዎ ዝቅ ማለቱን ለማየት ይሞክራሉ። በተጨማሪም እንዲያስሉ ወይም ሽንትዎን እንደመያዝ እንዲያደርጉ ሊጠይቁዎት ይችላሉ። ይህ የጡንቻዎትን ጥንካሬ ወይም ድክመት ለመለየት ይረዳቸዋል። ከዚህም በተጨማሪ ሽንት ለማውጣት መቸገር ወይም ሽንት ማምለጥ ካለ ተጨማሪ የሽንት ቱቦ እና ፊኛ ምርመራዎች (cystoscopy) ሊደረጉ ይችላሉ። በነዚህ ምርመራዎች መታወቅ ካልተቻለ ደግሞ እንደ ኤም አር አይ (MRI)  ወይም ሲቲ ስካን (CT scan) አይነት ምርመራዎች ሊደረጉ ይችላሉ።</w:t>
      </w:r>
    </w:p>
    <w:p w:rsidR="00000000" w:rsidDel="00000000" w:rsidP="00000000" w:rsidRDefault="00000000" w:rsidRPr="00000000" w14:paraId="0000001F">
      <w:pPr>
        <w:pStyle w:val="Heading1"/>
        <w:spacing w:line="360" w:lineRule="auto"/>
        <w:rPr>
          <w:b w:val="1"/>
          <w:bCs w:val="1"/>
          <w:sz w:val="34"/>
          <w:szCs w:val="34"/>
        </w:rPr>
      </w:pPr>
      <w:bookmarkStart w:colFirst="0" w:colLast="0" w:name="_a04kst5h2r96" w:id="4"/>
      <w:bookmarkEnd w:id="4"/>
      <w:r w:rsidDel="00000000" w:rsidR="00000000" w:rsidRPr="00000000">
        <w:rPr>
          <w:rFonts w:ascii="Nyala" w:cs="Nyala" w:eastAsia="Nyala" w:hAnsi="Nyala"/>
          <w:rtl w:val="0"/>
        </w:rPr>
        <w:t xml:space="preserve">ለማህጸን መውጣት ህክምናው ምንድን ነው?</w:t>
      </w:r>
      <w:r w:rsidDel="00000000" w:rsidR="00000000" w:rsidRPr="00000000">
        <w:rPr>
          <w:rtl w:val="0"/>
        </w:rPr>
      </w:r>
    </w:p>
    <w:p w:rsidR="00000000" w:rsidDel="00000000" w:rsidP="00000000" w:rsidRDefault="00000000" w:rsidRPr="00000000" w14:paraId="00000020">
      <w:pPr>
        <w:spacing w:after="240" w:before="240" w:line="360" w:lineRule="auto"/>
        <w:rPr>
          <w:sz w:val="24"/>
          <w:szCs w:val="24"/>
        </w:rPr>
      </w:pPr>
      <w:r w:rsidDel="00000000" w:rsidR="00000000" w:rsidRPr="00000000">
        <w:rPr>
          <w:rFonts w:ascii="Nyala" w:cs="Nyala" w:eastAsia="Nyala" w:hAnsi="Nyala"/>
          <w:sz w:val="24"/>
          <w:szCs w:val="24"/>
          <w:rtl w:val="0"/>
        </w:rPr>
        <w:t xml:space="preserve">ለማህጸን መውጣት የህክምና አይነት የሚወሰነው በመውረዱ መጠን፣ እንዲሁም በዕለት ተዕለት ኑሮዎ ላይ በሚያሳድረው ተጽዕኖ ላይ ነው። ምንም ምልክት ከሌለው ወይም ብዙ ትጽዕኖ ካላሳደረ ህክምና አያስፈልገውም። ነገር ግን ማህፀንዎን እራስዎ ወደ ቦታው ለመመለስ አይሞክሩ። ይህን ማድረግ የሚችለው የቀዶ ጥገና ሐኪም ብቻ ነው።</w:t>
      </w:r>
    </w:p>
    <w:p w:rsidR="00000000" w:rsidDel="00000000" w:rsidP="00000000" w:rsidRDefault="00000000" w:rsidRPr="00000000" w14:paraId="00000021">
      <w:pPr>
        <w:spacing w:after="240" w:before="240" w:line="360" w:lineRule="auto"/>
        <w:rPr>
          <w:sz w:val="24"/>
          <w:szCs w:val="24"/>
        </w:rPr>
      </w:pPr>
      <w:r w:rsidDel="00000000" w:rsidR="00000000" w:rsidRPr="00000000">
        <w:rPr>
          <w:rFonts w:ascii="Nyala" w:cs="Nyala" w:eastAsia="Nyala" w:hAnsi="Nyala"/>
          <w:sz w:val="24"/>
          <w:szCs w:val="24"/>
          <w:rtl w:val="0"/>
        </w:rPr>
        <w:t xml:space="preserve"> የማህጸን መውጣት ህክምና የሚከተሉት ናቸው፡</w:t>
      </w:r>
      <w:r w:rsidDel="00000000" w:rsidR="00000000" w:rsidRPr="00000000">
        <w:rPr>
          <w:rtl w:val="0"/>
        </w:rPr>
      </w:r>
    </w:p>
    <w:p w:rsidR="00000000" w:rsidDel="00000000" w:rsidP="00000000" w:rsidRDefault="00000000" w:rsidRPr="00000000" w14:paraId="00000022">
      <w:pPr>
        <w:numPr>
          <w:ilvl w:val="0"/>
          <w:numId w:val="6"/>
        </w:numPr>
        <w:spacing w:after="0" w:afterAutospacing="0" w:before="240" w:line="360" w:lineRule="auto"/>
        <w:ind w:left="720" w:hanging="360"/>
        <w:rPr>
          <w:b w:val="1"/>
          <w:bCs w:val="1"/>
          <w:sz w:val="24"/>
          <w:szCs w:val="24"/>
        </w:rPr>
      </w:pPr>
      <w:r w:rsidDel="00000000" w:rsidR="00000000" w:rsidRPr="00000000">
        <w:rPr>
          <w:rFonts w:ascii="Nyala" w:cs="Nyala" w:eastAsia="Nyala" w:hAnsi="Nyala"/>
          <w:b w:val="1"/>
          <w:bCs w:val="1"/>
          <w:sz w:val="24"/>
          <w:szCs w:val="24"/>
          <w:rtl w:val="0"/>
        </w:rPr>
        <w:t xml:space="preserve">ያለ ቀዶ ጥገና የሚደረጉ ህክምናዎች</w:t>
      </w:r>
    </w:p>
    <w:p w:rsidR="00000000" w:rsidDel="00000000" w:rsidP="00000000" w:rsidRDefault="00000000" w:rsidRPr="00000000" w14:paraId="00000023">
      <w:pPr>
        <w:numPr>
          <w:ilvl w:val="0"/>
          <w:numId w:val="2"/>
        </w:numPr>
        <w:spacing w:after="0" w:afterAutospacing="0" w:before="0" w:beforeAutospacing="0" w:line="360" w:lineRule="auto"/>
        <w:ind w:left="1440" w:hanging="360"/>
        <w:rPr>
          <w:sz w:val="24"/>
          <w:szCs w:val="24"/>
        </w:rPr>
      </w:pPr>
      <w:r w:rsidDel="00000000" w:rsidR="00000000" w:rsidRPr="00000000">
        <w:rPr>
          <w:rFonts w:ascii="Nyala" w:cs="Nyala" w:eastAsia="Nyala" w:hAnsi="Nyala"/>
          <w:b w:val="1"/>
          <w:bCs w:val="1"/>
          <w:sz w:val="24"/>
          <w:szCs w:val="24"/>
          <w:rtl w:val="0"/>
        </w:rPr>
        <w:t xml:space="preserve">የኬገል እንቅስቃሴዎች ( </w:t>
      </w:r>
      <w:r w:rsidDel="00000000" w:rsidR="00000000" w:rsidRPr="00000000">
        <w:rPr>
          <w:b w:val="1"/>
          <w:bCs w:val="1"/>
          <w:sz w:val="24"/>
          <w:szCs w:val="24"/>
          <w:highlight w:val="white"/>
          <w:rtl w:val="0"/>
        </w:rPr>
        <w:t xml:space="preserve">Kegel exercises)</w:t>
      </w:r>
      <w:r w:rsidDel="00000000" w:rsidR="00000000" w:rsidRPr="00000000">
        <w:rPr>
          <w:sz w:val="24"/>
          <w:szCs w:val="24"/>
          <w:highlight w:val="white"/>
          <w:rtl w:val="0"/>
        </w:rPr>
        <w:t xml:space="preserve">- </w:t>
      </w:r>
      <w:r w:rsidDel="00000000" w:rsidR="00000000" w:rsidRPr="00000000">
        <w:rPr>
          <w:rFonts w:ascii="Nyala" w:cs="Nyala" w:eastAsia="Nyala" w:hAnsi="Nyala"/>
          <w:sz w:val="24"/>
          <w:szCs w:val="24"/>
          <w:rtl w:val="0"/>
        </w:rPr>
        <w:t xml:space="preserve">ይሄን እንቅስቃሴ ለመስራት ሽንትዎን ለመቆጣጠር የሚጠቀሙባቸውን ጡንቻዎች ያጥብቁ። ከ3 እስከ 10 ሰከንዶች ያህል ከያዙ በኋላ ይልቀቁ። ይህንን በአንዴ ከ8 እስከ 12 ጊዜ ፣ በቀን ደግሞ 3 ጊዜ ይድገሙት። እነዚህን እንቅስቃሴዎች በየቀኑ ለማድረግ ይሞክሩ፣ ነገር ግን ቢያንስ በሳምንት ከ3 እስከ 4 ጊዜ ማድረግዎን አይርሱ።</w:t>
      </w:r>
    </w:p>
    <w:p w:rsidR="00000000" w:rsidDel="00000000" w:rsidP="00000000" w:rsidRDefault="00000000" w:rsidRPr="00000000" w14:paraId="00000024">
      <w:pPr>
        <w:numPr>
          <w:ilvl w:val="0"/>
          <w:numId w:val="2"/>
        </w:numPr>
        <w:spacing w:after="240" w:before="0" w:beforeAutospacing="0" w:line="360" w:lineRule="auto"/>
        <w:ind w:left="1440" w:hanging="360"/>
        <w:rPr>
          <w:sz w:val="24"/>
          <w:szCs w:val="24"/>
        </w:rPr>
      </w:pPr>
      <w:r w:rsidDel="00000000" w:rsidR="00000000" w:rsidRPr="00000000">
        <w:rPr>
          <w:rFonts w:ascii="Nyala" w:cs="Nyala" w:eastAsia="Nyala" w:hAnsi="Nyala"/>
          <w:b w:val="1"/>
          <w:bCs w:val="1"/>
          <w:sz w:val="24"/>
          <w:szCs w:val="24"/>
          <w:rtl w:val="0"/>
        </w:rPr>
        <w:t xml:space="preserve">የማህጸን መደገፊያ (ፔሳሪ /Pessary)</w:t>
      </w:r>
      <w:r w:rsidDel="00000000" w:rsidR="00000000" w:rsidRPr="00000000">
        <w:rPr>
          <w:rFonts w:ascii="Nyala" w:cs="Nyala" w:eastAsia="Nyala" w:hAnsi="Nyala"/>
          <w:sz w:val="24"/>
          <w:szCs w:val="24"/>
          <w:rtl w:val="0"/>
        </w:rPr>
        <w:t xml:space="preserve">- ፔሳሪ በማህፀንዎ ታችኛው ክፍል (በማህፀን በር) ዙሪያ ወይም ስር የሚቀመጥ ጎማ ወይም ፕላስቲክ የሆነ የዶናት ቅርጽ ያለው መሳሪያ ነው። ይህ መሳሪያ ማህፀንዎን ለመደገፍ እና ከፍ አርጎ ለመያዝ ይረዳል። ፔሳሪ በተደጋጋሚ ወጥቶ መጽዳት አለበት።</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Pr>
        <w:drawing>
          <wp:inline distB="114300" distT="114300" distL="114300" distR="114300">
            <wp:extent cx="3681249" cy="246221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81249"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2"/>
        </w:numPr>
        <w:spacing w:after="0" w:afterAutospacing="0" w:line="360" w:lineRule="auto"/>
        <w:ind w:left="1440" w:hanging="360"/>
        <w:rPr>
          <w:b w:val="1"/>
          <w:bCs w:val="1"/>
          <w:sz w:val="24"/>
          <w:szCs w:val="24"/>
        </w:rPr>
      </w:pPr>
      <w:r w:rsidDel="00000000" w:rsidR="00000000" w:rsidRPr="00000000">
        <w:rPr>
          <w:rFonts w:ascii="Nyala" w:cs="Nyala" w:eastAsia="Nyala" w:hAnsi="Nyala"/>
          <w:b w:val="1"/>
          <w:bCs w:val="1"/>
          <w:sz w:val="24"/>
          <w:szCs w:val="24"/>
          <w:rtl w:val="0"/>
        </w:rPr>
        <w:t xml:space="preserve">የኢስትሮጅን ሆርሞንን መተካት</w:t>
      </w:r>
    </w:p>
    <w:p w:rsidR="00000000" w:rsidDel="00000000" w:rsidP="00000000" w:rsidRDefault="00000000" w:rsidRPr="00000000" w14:paraId="00000027">
      <w:pPr>
        <w:numPr>
          <w:ilvl w:val="0"/>
          <w:numId w:val="6"/>
        </w:numPr>
        <w:spacing w:after="0" w:afterAutospacing="0" w:before="0" w:beforeAutospacing="0" w:line="360" w:lineRule="auto"/>
        <w:ind w:left="720" w:hanging="360"/>
        <w:rPr>
          <w:b w:val="1"/>
          <w:bCs w:val="1"/>
          <w:sz w:val="24"/>
          <w:szCs w:val="24"/>
        </w:rPr>
      </w:pPr>
      <w:r w:rsidDel="00000000" w:rsidR="00000000" w:rsidRPr="00000000">
        <w:rPr>
          <w:rFonts w:ascii="Nyala" w:cs="Nyala" w:eastAsia="Nyala" w:hAnsi="Nyala"/>
          <w:b w:val="1"/>
          <w:bCs w:val="1"/>
          <w:sz w:val="24"/>
          <w:szCs w:val="24"/>
          <w:rtl w:val="0"/>
        </w:rPr>
        <w:t xml:space="preserve">የቀዶ ጥገና ህክምናዎች</w:t>
      </w:r>
    </w:p>
    <w:p w:rsidR="00000000" w:rsidDel="00000000" w:rsidP="00000000" w:rsidRDefault="00000000" w:rsidRPr="00000000" w14:paraId="00000028">
      <w:pPr>
        <w:numPr>
          <w:ilvl w:val="0"/>
          <w:numId w:val="5"/>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ማህጸንን ማውጣት</w:t>
      </w:r>
    </w:p>
    <w:p w:rsidR="00000000" w:rsidDel="00000000" w:rsidP="00000000" w:rsidRDefault="00000000" w:rsidRPr="00000000" w14:paraId="00000029">
      <w:pPr>
        <w:numPr>
          <w:ilvl w:val="0"/>
          <w:numId w:val="5"/>
        </w:numPr>
        <w:spacing w:after="24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ማህፀን ሳይወገድ የሚሰጥ የቀዶ ጥገና ህክምና</w:t>
      </w:r>
      <w:r w:rsidDel="00000000" w:rsidR="00000000" w:rsidRPr="00000000">
        <w:rPr>
          <w:rtl w:val="0"/>
        </w:rPr>
      </w:r>
    </w:p>
    <w:p w:rsidR="00000000" w:rsidDel="00000000" w:rsidP="00000000" w:rsidRDefault="00000000" w:rsidRPr="00000000" w14:paraId="0000002A">
      <w:pPr>
        <w:pStyle w:val="Heading1"/>
        <w:spacing w:line="360" w:lineRule="auto"/>
        <w:rPr/>
      </w:pPr>
      <w:bookmarkStart w:colFirst="0" w:colLast="0" w:name="_ld58sfyuwcs1" w:id="5"/>
      <w:bookmarkEnd w:id="5"/>
      <w:r w:rsidDel="00000000" w:rsidR="00000000" w:rsidRPr="00000000">
        <w:rPr>
          <w:rFonts w:ascii="Nyala" w:cs="Nyala" w:eastAsia="Nyala" w:hAnsi="Nyala"/>
          <w:rtl w:val="0"/>
        </w:rPr>
        <w:t xml:space="preserve">የማህጸን መውጣትን እንዴት መከላከል እንችላለን?</w:t>
      </w:r>
    </w:p>
    <w:p w:rsidR="00000000" w:rsidDel="00000000" w:rsidP="00000000" w:rsidRDefault="00000000" w:rsidRPr="00000000" w14:paraId="0000002B">
      <w:pPr>
        <w:spacing w:line="360" w:lineRule="auto"/>
        <w:rPr>
          <w:sz w:val="24"/>
          <w:szCs w:val="24"/>
        </w:rPr>
      </w:pPr>
      <w:r w:rsidDel="00000000" w:rsidR="00000000" w:rsidRPr="00000000">
        <w:rPr>
          <w:rFonts w:ascii="Nyala" w:cs="Nyala" w:eastAsia="Nyala" w:hAnsi="Nyala"/>
          <w:sz w:val="24"/>
          <w:szCs w:val="24"/>
          <w:rtl w:val="0"/>
        </w:rPr>
        <w:t xml:space="preserve">የማህጸን መውጣት የመከሰት እድሉን ለመቀነስ የሚከተሉትን መንገዶች መጠቀም ይችላሉ፡</w:t>
      </w:r>
    </w:p>
    <w:p w:rsidR="00000000" w:rsidDel="00000000" w:rsidP="00000000" w:rsidRDefault="00000000" w:rsidRPr="00000000" w14:paraId="0000002C">
      <w:pPr>
        <w:numPr>
          <w:ilvl w:val="0"/>
          <w:numId w:val="7"/>
        </w:numPr>
        <w:spacing w:after="0" w:afterAutospacing="0" w:before="240" w:line="360" w:lineRule="auto"/>
        <w:ind w:left="1440" w:hanging="360"/>
        <w:rPr>
          <w:sz w:val="24"/>
          <w:szCs w:val="24"/>
        </w:rPr>
      </w:pPr>
      <w:r w:rsidDel="00000000" w:rsidR="00000000" w:rsidRPr="00000000">
        <w:rPr>
          <w:rFonts w:ascii="Nyala" w:cs="Nyala" w:eastAsia="Nyala" w:hAnsi="Nyala"/>
          <w:sz w:val="24"/>
          <w:szCs w:val="24"/>
          <w:rtl w:val="0"/>
        </w:rPr>
        <w:t xml:space="preserve">የኬገል እንቅስቃሴዎች መ</w:t>
      </w:r>
      <w:r w:rsidDel="00000000" w:rsidR="00000000" w:rsidRPr="00000000">
        <w:rPr>
          <w:rFonts w:ascii="Nyala" w:cs="Nyala" w:eastAsia="Nyala" w:hAnsi="Nyala"/>
          <w:sz w:val="24"/>
          <w:szCs w:val="24"/>
          <w:rtl w:val="0"/>
        </w:rPr>
        <w:t xml:space="preserve">ስራት</w:t>
      </w:r>
    </w:p>
    <w:p w:rsidR="00000000" w:rsidDel="00000000" w:rsidP="00000000" w:rsidRDefault="00000000" w:rsidRPr="00000000" w14:paraId="0000002D">
      <w:pPr>
        <w:numPr>
          <w:ilvl w:val="0"/>
          <w:numId w:val="7"/>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ከፍተኛ ተጽዕኖ ያላቸውን እንቅስቃሴዎች ማስወገድ</w:t>
      </w:r>
    </w:p>
    <w:p w:rsidR="00000000" w:rsidDel="00000000" w:rsidP="00000000" w:rsidRDefault="00000000" w:rsidRPr="00000000" w14:paraId="0000002E">
      <w:pPr>
        <w:numPr>
          <w:ilvl w:val="0"/>
          <w:numId w:val="7"/>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ከባድ ነገሮችን ከማንሳት መቆጠብ</w:t>
      </w:r>
    </w:p>
    <w:p w:rsidR="00000000" w:rsidDel="00000000" w:rsidP="00000000" w:rsidRDefault="00000000" w:rsidRPr="00000000" w14:paraId="0000002F">
      <w:pPr>
        <w:numPr>
          <w:ilvl w:val="0"/>
          <w:numId w:val="7"/>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የሆድ ድርቀትን ለመከላከል ፋይበር የበዛባቸውን ምግቦች መመገብ እና በቂ ፈሳሽ መጠጣት</w:t>
      </w:r>
    </w:p>
    <w:p w:rsidR="00000000" w:rsidDel="00000000" w:rsidP="00000000" w:rsidRDefault="00000000" w:rsidRPr="00000000" w14:paraId="00000030">
      <w:pPr>
        <w:numPr>
          <w:ilvl w:val="0"/>
          <w:numId w:val="7"/>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ክብደትን መቀነስ</w:t>
      </w:r>
    </w:p>
    <w:p w:rsidR="00000000" w:rsidDel="00000000" w:rsidP="00000000" w:rsidRDefault="00000000" w:rsidRPr="00000000" w14:paraId="00000031">
      <w:pPr>
        <w:numPr>
          <w:ilvl w:val="0"/>
          <w:numId w:val="7"/>
        </w:numPr>
        <w:spacing w:after="24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ሲጋራ አለማጨስ</w:t>
      </w:r>
    </w:p>
    <w:p w:rsidR="00000000" w:rsidDel="00000000" w:rsidP="00000000" w:rsidRDefault="00000000" w:rsidRPr="00000000" w14:paraId="00000032">
      <w:pPr>
        <w:spacing w:line="360" w:lineRule="auto"/>
        <w:rPr>
          <w:sz w:val="24"/>
          <w:szCs w:val="24"/>
        </w:rPr>
      </w:pPr>
      <w:r w:rsidDel="00000000" w:rsidR="00000000" w:rsidRPr="00000000">
        <w:rPr>
          <w:rtl w:val="0"/>
        </w:rPr>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