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511e74"/>
          <w:sz w:val="60"/>
          <w:szCs w:val="60"/>
        </w:rPr>
      </w:pPr>
      <w:r w:rsidDel="00000000" w:rsidR="00000000" w:rsidRPr="00000000">
        <w:rPr>
          <w:b w:val="1"/>
          <w:bCs w:val="1"/>
          <w:color w:val="511e74"/>
          <w:sz w:val="60"/>
          <w:szCs w:val="60"/>
        </w:rPr>
        <w:drawing>
          <wp:inline distB="114300" distT="114300" distL="114300" distR="114300">
            <wp:extent cx="3676650" cy="22016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6650" cy="22016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60"/>
          <w:szCs w:val="60"/>
        </w:rPr>
      </w:pPr>
      <w:r w:rsidDel="00000000" w:rsidR="00000000" w:rsidRPr="00000000">
        <w:rPr>
          <w:rFonts w:ascii="Nyala" w:cs="Nyala" w:eastAsia="Nyala" w:hAnsi="Nyala"/>
          <w:b w:val="1"/>
          <w:bCs w:val="1"/>
          <w:color w:val="511e74"/>
          <w:sz w:val="60"/>
          <w:szCs w:val="60"/>
          <w:rtl w:val="0"/>
        </w:rPr>
        <w:t xml:space="preserve">የሄፓታይተስ ቢ ቫይረስ ክትባት እና ኢሚኖግሎቡሊን</w:t>
      </w:r>
      <w:r w:rsidDel="00000000" w:rsidR="00000000" w:rsidRPr="00000000">
        <w:rPr>
          <w:sz w:val="60"/>
          <w:szCs w:val="60"/>
          <w:rtl w:val="0"/>
        </w:rPr>
        <w:t xml:space="preserve"> </w:t>
      </w:r>
    </w:p>
    <w:p w:rsidR="00000000" w:rsidDel="00000000" w:rsidP="00000000" w:rsidRDefault="00000000" w:rsidRPr="00000000" w14:paraId="00000003">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4">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ሄፓታይተስ ቢ በጉበት ላይ የሚደርስ ከባድ የቫይረስ ኢንፌክሽን ሲሆን የጉበት ጠባሳ፣ የጉበት ሙሉ በሙሉ መስራት ማቆም እና የጉበት ካንሰርን የመሳሰሉ ከባድ ችግሮችን ሊያስከትል ይችላል። ጥሩው ዜና ይህንን በሽታ መከላከል የሚቻል መሆኑ ነው። የሄፓታይተስ ቢ ክትባት እና ኢሚኖግሎቡሊን እርስዎን እና የሚወዷቸውን ሰዎች ከዚህ አደገኛ ኢንፌክሽን የሚጠብቁ በጣም ጠቃሚ መድሃኒቶች ናቸው። እነዚህ መድሃኒቶች ለማን እንደሚያስፈልጉ፣ እንዴት እንደሚሰሩ እና ለምን በጣም አስፈላጊ እንደሆኑ ማወቅ ያለብዎትን ሁሉንም ነገር በዚህ ጽሁፍ እናያለን።</w:t>
      </w:r>
    </w:p>
    <w:p w:rsidR="00000000" w:rsidDel="00000000" w:rsidP="00000000" w:rsidRDefault="00000000" w:rsidRPr="00000000" w14:paraId="00000005">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6">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ሄፓታይተስ ቢ ምንድን ነው?</w:t>
      </w:r>
    </w:p>
    <w:p w:rsidR="00000000" w:rsidDel="00000000" w:rsidP="00000000" w:rsidRDefault="00000000" w:rsidRPr="00000000" w14:paraId="00000007">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08">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የ</w:t>
      </w:r>
      <w:r w:rsidDel="00000000" w:rsidR="00000000" w:rsidRPr="00000000">
        <w:rPr>
          <w:rFonts w:ascii="Nyala" w:cs="Nyala" w:eastAsia="Nyala" w:hAnsi="Nyala"/>
          <w:color w:val="1f1f1f"/>
          <w:sz w:val="32"/>
          <w:szCs w:val="32"/>
          <w:shd w:fill="f8f9fa" w:val="clear"/>
          <w:rtl w:val="0"/>
        </w:rPr>
        <w:t xml:space="preserve">ሄፓታይተስ ቢ በሽታ በሄፐታይተስ ቢ ቫይረስ ምክንያት የሚከሰት ሲሆን በሚከተሉት መንገዶች ሊተላለፍ ይችላል። </w:t>
      </w:r>
    </w:p>
    <w:p w:rsidR="00000000" w:rsidDel="00000000" w:rsidP="00000000" w:rsidRDefault="00000000" w:rsidRPr="00000000" w14:paraId="00000009">
      <w:pPr>
        <w:numPr>
          <w:ilvl w:val="0"/>
          <w:numId w:val="4"/>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በተበከለ ደም ወይም የሰውነት ፈሳሽ</w:t>
      </w:r>
    </w:p>
    <w:p w:rsidR="00000000" w:rsidDel="00000000" w:rsidP="00000000" w:rsidRDefault="00000000" w:rsidRPr="00000000" w14:paraId="0000000A">
      <w:pPr>
        <w:numPr>
          <w:ilvl w:val="0"/>
          <w:numId w:val="4"/>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ከታመመ ሰው ጋር ጥንቃቄ የጎደለው የግብረ ሥጋ ግንኙነት በማድረግ</w:t>
      </w:r>
    </w:p>
    <w:p w:rsidR="00000000" w:rsidDel="00000000" w:rsidP="00000000" w:rsidRDefault="00000000" w:rsidRPr="00000000" w14:paraId="0000000B">
      <w:pPr>
        <w:numPr>
          <w:ilvl w:val="0"/>
          <w:numId w:val="4"/>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መርፌዎችን በመጋራት</w:t>
      </w:r>
    </w:p>
    <w:p w:rsidR="00000000" w:rsidDel="00000000" w:rsidP="00000000" w:rsidRDefault="00000000" w:rsidRPr="00000000" w14:paraId="0000000C">
      <w:pPr>
        <w:numPr>
          <w:ilvl w:val="0"/>
          <w:numId w:val="4"/>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በወሊድ ጊዜ ከእናት ወደ ልጅ</w:t>
      </w:r>
    </w:p>
    <w:p w:rsidR="00000000" w:rsidDel="00000000" w:rsidP="00000000" w:rsidRDefault="00000000" w:rsidRPr="00000000" w14:paraId="0000000D">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በሄፓታይተስ ቢ የተያዙ ሁሉም ሰዎች ምልክቶች ላያሳዩ ቢችሉም ቫይረሱን ሊያስተላልፉ ይችላሉ። ሥር የሰደደ ኢንፌክሽን በጊዜ ሂደት ጉበትን በፀጥታ ሊጎዳ ይችላል።</w:t>
      </w:r>
    </w:p>
    <w:p w:rsidR="00000000" w:rsidDel="00000000" w:rsidP="00000000" w:rsidRDefault="00000000" w:rsidRPr="00000000" w14:paraId="0000000E">
      <w:pPr>
        <w:jc w:val="both"/>
        <w:rPr>
          <w:color w:val="1f1f1f"/>
          <w:sz w:val="18"/>
          <w:szCs w:val="18"/>
          <w:shd w:fill="f8f9fa" w:val="clear"/>
        </w:rPr>
      </w:pPr>
      <w:r w:rsidDel="00000000" w:rsidR="00000000" w:rsidRPr="00000000">
        <w:rPr>
          <w:rtl w:val="0"/>
        </w:rPr>
      </w:r>
    </w:p>
    <w:p w:rsidR="00000000" w:rsidDel="00000000" w:rsidP="00000000" w:rsidRDefault="00000000" w:rsidRPr="00000000" w14:paraId="0000000F">
      <w:pPr>
        <w:jc w:val="both"/>
        <w:rPr>
          <w:color w:val="1f1f1f"/>
          <w:sz w:val="18"/>
          <w:szCs w:val="18"/>
          <w:shd w:fill="f8f9fa" w:val="clear"/>
        </w:rPr>
      </w:pPr>
      <w:r w:rsidDel="00000000" w:rsidR="00000000" w:rsidRPr="00000000">
        <w:rPr>
          <w:rtl w:val="0"/>
        </w:rPr>
      </w:r>
    </w:p>
    <w:p w:rsidR="00000000" w:rsidDel="00000000" w:rsidP="00000000" w:rsidRDefault="00000000" w:rsidRPr="00000000" w14:paraId="00000010">
      <w:pPr>
        <w:jc w:val="both"/>
        <w:rPr>
          <w:color w:val="1f1f1f"/>
          <w:sz w:val="18"/>
          <w:szCs w:val="18"/>
          <w:shd w:fill="f8f9fa" w:val="clear"/>
        </w:rPr>
      </w:pPr>
      <w:r w:rsidDel="00000000" w:rsidR="00000000" w:rsidRPr="00000000">
        <w:rPr>
          <w:rtl w:val="0"/>
        </w:rPr>
      </w:r>
    </w:p>
    <w:p w:rsidR="00000000" w:rsidDel="00000000" w:rsidP="00000000" w:rsidRDefault="00000000" w:rsidRPr="00000000" w14:paraId="00000011">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የሄፓታይተስ ቢ ክትባት ምንድን ነው?</w:t>
      </w:r>
    </w:p>
    <w:p w:rsidR="00000000" w:rsidDel="00000000" w:rsidP="00000000" w:rsidRDefault="00000000" w:rsidRPr="00000000" w14:paraId="00000012">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13">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የሄፓታይተስ ቢ ክትባት በሽታ የመከላከል ስርዓትዎ ቫይረሱን እንዲያውቅ እና እንዲዋጋ ሲረዳ በቀጥታ ቫይረሱን ስላልያዘ ኢንፌክሽን ሊያስከትል አይችልም።</w:t>
      </w:r>
    </w:p>
    <w:p w:rsidR="00000000" w:rsidDel="00000000" w:rsidP="00000000" w:rsidRDefault="00000000" w:rsidRPr="00000000" w14:paraId="00000014">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15">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መደበኛ የክትባት መርሃ ግብር</w:t>
      </w:r>
    </w:p>
    <w:p w:rsidR="00000000" w:rsidDel="00000000" w:rsidP="00000000" w:rsidRDefault="00000000" w:rsidRPr="00000000" w14:paraId="00000016">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17">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ክትባቱ ብዙውን ጊዜ በሦስት ዙር ይሰጣል።</w:t>
      </w:r>
    </w:p>
    <w:p w:rsidR="00000000" w:rsidDel="00000000" w:rsidP="00000000" w:rsidRDefault="00000000" w:rsidRPr="00000000" w14:paraId="00000018">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sz w:val="32"/>
          <w:szCs w:val="32"/>
          <w:u w:val="none"/>
          <w:shd w:fill="f8f9fa" w:val="clear"/>
        </w:rPr>
      </w:pPr>
      <w:r w:rsidDel="00000000" w:rsidR="00000000" w:rsidRPr="00000000">
        <w:rPr>
          <w:rFonts w:ascii="Nyala" w:cs="Nyala" w:eastAsia="Nyala" w:hAnsi="Nyala"/>
          <w:b w:val="1"/>
          <w:bCs w:val="1"/>
          <w:color w:val="511e74"/>
          <w:sz w:val="32"/>
          <w:szCs w:val="32"/>
          <w:shd w:fill="f8f9fa" w:val="clear"/>
          <w:rtl w:val="0"/>
        </w:rPr>
        <w:t xml:space="preserve">የመጀመሪያ ዙር</w:t>
      </w:r>
      <w:r w:rsidDel="00000000" w:rsidR="00000000" w:rsidRPr="00000000">
        <w:rPr>
          <w:rFonts w:ascii="Nyala" w:cs="Nyala" w:eastAsia="Nyala" w:hAnsi="Nyala"/>
          <w:color w:val="1f1f1f"/>
          <w:sz w:val="32"/>
          <w:szCs w:val="32"/>
          <w:shd w:fill="f8f9fa" w:val="clear"/>
          <w:rtl w:val="0"/>
        </w:rPr>
        <w:t xml:space="preserve"> :- በማንኛውም የመረጡት ቀን መውሰድ ይቻላል</w:t>
      </w:r>
    </w:p>
    <w:p w:rsidR="00000000" w:rsidDel="00000000" w:rsidP="00000000" w:rsidRDefault="00000000" w:rsidRPr="00000000" w14:paraId="0000001A">
      <w:pPr>
        <w:numPr>
          <w:ilvl w:val="0"/>
          <w:numId w:val="1"/>
        </w:numPr>
        <w:ind w:left="720" w:hanging="360"/>
        <w:jc w:val="both"/>
        <w:rPr>
          <w:sz w:val="32"/>
          <w:szCs w:val="32"/>
          <w:u w:val="none"/>
          <w:shd w:fill="f8f9fa" w:val="clear"/>
        </w:rPr>
      </w:pPr>
      <w:r w:rsidDel="00000000" w:rsidR="00000000" w:rsidRPr="00000000">
        <w:rPr>
          <w:rFonts w:ascii="Nyala" w:cs="Nyala" w:eastAsia="Nyala" w:hAnsi="Nyala"/>
          <w:b w:val="1"/>
          <w:bCs w:val="1"/>
          <w:color w:val="511e74"/>
          <w:sz w:val="32"/>
          <w:szCs w:val="32"/>
          <w:shd w:fill="f8f9fa" w:val="clear"/>
          <w:rtl w:val="0"/>
        </w:rPr>
        <w:t xml:space="preserve">ሁለተኛ ዙር </w:t>
      </w:r>
      <w:r w:rsidDel="00000000" w:rsidR="00000000" w:rsidRPr="00000000">
        <w:rPr>
          <w:color w:val="1f1f1f"/>
          <w:sz w:val="32"/>
          <w:szCs w:val="32"/>
          <w:shd w:fill="f8f9fa" w:val="clear"/>
          <w:rtl w:val="0"/>
        </w:rPr>
        <w:t xml:space="preserve">:-</w:t>
      </w:r>
      <w:r w:rsidDel="00000000" w:rsidR="00000000" w:rsidRPr="00000000">
        <w:rPr>
          <w:rFonts w:ascii="Nyala" w:cs="Nyala" w:eastAsia="Nyala" w:hAnsi="Nyala"/>
          <w:color w:val="1f1f1f"/>
          <w:sz w:val="32"/>
          <w:szCs w:val="32"/>
          <w:shd w:fill="f8f9fa" w:val="clear"/>
          <w:rtl w:val="0"/>
        </w:rPr>
        <w:t xml:space="preserve"> የመጀመሪያውን ዙር ከወሰዱ ከ 1 ወር በኋላ</w:t>
      </w:r>
    </w:p>
    <w:p w:rsidR="00000000" w:rsidDel="00000000" w:rsidP="00000000" w:rsidRDefault="00000000" w:rsidRPr="00000000" w14:paraId="0000001B">
      <w:pPr>
        <w:numPr>
          <w:ilvl w:val="0"/>
          <w:numId w:val="1"/>
        </w:numPr>
        <w:ind w:left="720" w:hanging="360"/>
        <w:jc w:val="both"/>
        <w:rPr>
          <w:sz w:val="32"/>
          <w:szCs w:val="32"/>
          <w:u w:val="none"/>
          <w:shd w:fill="f8f9fa" w:val="clear"/>
        </w:rPr>
      </w:pPr>
      <w:r w:rsidDel="00000000" w:rsidR="00000000" w:rsidRPr="00000000">
        <w:rPr>
          <w:rFonts w:ascii="Nyala" w:cs="Nyala" w:eastAsia="Nyala" w:hAnsi="Nyala"/>
          <w:b w:val="1"/>
          <w:bCs w:val="1"/>
          <w:color w:val="511e74"/>
          <w:sz w:val="32"/>
          <w:szCs w:val="32"/>
          <w:shd w:fill="f8f9fa" w:val="clear"/>
          <w:rtl w:val="0"/>
        </w:rPr>
        <w:t xml:space="preserve">ሦስተኛው ዙር</w:t>
      </w:r>
      <w:r w:rsidDel="00000000" w:rsidR="00000000" w:rsidRPr="00000000">
        <w:rPr>
          <w:rFonts w:ascii="Nyala" w:cs="Nyala" w:eastAsia="Nyala" w:hAnsi="Nyala"/>
          <w:color w:val="1f1f1f"/>
          <w:sz w:val="32"/>
          <w:szCs w:val="32"/>
          <w:shd w:fill="f8f9fa" w:val="clear"/>
          <w:rtl w:val="0"/>
        </w:rPr>
        <w:t xml:space="preserve"> :- የመጀመሪያውን ዙር ከወሰዱ ከ 6 ወራት በኋላ</w:t>
      </w:r>
    </w:p>
    <w:p w:rsidR="00000000" w:rsidDel="00000000" w:rsidP="00000000" w:rsidRDefault="00000000" w:rsidRPr="00000000" w14:paraId="0000001C">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1D">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ሙሉውን ዙር ወስደው ካጠናቀቁ በኋላ ለብዙ አመታት ከበሽታው እየተከላከለልን ይቆያል። አብዛኛውን ጊዜ እድሜ ልክ በሽታውን ይከላከላል።</w:t>
      </w:r>
    </w:p>
    <w:p w:rsidR="00000000" w:rsidDel="00000000" w:rsidP="00000000" w:rsidRDefault="00000000" w:rsidRPr="00000000" w14:paraId="0000001E">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1F">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አንዳንድ ጊዜ ለጤና ባለሙያዎች ወይም ሥር የሰደደ ሕመም ላለባቸው ሰዎች ፈጣን ጥበቃ ካስፈለገ በተፋጠነ የጊዜ ሰሌዳ ክትባቱን ሊያገኙ ይችላሉ።</w:t>
      </w:r>
    </w:p>
    <w:p w:rsidR="00000000" w:rsidDel="00000000" w:rsidP="00000000" w:rsidRDefault="00000000" w:rsidRPr="00000000" w14:paraId="00000020">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21">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ክትባቱ አዲስ ለተወለዱ ሕፃናት ለምን ሊያስፈልጋቸው ይችላል?</w:t>
      </w:r>
    </w:p>
    <w:p w:rsidR="00000000" w:rsidDel="00000000" w:rsidP="00000000" w:rsidRDefault="00000000" w:rsidRPr="00000000" w14:paraId="00000022">
      <w:pPr>
        <w:jc w:val="both"/>
        <w:rPr>
          <w:color w:val="1f1f1f"/>
          <w:sz w:val="8"/>
          <w:szCs w:val="8"/>
          <w:shd w:fill="f8f9fa" w:val="clear"/>
        </w:rPr>
      </w:pPr>
      <w:r w:rsidDel="00000000" w:rsidR="00000000" w:rsidRPr="00000000">
        <w:rPr>
          <w:rtl w:val="0"/>
        </w:rPr>
      </w:r>
    </w:p>
    <w:p w:rsidR="00000000" w:rsidDel="00000000" w:rsidP="00000000" w:rsidRDefault="00000000" w:rsidRPr="00000000" w14:paraId="00000023">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አዲስ የተወለዱ ሕፃናት እናታቸው በሄፓታይተስ ቢ ቫይረስ ከተያዘች እነሱም ለአደጋ የተጋለጡ ናቸው። ያልተከተቡ 90% የሚሆኑ ሄፓታይተስ ቢ ካለባቸው እናቶች የሚወለዱ ሕፃናት ሊያዙ እና የዕድሜ ልክ ሥር የሰደደ ኢንፌክሽን ሊኖራቸው ይችላል። ስለዚህም የሚከተሉትን መውሰድ አለባቸው።</w:t>
      </w:r>
    </w:p>
    <w:p w:rsidR="00000000" w:rsidDel="00000000" w:rsidP="00000000" w:rsidRDefault="00000000" w:rsidRPr="00000000" w14:paraId="00000024">
      <w:pPr>
        <w:numPr>
          <w:ilvl w:val="0"/>
          <w:numId w:val="2"/>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በተወለዱ በ 12 ሰዓታት ውስጥ የሄፓታይተስ ቢ ክትባት እና</w:t>
      </w:r>
    </w:p>
    <w:p w:rsidR="00000000" w:rsidDel="00000000" w:rsidP="00000000" w:rsidRDefault="00000000" w:rsidRPr="00000000" w14:paraId="00000025">
      <w:pPr>
        <w:numPr>
          <w:ilvl w:val="0"/>
          <w:numId w:val="2"/>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ሄፓታይተስ ቢ ኢሚኖግሎቡሊን </w:t>
      </w:r>
    </w:p>
    <w:p w:rsidR="00000000" w:rsidDel="00000000" w:rsidP="00000000" w:rsidRDefault="00000000" w:rsidRPr="00000000" w14:paraId="00000026">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እነዚህ ሁለት ሕክምናዎች በአንድ ላይ ሆነው የኢንፌክሽን አደጋን ከ 95% በላይ ይቀንሳሉ።</w:t>
      </w:r>
    </w:p>
    <w:p w:rsidR="00000000" w:rsidDel="00000000" w:rsidP="00000000" w:rsidRDefault="00000000" w:rsidRPr="00000000" w14:paraId="00000027">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28">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ሄፓታይተስ ቢ ኢሚኖግሎቡሊን ምንድን ነው?</w:t>
      </w:r>
    </w:p>
    <w:p w:rsidR="00000000" w:rsidDel="00000000" w:rsidP="00000000" w:rsidRDefault="00000000" w:rsidRPr="00000000" w14:paraId="00000029">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2A">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ሄፓታይተስ ቢ ኢሚኖግሎቡሊን የፀረ እንግዳ አካላት ኬሚካል ሲሆን አስቸኳይ ነገር ግን ለአጭር ጊዜ የሚቆይ የቫይረስ መከላከልን ይሰጣል። ይህ መድሃኒት የሄፕታይተስ ቢ ቫይረስ ፀረ-እንግዳ አካላት ኬሚካል ካላቸው ሰዎች ፕላዝማ የተሰራ ነው። ክትባቱ የበሽታ መከላከያን ለመገንባት ጊዜ ስለሚወስድ ሄፓታይተስ ቢ ኢሚኖግሎቡሊን ፈጣን የበሽታ መከላከያን ይሰጣል።</w:t>
      </w:r>
    </w:p>
    <w:p w:rsidR="00000000" w:rsidDel="00000000" w:rsidP="00000000" w:rsidRDefault="00000000" w:rsidRPr="00000000" w14:paraId="0000002B">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2C">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2D">
      <w:pPr>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ሄፓታይተስ ቢ ኢሚኖግሎቡሊን መቼ ይሰጣል?</w:t>
      </w:r>
    </w:p>
    <w:p w:rsidR="00000000" w:rsidDel="00000000" w:rsidP="00000000" w:rsidRDefault="00000000" w:rsidRPr="00000000" w14:paraId="0000002E">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2F">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ይህን መድሃኒት ለሚከተሉት ሁኒታዎች በብዛት እንሰጣለን። እነርሱም፡-</w:t>
      </w:r>
    </w:p>
    <w:p w:rsidR="00000000" w:rsidDel="00000000" w:rsidP="00000000" w:rsidRDefault="00000000" w:rsidRPr="00000000" w14:paraId="00000030">
      <w:pPr>
        <w:numPr>
          <w:ilvl w:val="0"/>
          <w:numId w:val="5"/>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ሄፓታይተስ ቢ ቫይረስ ካለባቸው እናቶች ለተወለዱ አዲስ ህጻናት(ከክትባቱ ጋር)</w:t>
      </w:r>
    </w:p>
    <w:p w:rsidR="00000000" w:rsidDel="00000000" w:rsidP="00000000" w:rsidRDefault="00000000" w:rsidRPr="00000000" w14:paraId="00000031">
      <w:pPr>
        <w:numPr>
          <w:ilvl w:val="0"/>
          <w:numId w:val="5"/>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በድንገት ለቫይረሱ ለተጋለጡ ሰዎች </w:t>
      </w:r>
    </w:p>
    <w:p w:rsidR="00000000" w:rsidDel="00000000" w:rsidP="00000000" w:rsidRDefault="00000000" w:rsidRPr="00000000" w14:paraId="00000032">
      <w:pPr>
        <w:ind w:left="720" w:firstLine="0"/>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ለምሳሌ፡- በተበከለ መርፌ መወጋት፣ ለተበከለ ደም መጋለጥ</w:t>
      </w:r>
    </w:p>
    <w:p w:rsidR="00000000" w:rsidDel="00000000" w:rsidP="00000000" w:rsidRDefault="00000000" w:rsidRPr="00000000" w14:paraId="00000033">
      <w:pPr>
        <w:numPr>
          <w:ilvl w:val="0"/>
          <w:numId w:val="5"/>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በበሽታው ለተያዙ ሰዎች ጾታዊ አጋሮች ወይም የቅርብ የቤተሰቦች</w:t>
      </w:r>
    </w:p>
    <w:p w:rsidR="00000000" w:rsidDel="00000000" w:rsidP="00000000" w:rsidRDefault="00000000" w:rsidRPr="00000000" w14:paraId="00000034">
      <w:pPr>
        <w:numPr>
          <w:ilvl w:val="0"/>
          <w:numId w:val="5"/>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በተወሰኑ የጉበት ንቅለ ተከላ ሁኔታዎች ለጋሹ ወይም ተቀባዩ ሄፕታይተስ ቢ ካለበት </w:t>
      </w:r>
    </w:p>
    <w:p w:rsidR="00000000" w:rsidDel="00000000" w:rsidP="00000000" w:rsidRDefault="00000000" w:rsidRPr="00000000" w14:paraId="00000035">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36">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ሄፓታይተስ ቢ ኢሚኖግሎቡሊን በተቻለ ፍጥነት መሰጠቱ አስፈላጊ ሲሆን በተጋለጡ በ24 ሰዓታት ውስጥ መውሰድ ይመከራል።</w:t>
      </w:r>
    </w:p>
    <w:p w:rsidR="00000000" w:rsidDel="00000000" w:rsidP="00000000" w:rsidRDefault="00000000" w:rsidRPr="00000000" w14:paraId="00000037">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38">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የሄፓታይተስ ቢ ኢሚኖግሎቡሊን እና ክትባት አብሮ መስራት</w:t>
      </w:r>
    </w:p>
    <w:p w:rsidR="00000000" w:rsidDel="00000000" w:rsidP="00000000" w:rsidRDefault="00000000" w:rsidRPr="00000000" w14:paraId="00000039">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3A">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የሄፓታይተስ ቢ ኢሚኖግሎቡሊንን እንደ ፈጣን መከላከያ እና የሄፓታይተስ ቢ ክትባትን እንደ የረጅም ጊዜ መከላከያ ያስቡ።</w:t>
      </w:r>
    </w:p>
    <w:p w:rsidR="00000000" w:rsidDel="00000000" w:rsidP="00000000" w:rsidRDefault="00000000" w:rsidRPr="00000000" w14:paraId="0000003B">
      <w:pPr>
        <w:numPr>
          <w:ilvl w:val="0"/>
          <w:numId w:val="3"/>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የሄፓታይተስ ቢ ኢሚኖግሎቡሊን ወዲያውኑ ከበሽታው ይከላከላል ነገር ግን ለጥቂት ወራት ብቻ ይቆያል።</w:t>
      </w:r>
    </w:p>
    <w:p w:rsidR="00000000" w:rsidDel="00000000" w:rsidP="00000000" w:rsidRDefault="00000000" w:rsidRPr="00000000" w14:paraId="0000003C">
      <w:pPr>
        <w:numPr>
          <w:ilvl w:val="0"/>
          <w:numId w:val="3"/>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የሄፓታይተስ ቢ ክትባት ለብዙ ዓመታት እርስዎን ለመጠበቅ የበሽታ-መከላከል ስርዓትዎን ያሠለጥናል።</w:t>
      </w:r>
    </w:p>
    <w:p w:rsidR="00000000" w:rsidDel="00000000" w:rsidP="00000000" w:rsidRDefault="00000000" w:rsidRPr="00000000" w14:paraId="0000003D">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ስለዚህ በአንድነት ጥቅም ላይ ሲውሉ በጣም ጥሩ ጥበቃን ይሰጣሉ።</w:t>
      </w:r>
    </w:p>
    <w:p w:rsidR="00000000" w:rsidDel="00000000" w:rsidP="00000000" w:rsidRDefault="00000000" w:rsidRPr="00000000" w14:paraId="0000003E">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3F">
      <w:pPr>
        <w:ind w:left="720" w:firstLine="0"/>
        <w:jc w:val="both"/>
        <w:rPr>
          <w:b w:val="1"/>
          <w:bCs w:val="1"/>
          <w:color w:val="511e74"/>
          <w:sz w:val="44"/>
          <w:szCs w:val="44"/>
          <w:shd w:fill="f8f9fa" w:val="clear"/>
        </w:rPr>
      </w:pPr>
      <w:r w:rsidDel="00000000" w:rsidR="00000000" w:rsidRPr="00000000">
        <w:rPr>
          <w:rFonts w:ascii="Nyala" w:cs="Nyala" w:eastAsia="Nyala" w:hAnsi="Nyala"/>
          <w:b w:val="1"/>
          <w:bCs w:val="1"/>
          <w:color w:val="511e74"/>
          <w:sz w:val="44"/>
          <w:szCs w:val="44"/>
          <w:shd w:fill="f8f9fa" w:val="clear"/>
          <w:rtl w:val="0"/>
        </w:rPr>
        <w:t xml:space="preserve">የተለመዱ ጥያቄዎች</w:t>
      </w:r>
    </w:p>
    <w:p w:rsidR="00000000" w:rsidDel="00000000" w:rsidP="00000000" w:rsidRDefault="00000000" w:rsidRPr="00000000" w14:paraId="00000040">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41">
      <w:pPr>
        <w:jc w:val="both"/>
        <w:rPr>
          <w:b w:val="1"/>
          <w:bCs w:val="1"/>
          <w:color w:val="511e74"/>
          <w:sz w:val="32"/>
          <w:szCs w:val="32"/>
          <w:shd w:fill="f8f9fa" w:val="clear"/>
        </w:rPr>
      </w:pPr>
      <w:r w:rsidDel="00000000" w:rsidR="00000000" w:rsidRPr="00000000">
        <w:rPr>
          <w:rFonts w:ascii="Nyala" w:cs="Nyala" w:eastAsia="Nyala" w:hAnsi="Nyala"/>
          <w:b w:val="1"/>
          <w:bCs w:val="1"/>
          <w:color w:val="511e74"/>
          <w:sz w:val="32"/>
          <w:szCs w:val="32"/>
          <w:shd w:fill="f8f9fa" w:val="clear"/>
          <w:rtl w:val="0"/>
        </w:rPr>
        <w:t xml:space="preserve">ክትባቱ ደህንነቱ የተጠበቀ ነው?</w:t>
      </w:r>
    </w:p>
    <w:p w:rsidR="00000000" w:rsidDel="00000000" w:rsidP="00000000" w:rsidRDefault="00000000" w:rsidRPr="00000000" w14:paraId="00000042">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43">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አዎ! የሄፓታይተስ ቢ ክትባት በጣም አስተማማኝ ሲሆን በዓለም ዙሪያ በሚሊዮን ለሚቆጠሩ ሰዎች በትንሽ የጎንዮሽ ጉዳቶች ብቻ ተሰጥተዋል። ብዙውን ጊዜ በመርፌው ቦታ ላይ ቀላል ህመም ወይም መቅላት ብቻ ይኖራል።</w:t>
      </w:r>
    </w:p>
    <w:p w:rsidR="00000000" w:rsidDel="00000000" w:rsidP="00000000" w:rsidRDefault="00000000" w:rsidRPr="00000000" w14:paraId="00000044">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45">
      <w:pPr>
        <w:jc w:val="both"/>
        <w:rPr>
          <w:b w:val="1"/>
          <w:bCs w:val="1"/>
          <w:color w:val="511e74"/>
          <w:sz w:val="32"/>
          <w:szCs w:val="32"/>
          <w:shd w:fill="f8f9fa" w:val="clear"/>
        </w:rPr>
      </w:pPr>
      <w:r w:rsidDel="00000000" w:rsidR="00000000" w:rsidRPr="00000000">
        <w:rPr>
          <w:rFonts w:ascii="Nyala" w:cs="Nyala" w:eastAsia="Nyala" w:hAnsi="Nyala"/>
          <w:b w:val="1"/>
          <w:bCs w:val="1"/>
          <w:color w:val="511e74"/>
          <w:sz w:val="32"/>
          <w:szCs w:val="32"/>
          <w:shd w:fill="f8f9fa" w:val="clear"/>
          <w:rtl w:val="0"/>
        </w:rPr>
        <w:t xml:space="preserve">ክትባቱ ለአዋቂዎች ያስፈልጋል?</w:t>
      </w:r>
    </w:p>
    <w:p w:rsidR="00000000" w:rsidDel="00000000" w:rsidP="00000000" w:rsidRDefault="00000000" w:rsidRPr="00000000" w14:paraId="00000046">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47">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አዎ! በተለይ ለሚከተሉት፡-</w:t>
      </w:r>
    </w:p>
    <w:p w:rsidR="00000000" w:rsidDel="00000000" w:rsidP="00000000" w:rsidRDefault="00000000" w:rsidRPr="00000000" w14:paraId="00000048">
      <w:pPr>
        <w:numPr>
          <w:ilvl w:val="0"/>
          <w:numId w:val="6"/>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ለጤና ባለሙያዎች </w:t>
      </w:r>
    </w:p>
    <w:p w:rsidR="00000000" w:rsidDel="00000000" w:rsidP="00000000" w:rsidRDefault="00000000" w:rsidRPr="00000000" w14:paraId="00000049">
      <w:pPr>
        <w:numPr>
          <w:ilvl w:val="0"/>
          <w:numId w:val="6"/>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ብዙ የወሲብ አጋሮች ላላቸው ሰዎች</w:t>
      </w:r>
    </w:p>
    <w:p w:rsidR="00000000" w:rsidDel="00000000" w:rsidP="00000000" w:rsidRDefault="00000000" w:rsidRPr="00000000" w14:paraId="0000004A">
      <w:pPr>
        <w:numPr>
          <w:ilvl w:val="0"/>
          <w:numId w:val="6"/>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ሄፕታይተስ ቢ ካለበት ሰው ጋር ለሚኖሩ ሰዎች</w:t>
      </w:r>
    </w:p>
    <w:p w:rsidR="00000000" w:rsidDel="00000000" w:rsidP="00000000" w:rsidRDefault="00000000" w:rsidRPr="00000000" w14:paraId="0000004B">
      <w:pPr>
        <w:numPr>
          <w:ilvl w:val="0"/>
          <w:numId w:val="6"/>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በተለያዩ የጤና ምክንያቶች በተደጋጋሚ ደም ለሚወሰዱ ሰዎች</w:t>
      </w:r>
    </w:p>
    <w:p w:rsidR="00000000" w:rsidDel="00000000" w:rsidP="00000000" w:rsidRDefault="00000000" w:rsidRPr="00000000" w14:paraId="0000004C">
      <w:pPr>
        <w:numPr>
          <w:ilvl w:val="0"/>
          <w:numId w:val="6"/>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ሄፕታይተስ ቢ ወደሚበዛባቸው አካባቢዎች ለመጓዝ እቅድ ላወጡ ሰዎች</w:t>
      </w:r>
    </w:p>
    <w:p w:rsidR="00000000" w:rsidDel="00000000" w:rsidP="00000000" w:rsidRDefault="00000000" w:rsidRPr="00000000" w14:paraId="0000004D">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4E">
      <w:pPr>
        <w:jc w:val="both"/>
        <w:rPr>
          <w:b w:val="1"/>
          <w:bCs w:val="1"/>
          <w:color w:val="511e74"/>
          <w:sz w:val="32"/>
          <w:szCs w:val="32"/>
          <w:shd w:fill="f8f9fa" w:val="clear"/>
        </w:rPr>
      </w:pPr>
      <w:r w:rsidDel="00000000" w:rsidR="00000000" w:rsidRPr="00000000">
        <w:rPr>
          <w:rFonts w:ascii="Nyala" w:cs="Nyala" w:eastAsia="Nyala" w:hAnsi="Nyala"/>
          <w:b w:val="1"/>
          <w:bCs w:val="1"/>
          <w:color w:val="511e74"/>
          <w:sz w:val="32"/>
          <w:szCs w:val="32"/>
          <w:shd w:fill="f8f9fa" w:val="clear"/>
          <w:rtl w:val="0"/>
        </w:rPr>
        <w:t xml:space="preserve">ተጨማሪ የማጠናከሪያ ክትባት ያስፈልጋል?</w:t>
      </w:r>
    </w:p>
    <w:p w:rsidR="00000000" w:rsidDel="00000000" w:rsidP="00000000" w:rsidRDefault="00000000" w:rsidRPr="00000000" w14:paraId="0000004F">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50">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ለአብዛኛዎቹ ጤናማ የበሽታ መቋቋም ስርዓት ላላቸው ሰዎች ሙሉ ክትባት ለረጅም ጊዜ የሚቆይ የበሽታ መከላከያን ይሰጣል። አንዳንድ የሕክምና ሁኔታዎች ወይም ቋሚ የተጋላጭነት አደጋዎች ከሌለ በስተቀር ተጨማሪ የማጠናከሪያ ክትባት አያስፈልግም።</w:t>
      </w:r>
    </w:p>
    <w:p w:rsidR="00000000" w:rsidDel="00000000" w:rsidP="00000000" w:rsidRDefault="00000000" w:rsidRPr="00000000" w14:paraId="00000051">
      <w:pPr>
        <w:jc w:val="both"/>
        <w:rPr>
          <w:color w:val="1f1f1f"/>
          <w:sz w:val="10"/>
          <w:szCs w:val="10"/>
          <w:shd w:fill="f8f9fa" w:val="clear"/>
        </w:rPr>
      </w:pPr>
      <w:r w:rsidDel="00000000" w:rsidR="00000000" w:rsidRPr="00000000">
        <w:rPr>
          <w:rtl w:val="0"/>
        </w:rPr>
      </w:r>
    </w:p>
    <w:p w:rsidR="00000000" w:rsidDel="00000000" w:rsidP="00000000" w:rsidRDefault="00000000" w:rsidRPr="00000000" w14:paraId="00000052">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ሄፓታይተስ ቢ አደገኛና የዕድሜ ልክ ሕመም ሊሆን ቢችልም በጊዜያዊ ክትባት እና ኢሚኖግሎቡሊን እራስዎን እና የሚወዷቸውን ሰዎች ከከባድ የጉበት በሽታ መጠበቅ ይችላሉ።</w:t>
      </w:r>
    </w:p>
    <w:p w:rsidR="00000000" w:rsidDel="00000000" w:rsidP="00000000" w:rsidRDefault="00000000" w:rsidRPr="00000000" w14:paraId="00000053">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54">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55">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56">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57">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rtl w:val="0"/>
        </w:rPr>
      </w:r>
    </w:p>
    <w:sectPr>
      <w:pgSz w:h="15840" w:w="12240" w:orient="portrait"/>
      <w:pgMar w:bottom="1440" w:top="1080" w:left="90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511e7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511e7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11e7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11e7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11e7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11e7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