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200" w:after="160" w:line="240" w:lineRule="auto"/>
      </w:pPr>
      <w:r>
        <w:rPr>
          <w:rFonts w:ascii="Calibri" w:hAnsi="Calibri" w:eastAsia="Microsoft JhengHei"/>
          <w:b/>
          <w:i w:val="0"/>
          <w:color w:val="0F6B6D"/>
          <w:sz w:val="20"/>
        </w:rPr>
        <w:t>LOCAL RAILWAY × ENGLISH</w:t>
      </w:r>
    </w:p>
    <w:p>
      <w:pPr>
        <w:keepNext w:val="0"/>
        <w:widowControl/>
        <w:spacing w:before="440" w:after="200" w:line="240" w:lineRule="auto"/>
      </w:pPr>
      <w:r>
        <w:rPr>
          <w:rFonts w:ascii="Calibri" w:hAnsi="Calibri" w:eastAsia="Microsoft JhengHei"/>
          <w:b/>
          <w:i w:val="0"/>
          <w:color w:val="1F4E79"/>
          <w:sz w:val="52"/>
        </w:rPr>
        <w:t>四年級在地課程教案</w:t>
        <w:br/>
        <w:t>〈扇形車庫〉第1節樣稿</w:t>
      </w:r>
    </w:p>
    <w:p>
      <w:pPr>
        <w:keepNext w:val="0"/>
        <w:widowControl/>
        <w:spacing w:before="0" w:after="360" w:line="288" w:lineRule="auto"/>
      </w:pPr>
      <w:r>
        <w:rPr>
          <w:rFonts w:ascii="Calibri" w:hAnsi="Calibri" w:eastAsia="Microsoft JhengHei"/>
          <w:b/>
          <w:i w:val="0"/>
          <w:color w:val="0F6B6D"/>
          <w:sz w:val="28"/>
        </w:rPr>
        <w:t>活動先行 × 語言融入 × 證據評量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330"/>
        <w:gridCol w:w="1350"/>
        <w:gridCol w:w="3330"/>
      </w:tblGrid>
      <w:tr>
        <w:trPr>
          <w:tblHeader w:val="true"/>
          <w:cantSplit/>
        </w:trPr>
        <w:tc>
          <w:tcPr>
            <w:tcW w:type="dxa" w:w="135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項目</w:t>
            </w:r>
          </w:p>
        </w:tc>
        <w:tc>
          <w:tcPr>
            <w:tcW w:type="dxa" w:w="333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內容</w:t>
            </w:r>
          </w:p>
        </w:tc>
        <w:tc>
          <w:tcPr>
            <w:tcW w:type="dxa" w:w="135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項目</w:t>
            </w:r>
          </w:p>
        </w:tc>
        <w:tc>
          <w:tcPr>
            <w:tcW w:type="dxa" w:w="333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內容</w:t>
            </w:r>
          </w:p>
        </w:tc>
      </w:tr>
      <w:tr>
        <w:trPr>
          <w:cantSplit/>
        </w:trPr>
        <w:tc>
          <w:tcPr>
            <w:tcW w:type="dxa" w:w="135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適用單元</w:t>
            </w:r>
          </w:p>
        </w:tc>
        <w:tc>
          <w:tcPr>
            <w:tcW w:type="dxa" w:w="333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第1–2週〈扇形車庫〉</w:t>
            </w:r>
          </w:p>
        </w:tc>
        <w:tc>
          <w:tcPr>
            <w:tcW w:type="dxa" w:w="135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本檔範圍</w:t>
            </w:r>
          </w:p>
        </w:tc>
        <w:tc>
          <w:tcPr>
            <w:tcW w:type="dxa" w:w="333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第1節完整樣稿</w:t>
            </w:r>
          </w:p>
        </w:tc>
      </w:tr>
      <w:tr>
        <w:trPr>
          <w:cantSplit/>
        </w:trPr>
        <w:tc>
          <w:tcPr>
            <w:tcW w:type="dxa" w:w="135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授課時間</w:t>
            </w:r>
          </w:p>
        </w:tc>
        <w:tc>
          <w:tcPr>
            <w:tcW w:type="dxa" w:w="333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40分鐘</w:t>
            </w:r>
          </w:p>
        </w:tc>
        <w:tc>
          <w:tcPr>
            <w:tcW w:type="dxa" w:w="135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對象</w:t>
            </w:r>
          </w:p>
        </w:tc>
        <w:tc>
          <w:tcPr>
            <w:tcW w:type="dxa" w:w="333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二水國小四年級</w:t>
            </w:r>
          </w:p>
        </w:tc>
      </w:tr>
      <w:tr>
        <w:trPr>
          <w:cantSplit/>
        </w:trPr>
        <w:tc>
          <w:tcPr>
            <w:tcW w:type="dxa" w:w="135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骨架狀態</w:t>
            </w:r>
          </w:p>
        </w:tc>
        <w:tc>
          <w:tcPr>
            <w:tcW w:type="dxa" w:w="333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2026-08-25教師已確認</w:t>
            </w:r>
          </w:p>
        </w:tc>
        <w:tc>
          <w:tcPr>
            <w:tcW w:type="dxa" w:w="135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版本</w:t>
            </w:r>
          </w:p>
        </w:tc>
        <w:tc>
          <w:tcPr>
            <w:tcW w:type="dxa" w:w="333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第1節清楚活動比較版</w:t>
            </w:r>
          </w:p>
        </w:tc>
      </w:tr>
    </w:tbl>
    <w:p/>
    <w:p>
      <w:pPr>
        <w:keepNext w:val="0"/>
        <w:widowControl/>
        <w:spacing w:before="40" w:after="140" w:line="300" w:lineRule="auto"/>
        <w:shd w:fill="EFF5FA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樣稿界線｜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此檔是骨架確認後的第1節完整樣稿，不是整個單元完成版。現行四單元20節Word仍作基線，未被覆寫。</w:t>
      </w:r>
    </w:p>
    <w:p>
      <w:pPr>
        <w:keepNext w:val="0"/>
        <w:widowControl/>
        <w:spacing w:before="40" w:after="140" w:line="300" w:lineRule="auto"/>
        <w:shd w:fill="E9F5F4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本版修改｜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本版將難以想像的活動術語改為教師可直接執行的步驟：影片中找四個部分、兩人放置四張名稱卡、個別在全景圖上指出三個構件。</w:t>
      </w:r>
    </w:p>
    <w:p>
      <w:pPr>
        <w:keepNext w:val="0"/>
        <w:widowControl/>
        <w:spacing w:before="40" w:after="140" w:line="300" w:lineRule="auto"/>
        <w:shd w:fill="FFF2D8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已確認替換｜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因交通、安全、時間及經費因素取消實地踏查，改用官方影片、官方照片與俯視簡圖。影像用於觀察與找證據，不等同親身現場經驗。</w:t>
      </w:r>
    </w:p>
    <w:p>
      <w:pPr>
        <w:keepNext/>
        <w:widowControl/>
        <w:spacing w:before="260" w:after="120" w:line="240" w:lineRule="auto"/>
        <w:pBdr>
          <w:bottom w:val="single" w:sz="14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2"/>
        </w:rPr>
        <w:t>一、已確認的設計決定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決定面向</w:t>
            </w:r>
          </w:p>
        </w:tc>
        <w:tc>
          <w:tcPr>
            <w:tcW w:type="dxa" w:w="746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確認內容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活動拆分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第1節影片找構件；第2節討論、學習單與發表。</w:t>
            </w:r>
          </w:p>
        </w:tc>
      </w:tr>
      <w:tr>
        <w:trPr>
          <w:cantSplit/>
        </w:trPr>
        <w:tc>
          <w:tcPr>
            <w:tcW w:type="dxa" w:w="19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替代教材</w:t>
            </w:r>
          </w:p>
        </w:tc>
        <w:tc>
          <w:tcPr>
            <w:tcW w:type="dxa" w:w="746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使用教師指定影片、4張構件局部圖與1張無文字全景圖；名稱在學習單或Kahoot版面疊加。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活動操作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Production改為兩人合作放置4張中英名稱卡，不設四人角色、證據編號或輪換任務。</w:t>
            </w:r>
          </w:p>
        </w:tc>
      </w:tr>
      <w:tr>
        <w:trPr>
          <w:cantSplit/>
        </w:trPr>
        <w:tc>
          <w:tcPr>
            <w:tcW w:type="dxa" w:w="19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英語融入</w:t>
            </w:r>
          </w:p>
        </w:tc>
        <w:tc>
          <w:tcPr>
            <w:tcW w:type="dxa" w:w="746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單數指認取自三年級計畫；複數指認與位置問答取自四年級計畫。語言只在活動功能需要時使用。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評量順序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在地構件辨識、觀察與證據為主；英語看圖指認及可理解口說為輔。</w:t>
            </w:r>
          </w:p>
        </w:tc>
      </w:tr>
      <w:tr>
        <w:trPr>
          <w:cantSplit/>
        </w:trPr>
        <w:tc>
          <w:tcPr>
            <w:tcW w:type="dxa" w:w="19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課綱結構</w:t>
            </w:r>
          </w:p>
        </w:tc>
        <w:tc>
          <w:tcPr>
            <w:tcW w:type="dxa" w:w="746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英語、社會、綜合活動課綱只在單元層級集中列入，不在四階段逐列代碼。</w:t>
            </w:r>
          </w:p>
        </w:tc>
      </w:tr>
    </w:tbl>
    <w:p/>
    <w:p>
      <w:pPr>
        <w:keepNext/>
        <w:widowControl/>
        <w:spacing w:before="260" w:after="120" w:line="240" w:lineRule="auto"/>
        <w:pBdr>
          <w:bottom w:val="single" w:sz="14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2"/>
        </w:rPr>
        <w:t>二、單元層級課綱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3100"/>
        <w:gridCol w:w="2800"/>
        <w:gridCol w:w="2460"/>
      </w:tblGrid>
      <w:tr>
        <w:trPr>
          <w:tblHeader w:val="true"/>
          <w:cantSplit/>
        </w:trPr>
        <w:tc>
          <w:tcPr>
            <w:tcW w:type="dxa" w:w="10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領域</w:t>
            </w:r>
          </w:p>
        </w:tc>
        <w:tc>
          <w:tcPr>
            <w:tcW w:type="dxa" w:w="31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學習表現（代碼＋完整敘述）</w:t>
            </w:r>
          </w:p>
        </w:tc>
        <w:tc>
          <w:tcPr>
            <w:tcW w:type="dxa" w:w="28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學習內容（代碼＋完整敘述）</w:t>
            </w:r>
          </w:p>
        </w:tc>
        <w:tc>
          <w:tcPr>
            <w:tcW w:type="dxa" w:w="246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本單元活動與評量證據</w:t>
            </w:r>
          </w:p>
        </w:tc>
      </w:tr>
      <w:tr>
        <w:trPr>
          <w:cantSplit/>
        </w:trPr>
        <w:tc>
          <w:tcPr>
            <w:tcW w:type="dxa" w:w="1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英語文</w:t>
            </w:r>
          </w:p>
        </w:tc>
        <w:tc>
          <w:tcPr>
            <w:tcW w:type="dxa" w:w="3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1-Ⅱ-7　能聽懂課堂中所學的字詞。</w:t>
              <w:br/>
              <w:t>1-Ⅱ-9　能聽懂簡易的日常生活用語。</w:t>
              <w:br/>
              <w:t>1-Ⅱ-10　能聽懂簡易句型的句子。</w:t>
              <w:br/>
              <w:t>2-Ⅱ-3　能說出課堂中所學的字詞。</w:t>
              <w:br/>
              <w:t>2-Ⅱ-6　能以正確的發音及適切的語調說出簡易句型的句子。</w:t>
              <w:br/>
              <w:t>6-Ⅱ-2　積極參與各種課堂練習活動。</w:t>
              <w:br/>
              <w:t>7-Ⅱ-2　能妥善運用情境中的非語言訊息以幫助學習。</w:t>
            </w:r>
          </w:p>
        </w:tc>
        <w:tc>
          <w:tcPr>
            <w:tcW w:type="dxa" w:w="2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Ac-Ⅱ-1　簡易的教室用語。</w:t>
              <w:br/>
              <w:t>Ac-Ⅱ-2　簡易的生活用語。</w:t>
              <w:br/>
              <w:t>Ac-Ⅱ-3　第二學習階段所學字詞。</w:t>
              <w:br/>
              <w:t>B-Ⅱ-1　第二學習階段所學字詞及句型的生活溝通。</w:t>
            </w:r>
          </w:p>
        </w:tc>
        <w:tc>
          <w:tcPr>
            <w:tcW w:type="dxa" w:w="2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聽懂並回應指認指令；依單數／複數畫面完成簡易問答；以圖卡、手勢與情境非語言訊息協助理解。</w:t>
            </w:r>
          </w:p>
        </w:tc>
      </w:tr>
      <w:tr>
        <w:trPr>
          <w:cantSplit/>
        </w:trPr>
        <w:tc>
          <w:tcPr>
            <w:tcW w:type="dxa" w:w="10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社會</w:t>
            </w:r>
          </w:p>
        </w:tc>
        <w:tc>
          <w:tcPr>
            <w:tcW w:type="dxa" w:w="31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1b-Ⅱ-1　解釋社會事物與環境之間的關係。</w:t>
              <w:br/>
              <w:t>3b-Ⅱ-2　摘取相關資料中的重點。</w:t>
              <w:br/>
              <w:t>3c-Ⅱ-1　聆聽他人的意見，並表達自己的看法。</w:t>
              <w:br/>
              <w:t>3c-Ⅱ-2　透過同儕合作進行體驗、探究與實作。</w:t>
            </w:r>
          </w:p>
        </w:tc>
        <w:tc>
          <w:tcPr>
            <w:tcW w:type="dxa" w:w="28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Cb-Ⅱ-1　居住地方不同時代的重要人物、事件與文物古蹟，可以反映當地的歷史變遷。</w:t>
            </w:r>
          </w:p>
        </w:tc>
        <w:tc>
          <w:tcPr>
            <w:tcW w:type="dxa" w:w="246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從影片與官方圖文摘取構件及其空間關係，說明鐵道設施如何反映地方交通歷史，並在小組中聆聽與表達。</w:t>
            </w:r>
          </w:p>
        </w:tc>
      </w:tr>
      <w:tr>
        <w:trPr>
          <w:cantSplit/>
        </w:trPr>
        <w:tc>
          <w:tcPr>
            <w:tcW w:type="dxa" w:w="1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綜合活動</w:t>
            </w:r>
          </w:p>
        </w:tc>
        <w:tc>
          <w:tcPr>
            <w:tcW w:type="dxa" w:w="3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1b-Ⅱ-1　選擇合宜的學習方法，落實學習行動。</w:t>
              <w:br/>
              <w:t>2b-Ⅱ-1　體會團隊合作的意義，並能關懷團隊的成員。</w:t>
              <w:br/>
              <w:t>2b-Ⅱ-2　參加團體活動，遵守紀律、重視榮譽感，並展現負責的態度。</w:t>
              <w:br/>
              <w:t>3c-Ⅱ-1　參與文化活動，體會文化與生活的關係，並認同與肯定自己的文化。</w:t>
            </w:r>
          </w:p>
        </w:tc>
        <w:tc>
          <w:tcPr>
            <w:tcW w:type="dxa" w:w="2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Ab-Ⅱ-1　有效的學習方法。</w:t>
              <w:br/>
              <w:t>Ab-Ⅱ-2　學習行動。</w:t>
              <w:br/>
              <w:t>Bb-Ⅱ-1　團隊合作的意義與重要性。</w:t>
              <w:br/>
              <w:t>Bb-Ⅱ-3　團體活動的參與態度。</w:t>
              <w:br/>
              <w:t>Cc-Ⅱ-1　文化活動的參與。</w:t>
              <w:br/>
              <w:t>Cc-Ⅱ-2　文化與生活的關係及省思。</w:t>
            </w:r>
          </w:p>
        </w:tc>
        <w:tc>
          <w:tcPr>
            <w:tcW w:type="dxa" w:w="2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運用看圖、指出位置、兩人放置名稱卡及互相檢查完成共同任務，體會合作及鐵道文化與地方生活的關係。</w:t>
            </w:r>
          </w:p>
        </w:tc>
      </w:tr>
    </w:tbl>
    <w:p/>
    <w:p>
      <w:pPr>
        <w:keepNext/>
        <w:widowControl/>
        <w:spacing w:before="260" w:after="120" w:line="240" w:lineRule="auto"/>
        <w:pBdr>
          <w:bottom w:val="single" w:sz="14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2"/>
        </w:rPr>
        <w:t>三、第1節學習目標與可見成果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能從影片、官方照片或俯視簡圖指出至少3項主要構件，並說出至少1項可見證據。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能在兩人活動中把轉車台、放射狀軌道、車庫門與火車頭4張中英名稱卡放到全景圖的合理位置。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能看圖口說至少2個核心詞，並完成至少1組單數或複數指認問答。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能區分影像觀察與親自踏查，不宣稱自己到過現場。</w:t>
      </w:r>
    </w:p>
    <w:p>
      <w:pPr>
        <w:keepNext w:val="0"/>
        <w:widowControl/>
        <w:spacing w:before="40" w:after="140" w:line="300" w:lineRule="auto"/>
        <w:shd w:fill="E9F5F4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本節成果｜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兩人A3名稱卡配置圖＋個人A5無文字全景圖指認紀錄。</w:t>
      </w:r>
    </w:p>
    <w:p>
      <w:pPr>
        <w:keepNext/>
        <w:widowControl/>
        <w:spacing w:before="260" w:after="120" w:line="240" w:lineRule="auto"/>
        <w:pBdr>
          <w:bottom w:val="single" w:sz="14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2"/>
        </w:rPr>
        <w:t>四、第1節40分鐘四階段詳案</w:t>
      </w:r>
    </w:p>
    <w:p>
      <w:pPr>
        <w:pStyle w:val="LessonTitle"/>
        <w:keepNext/>
        <w:widowControl/>
        <w:spacing w:before="0" w:after="240" w:line="240" w:lineRule="auto"/>
        <w:pBdr>
          <w:bottom w:val="single" w:sz="22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6"/>
        </w:rPr>
        <w:t>第1節｜影片觀賞：找到扇形車庫的關鍵構件</w:t>
      </w:r>
    </w:p>
    <w:p>
      <w:pPr>
        <w:keepNext w:val="0"/>
        <w:widowControl/>
        <w:spacing w:before="40" w:after="140" w:line="300" w:lineRule="auto"/>
        <w:shd w:fill="E9F5F4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本節焦點｜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以原課程的影片觀賞為主軸；因交通、安全、時間及經費因素取消踏查，改從影片與經查證的圖片觀察四個主要部分。先會看、會指、會說出判斷線索，再使用英語指認。</w:t>
      </w:r>
    </w:p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課前教學配置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課前項目</w:t>
            </w:r>
          </w:p>
        </w:tc>
        <w:tc>
          <w:tcPr>
            <w:tcW w:type="dxa" w:w="746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教學配置內容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主要英語口說／句型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What’s this/that? It’s a turntable／roundhouse door／locomotive.／What are these/those? They’re tracks.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句型來源與使用界線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三年級部定計畫TSV第42–43行；四年級部定計畫TSV第43–44行。本節只依畫面單複數使用，不另教完整文法。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生活用語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Look here.／Point to the track(s).／Your turn.／Good job.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核心英文字詞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turntable 轉車台、track／tracks 軌道、door／roundhouse door 車庫門、locomotive 火車頭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相關英文字詞＋中文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roundhouse 扇形車庫（整體名稱）。鐵道專有詞以看圖辨識和口說標籤為主，不要求拼寫；位置句型 Where’s the turntable? 留到第2節。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數位教材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教師指定的扇形車庫影片；4張構件局部圖；1張沒有文字標示的扇形車庫全景圖。影片題目與暫停時間須等本節樣稿確認後，另行讀取影片內容再製作。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手作教材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每2人1張A3扇形車庫全景圖；轉車台turntable、放射狀軌道tracks、車庫門roundhouse door、火車頭locomotive中英名稱卡各1張；每人1張A5無文字全景圖；單數／複數口說支架卡。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本節學習單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《扇形車庫四個主要部分》：以同一張無文字全景圖供學生指認；中英文名稱由教師在學習單版面疊加，不另生成有文字的圖片。</w:t>
            </w:r>
          </w:p>
        </w:tc>
      </w:tr>
    </w:tbl>
    <w:p/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40分鐘詳細教學流程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400"/>
        <w:gridCol w:w="2900"/>
        <w:gridCol w:w="2500"/>
        <w:gridCol w:w="1460"/>
      </w:tblGrid>
      <w:tr>
        <w:trPr>
          <w:tblHeader w:val="true"/>
          <w:cantSplit/>
        </w:trPr>
        <w:tc>
          <w:tcPr>
            <w:tcW w:type="dxa" w:w="11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24"/>
              </w:rPr>
              <w:t>階段／時間</w:t>
            </w:r>
          </w:p>
        </w:tc>
        <w:tc>
          <w:tcPr>
            <w:tcW w:type="dxa" w:w="14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24"/>
              </w:rPr>
              <w:t>主要活動標題</w:t>
            </w:r>
          </w:p>
        </w:tc>
        <w:tc>
          <w:tcPr>
            <w:tcW w:type="dxa" w:w="29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24"/>
              </w:rPr>
              <w:t>教師如何教與如何提問</w:t>
            </w:r>
          </w:p>
        </w:tc>
        <w:tc>
          <w:tcPr>
            <w:tcW w:type="dxa" w:w="25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24"/>
              </w:rPr>
              <w:t>學生如何學與如何互動</w:t>
            </w:r>
          </w:p>
        </w:tc>
        <w:tc>
          <w:tcPr>
            <w:tcW w:type="dxa" w:w="146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24"/>
              </w:rPr>
              <w:t>形成性評量／成果</w:t>
            </w:r>
          </w:p>
        </w:tc>
      </w:tr>
      <w:tr>
        <w:trPr>
          <w:cantSplit/>
        </w:trPr>
        <w:tc>
          <w:tcPr>
            <w:tcW w:type="dxa" w:w="1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24"/>
              </w:rPr>
              <w:t>Warm-up</w:t>
              <w:br/>
              <w:t>5分鐘</w:t>
            </w:r>
          </w:p>
        </w:tc>
        <w:tc>
          <w:tcPr>
            <w:tcW w:type="dxa" w:w="14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24"/>
              </w:rPr>
              <w:t>看四張局部圖，說出你看見的線索</w:t>
            </w:r>
          </w:p>
        </w:tc>
        <w:tc>
          <w:tcPr>
            <w:tcW w:type="dxa" w:w="2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24"/>
              </w:rPr>
              <w:t>依序顯示轉車台、放射狀軌道、車庫門與火車頭的局部圖，每張保留10秒觀察時間。先問「你看見什麼形狀或線條？」讓學生說中文線索，再指著畫面示範一個英文名稱。桌前小圖使用 What’s this?，遠處投影使用 What’s that?。</w:t>
            </w:r>
          </w:p>
        </w:tc>
        <w:tc>
          <w:tcPr>
            <w:tcW w:type="dxa" w:w="25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24"/>
              </w:rPr>
              <w:t>兩人一起看圖；A先說一個中文線索，B指出畫面中的位置，再一起跟讀英文名稱。下一張圖交換先說的人，讓兩人都有觀察和口說機會。</w:t>
            </w:r>
          </w:p>
        </w:tc>
        <w:tc>
          <w:tcPr>
            <w:tcW w:type="dxa" w:w="1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24"/>
              </w:rPr>
              <w:t>個人能說出1項可見線索，並正確指出或口說至少1個核心詞；需要時可使用圖卡。</w:t>
            </w:r>
          </w:p>
        </w:tc>
      </w:tr>
      <w:tr>
        <w:trPr>
          <w:cantSplit/>
        </w:trPr>
        <w:tc>
          <w:tcPr>
            <w:tcW w:type="dxa" w:w="11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24"/>
              </w:rPr>
              <w:t>Presentation</w:t>
              <w:br/>
              <w:t>10分鐘</w:t>
            </w:r>
          </w:p>
        </w:tc>
        <w:tc>
          <w:tcPr>
            <w:tcW w:type="dxa" w:w="14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24"/>
              </w:rPr>
              <w:t>看影片認識扇形車庫的四個主要部分</w:t>
            </w:r>
          </w:p>
        </w:tc>
        <w:tc>
          <w:tcPr>
            <w:tcW w:type="dxa" w:w="29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24"/>
              </w:rPr>
              <w:t>播放教師指定影片。第一次播放時請學生專心找出可能出現的四個部分；第二次播放時，教師在看得到轉車台、放射狀軌道、車庫門或火車頭的畫面暫停。每次暫停都依序做四件事：詢問畫面中看見什麼、請學生用手指出位置、把中英名稱卡貼到全景圖旁、帶全班口說。看到多條軌道時示範 What are these? They’re tracks.。提醒學生這是觀看影片，不是親自踏查。正式暫停秒數等樣稿確認後再依影片內容核對。</w:t>
            </w:r>
          </w:p>
        </w:tc>
        <w:tc>
          <w:tcPr>
            <w:tcW w:type="dxa" w:w="25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24"/>
              </w:rPr>
              <w:t>第一次看片只觀察，不寫答案；第二次停下來時，學生先在自己的無文字全景圖上指出相同位置，再和搭檔輪流說出看到的名稱。聽到 Point to the turntable／tracks. 時，直接用手指出正確位置。</w:t>
            </w:r>
          </w:p>
        </w:tc>
        <w:tc>
          <w:tcPr>
            <w:tcW w:type="dxa" w:w="146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24"/>
              </w:rPr>
              <w:t>教師隨機出示一個暫停畫面；學生能指出並說出對應名稱。至少能分辨一個turntable和多條tracks；中文功能說明可由搭檔補充。</w:t>
            </w:r>
          </w:p>
        </w:tc>
      </w:tr>
      <w:tr>
        <w:trPr>
          <w:cantSplit/>
        </w:trPr>
        <w:tc>
          <w:tcPr>
            <w:tcW w:type="dxa" w:w="1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24"/>
              </w:rPr>
              <w:t>Production</w:t>
              <w:br/>
              <w:t>20分鐘</w:t>
            </w:r>
          </w:p>
        </w:tc>
        <w:tc>
          <w:tcPr>
            <w:tcW w:type="dxa" w:w="14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24"/>
              </w:rPr>
              <w:t>兩人把四張名稱卡放到正確位置</w:t>
            </w:r>
          </w:p>
        </w:tc>
        <w:tc>
          <w:tcPr>
            <w:tcW w:type="dxa" w:w="2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24"/>
              </w:rPr>
              <w:t>每2人發1張A3無文字全景圖和4張中英名稱卡。先用3分鐘示範：看名稱卡、在圖中找位置、把卡放在物件旁、用手指出並說名稱。接著給學生7分鐘共同放卡；教師巡視時只問「你在圖上看到什麼？」和「這張卡應該靠近哪裡？」。再用6分鐘進行兩人口說：A指圖提問，B回答；完成兩張卡後交換。最後4分鐘和鄰近一組比較位置，有不同時回看全景圖再調整。名稱卡只放在圖上，不黏死，方便修正。</w:t>
            </w:r>
          </w:p>
        </w:tc>
        <w:tc>
          <w:tcPr>
            <w:tcW w:type="dxa" w:w="25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24"/>
              </w:rPr>
              <w:t>兩人先一起完成4張卡的位置。口說時，A依序指出兩個構件並問 What’s this／that?，B用 It’s a ... 回答；遇到多條軌道改問 What are these?，回答 They’re tracks.。完成兩張卡後交換提問與回答。最後向鄰組說明一個相同處或不同處。</w:t>
            </w:r>
          </w:p>
        </w:tc>
        <w:tc>
          <w:tcPr>
            <w:tcW w:type="dxa" w:w="1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24"/>
              </w:rPr>
              <w:t>兩人能把轉車台、放射狀軌道、車庫門與火車頭4張名稱卡放在合理位置；每人至少完成1次提問和1次回答，並能用中文說出一項判斷線索。教師不評專有詞拼寫。</w:t>
            </w:r>
          </w:p>
        </w:tc>
      </w:tr>
      <w:tr>
        <w:trPr>
          <w:cantSplit/>
        </w:trPr>
        <w:tc>
          <w:tcPr>
            <w:tcW w:type="dxa" w:w="11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24"/>
              </w:rPr>
              <w:t>Wrap-up</w:t>
              <w:br/>
              <w:t>5分鐘</w:t>
            </w:r>
          </w:p>
        </w:tc>
        <w:tc>
          <w:tcPr>
            <w:tcW w:type="dxa" w:w="14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24"/>
              </w:rPr>
              <w:t>看扇形車庫全景圖，指出三個主要構件</w:t>
            </w:r>
          </w:p>
        </w:tc>
        <w:tc>
          <w:tcPr>
            <w:tcW w:type="dxa" w:w="29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24"/>
              </w:rPr>
              <w:t>每人桌上放1張A5無文字全景圖。教師從4個名稱中說出3個，一次說1個並留3秒；全班各自在自己的圖上指出位置，教師巡看並快速勾記。接著抽點學生，請他指著投影完成1次英文指認。最後提醒：今天是看影片和圖片認識扇形車庫，不是親自到現場。</w:t>
            </w:r>
          </w:p>
        </w:tc>
        <w:tc>
          <w:tcPr>
            <w:tcW w:type="dxa" w:w="25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24"/>
              </w:rPr>
              <w:t>聽到教師說出名稱後，在自己的全景圖上指出正確位置；完成3次指認後，和鄰座互相檢查。被抽點時，以 It’s a ... 或 They’re tracks. 回答。</w:t>
            </w:r>
          </w:p>
        </w:tc>
        <w:tc>
          <w:tcPr>
            <w:tcW w:type="dxa" w:w="146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24"/>
              </w:rPr>
              <w:t>個人能在3次指令中至少正確指出2個構件，並能口說至少1個英文名稱。教師依勾記分成「能獨立辨識／需要名稱卡支援／第2節先複習」；不評鐵道專有詞拼寫。</w:t>
            </w:r>
          </w:p>
        </w:tc>
      </w:tr>
    </w:tbl>
    <w:p/>
    <w:p>
      <w:pPr>
        <w:keepNext w:val="0"/>
        <w:widowControl/>
        <w:spacing w:before="40" w:after="140" w:line="300" w:lineRule="auto"/>
        <w:shd w:fill="FFF2D8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四年級適切性檢核｜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本節英語口說以『能在地方學習任務中聽懂、指出、輪流說』為達成標準；不把專有名詞拼寫或尚未正式教過的文法列為必要通過條件。</w:t>
      </w:r>
    </w:p>
    <w:p>
      <w:pPr>
        <w:keepNext/>
        <w:widowControl/>
        <w:spacing w:before="260" w:after="120" w:line="240" w:lineRule="auto"/>
        <w:pBdr>
          <w:bottom w:val="single" w:sz="14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2"/>
        </w:rPr>
        <w:t>五、評量判準、差異化與備援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700"/>
        <w:gridCol w:w="2860"/>
      </w:tblGrid>
      <w:tr>
        <w:trPr>
          <w:tblHeader w:val="true"/>
          <w:cantSplit/>
        </w:trPr>
        <w:tc>
          <w:tcPr>
            <w:tcW w:type="dxa" w:w="18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層級</w:t>
            </w:r>
          </w:p>
        </w:tc>
        <w:tc>
          <w:tcPr>
            <w:tcW w:type="dxa" w:w="47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通過表現</w:t>
            </w:r>
          </w:p>
        </w:tc>
        <w:tc>
          <w:tcPr>
            <w:tcW w:type="dxa" w:w="286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蒐集證據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主要：在地內容</w:t>
            </w:r>
          </w:p>
        </w:tc>
        <w:tc>
          <w:tcPr>
            <w:tcW w:type="dxa" w:w="4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指出至少3項構件；4張名稱卡位置合理；能說1項可見線索。</w:t>
            </w:r>
          </w:p>
        </w:tc>
        <w:tc>
          <w:tcPr>
            <w:tcW w:type="dxa" w:w="28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兩人名稱卡配置圖、個人全景圖指認</w:t>
            </w:r>
          </w:p>
        </w:tc>
      </w:tr>
      <w:tr>
        <w:trPr>
          <w:cantSplit/>
        </w:trPr>
        <w:tc>
          <w:tcPr>
            <w:tcW w:type="dxa" w:w="18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主要：觀察判斷</w:t>
            </w:r>
          </w:p>
        </w:tc>
        <w:tc>
          <w:tcPr>
            <w:tcW w:type="dxa" w:w="47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能依影片或全景圖中的形狀、線條及位置說明判斷，不只憑印象猜測。</w:t>
            </w:r>
          </w:p>
        </w:tc>
        <w:tc>
          <w:tcPr>
            <w:tcW w:type="dxa" w:w="286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教師巡視勾記與學生中文口頭說明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輔助：英語功能</w:t>
            </w:r>
          </w:p>
        </w:tc>
        <w:tc>
          <w:tcPr>
            <w:tcW w:type="dxa" w:w="4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看圖說至少2詞；完成1組單數或複數指認，語意可理解。</w:t>
            </w:r>
          </w:p>
        </w:tc>
        <w:tc>
          <w:tcPr>
            <w:tcW w:type="dxa" w:w="28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個人口說勾核；不評專有詞拼寫</w:t>
            </w:r>
          </w:p>
        </w:tc>
      </w:tr>
    </w:tbl>
    <w:p/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需要支援：提供圖卡、中文詞與英文口說音節提示；可先指認再口說。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一般任務：依圖片數量選用單數或複數問答，並說一項中文可見線索。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延伸任務：用中文解釋中央轉車台與放射狀軌道的空間關係；不增加未確認的歷史敘述。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設備備援：影片無法播放時，依同一順序使用預先下載的官方停格圖；學習目標與證據要求不變。</w:t>
      </w:r>
    </w:p>
    <w:p>
      <w:pPr>
        <w:keepNext/>
        <w:widowControl/>
        <w:spacing w:before="260" w:after="120" w:line="240" w:lineRule="auto"/>
        <w:pBdr>
          <w:bottom w:val="single" w:sz="14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2"/>
        </w:rPr>
        <w:t>六、原始來源—設計決定—教學活動—評量證據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200"/>
        <w:gridCol w:w="3000"/>
        <w:gridCol w:w="2760"/>
      </w:tblGrid>
      <w:tr>
        <w:trPr>
          <w:tblHeader w:val="true"/>
          <w:cantSplit/>
        </w:trPr>
        <w:tc>
          <w:tcPr>
            <w:tcW w:type="dxa" w:w="24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原始來源</w:t>
            </w:r>
          </w:p>
        </w:tc>
        <w:tc>
          <w:tcPr>
            <w:tcW w:type="dxa" w:w="12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設計決定</w:t>
            </w:r>
          </w:p>
        </w:tc>
        <w:tc>
          <w:tcPr>
            <w:tcW w:type="dxa" w:w="30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教學活動</w:t>
            </w:r>
          </w:p>
        </w:tc>
        <w:tc>
          <w:tcPr>
            <w:tcW w:type="dxa" w:w="276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評量證據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原目標『構成要件』＋活動『影片觀賞』</w:t>
            </w:r>
          </w:p>
        </w:tc>
        <w:tc>
          <w:tcPr>
            <w:tcW w:type="dxa" w:w="1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D-02、D-03、D-04、D-11</w:t>
            </w:r>
          </w:p>
        </w:tc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局部圖、分段影片、兩人名稱卡配置</w:t>
            </w:r>
          </w:p>
        </w:tc>
        <w:tc>
          <w:tcPr>
            <w:tcW w:type="dxa" w:w="2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指出至少3項構件＋1項可見線索</w:t>
            </w:r>
          </w:p>
        </w:tc>
      </w:tr>
      <w:tr>
        <w:trPr>
          <w:cantSplit/>
        </w:trPr>
        <w:tc>
          <w:tcPr>
            <w:tcW w:type="dxa" w:w="24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三年級計畫 What’s this/that?</w:t>
            </w:r>
          </w:p>
        </w:tc>
        <w:tc>
          <w:tcPr>
            <w:tcW w:type="dxa" w:w="12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D-06</w:t>
            </w:r>
          </w:p>
        </w:tc>
        <w:tc>
          <w:tcPr>
            <w:tcW w:type="dxa" w:w="30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近距圖卡與遠距投影指認</w:t>
            </w:r>
          </w:p>
        </w:tc>
        <w:tc>
          <w:tcPr>
            <w:tcW w:type="dxa" w:w="276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完成1組單數問答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四年級計畫 What are these/those? They’re...</w:t>
            </w:r>
          </w:p>
        </w:tc>
        <w:tc>
          <w:tcPr>
            <w:tcW w:type="dxa" w:w="1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D-12</w:t>
            </w:r>
          </w:p>
        </w:tc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全景辨識多條放射狀軌道</w:t>
            </w:r>
          </w:p>
        </w:tc>
        <w:tc>
          <w:tcPr>
            <w:tcW w:type="dxa" w:w="2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依複數畫面完成問答</w:t>
            </w:r>
          </w:p>
        </w:tc>
      </w:tr>
      <w:tr>
        <w:trPr>
          <w:cantSplit/>
        </w:trPr>
        <w:tc>
          <w:tcPr>
            <w:tcW w:type="dxa" w:w="24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專有詞口說標籤原則</w:t>
            </w:r>
          </w:p>
        </w:tc>
        <w:tc>
          <w:tcPr>
            <w:tcW w:type="dxa" w:w="12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D-09</w:t>
            </w:r>
          </w:p>
        </w:tc>
        <w:tc>
          <w:tcPr>
            <w:tcW w:type="dxa" w:w="30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圖卡、手勢、指出位置</w:t>
            </w:r>
          </w:p>
        </w:tc>
        <w:tc>
          <w:tcPr>
            <w:tcW w:type="dxa" w:w="276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聽說可理解；不評拼寫</w:t>
            </w:r>
          </w:p>
        </w:tc>
      </w:tr>
    </w:tbl>
    <w:p/>
    <w:p>
      <w:pPr>
        <w:keepNext/>
        <w:widowControl/>
        <w:spacing w:before="260" w:after="120" w:line="240" w:lineRule="auto"/>
        <w:pBdr>
          <w:bottom w:val="single" w:sz="14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2"/>
        </w:rPr>
        <w:t>七、影片、照片與資料來源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3810"/>
        <w:gridCol w:w="3200"/>
      </w:tblGrid>
      <w:tr>
        <w:trPr>
          <w:tblHeader w:val="true"/>
          <w:cantSplit/>
        </w:trPr>
        <w:tc>
          <w:tcPr>
            <w:tcW w:type="dxa" w:w="235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資源名稱</w:t>
            </w:r>
          </w:p>
        </w:tc>
        <w:tc>
          <w:tcPr>
            <w:tcW w:type="dxa" w:w="381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教學用途與使用提醒</w:t>
            </w:r>
          </w:p>
        </w:tc>
        <w:tc>
          <w:tcPr>
            <w:tcW w:type="dxa" w:w="32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網址</w:t>
            </w:r>
          </w:p>
        </w:tc>
      </w:tr>
      <w:tr>
        <w:trPr>
          <w:cantSplit/>
        </w:trPr>
        <w:tc>
          <w:tcPr>
            <w:tcW w:type="dxa" w:w="23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公視《花路米去哪裡－彰化火車扇形車庫》</w:t>
            </w:r>
          </w:p>
        </w:tc>
        <w:tc>
          <w:tcPr>
            <w:tcW w:type="dxa" w:w="38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兒童節目語氣，建議教師先選取能看見轉車台、扇形軌道與車庫的3–5分鐘片段。</w:t>
            </w:r>
          </w:p>
        </w:tc>
        <w:tc>
          <w:tcPr>
            <w:tcW w:type="dxa" w:w="3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</w:r>
            <w:hyperlink r:id="rId11">
              <w:r>
                <w:rPr>
                  <w:rFonts w:ascii="Calibri" w:hAnsi="Calibri" w:eastAsia="Microsoft JhengHei"/>
                  <w:color w:val="0F6B6D"/>
                  <w:u w:val="single"/>
                  <w:sz w:val="20"/>
                </w:rPr>
                <w:t>開啟來源</w:t>
              </w:r>
            </w:hyperlink>
            <w:r>
              <w:br/>
            </w:r>
            <w:r>
              <w:rPr>
                <w:rFonts w:ascii="Calibri" w:hAnsi="Calibri" w:eastAsia="Microsoft JhengHei"/>
                <w:b w:val="0"/>
                <w:i w:val="0"/>
                <w:color w:val="5B6B77"/>
                <w:sz w:val="15"/>
              </w:rPr>
              <w:t>https://youtu.be/y-1dJzGhwOk</w:t>
            </w:r>
          </w:p>
        </w:tc>
      </w:tr>
      <w:tr>
        <w:trPr>
          <w:cantSplit/>
        </w:trPr>
        <w:tc>
          <w:tcPr>
            <w:tcW w:type="dxa" w:w="23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彰化旅遊資訊網｜扇形車庫</w:t>
            </w:r>
          </w:p>
        </w:tc>
        <w:tc>
          <w:tcPr>
            <w:tcW w:type="dxa" w:w="381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官方圖文資料；可核對1922年、12股軌道、轉車台及「火車頭旅館」等重點。</w:t>
            </w:r>
          </w:p>
        </w:tc>
        <w:tc>
          <w:tcPr>
            <w:tcW w:type="dxa" w:w="32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</w:r>
            <w:hyperlink r:id="rId12">
              <w:r>
                <w:rPr>
                  <w:rFonts w:ascii="Calibri" w:hAnsi="Calibri" w:eastAsia="Microsoft JhengHei"/>
                  <w:color w:val="0F6B6D"/>
                  <w:u w:val="single"/>
                  <w:sz w:val="20"/>
                </w:rPr>
                <w:t>開啟來源</w:t>
              </w:r>
            </w:hyperlink>
            <w:r>
              <w:br/>
            </w:r>
            <w:r>
              <w:rPr>
                <w:rFonts w:ascii="Calibri" w:hAnsi="Calibri" w:eastAsia="Microsoft JhengHei"/>
                <w:b w:val="0"/>
                <w:i w:val="0"/>
                <w:color w:val="5B6B77"/>
                <w:sz w:val="15"/>
              </w:rPr>
              <w:t>https://tourism.chcg.gov.tw/AttractionsContent.aspx?chk=e51a4fad-7be7-43fd-9a61-56939757426f&amp;id=29</w:t>
            </w:r>
          </w:p>
        </w:tc>
      </w:tr>
      <w:tr>
        <w:trPr>
          <w:cantSplit/>
        </w:trPr>
        <w:tc>
          <w:tcPr>
            <w:tcW w:type="dxa" w:w="23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交通部觀光署｜彰化扇形車庫</w:t>
            </w:r>
          </w:p>
        </w:tc>
        <w:tc>
          <w:tcPr>
            <w:tcW w:type="dxa" w:w="38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官方景點資料；供教師查證與選圖。</w:t>
            </w:r>
          </w:p>
        </w:tc>
        <w:tc>
          <w:tcPr>
            <w:tcW w:type="dxa" w:w="3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</w:r>
            <w:hyperlink r:id="rId13">
              <w:r>
                <w:rPr>
                  <w:rFonts w:ascii="Calibri" w:hAnsi="Calibri" w:eastAsia="Microsoft JhengHei"/>
                  <w:color w:val="0F6B6D"/>
                  <w:u w:val="single"/>
                  <w:sz w:val="20"/>
                </w:rPr>
                <w:t>開啟來源</w:t>
              </w:r>
            </w:hyperlink>
            <w:r>
              <w:br/>
            </w:r>
            <w:r>
              <w:rPr>
                <w:rFonts w:ascii="Calibri" w:hAnsi="Calibri" w:eastAsia="Microsoft JhengHei"/>
                <w:b w:val="0"/>
                <w:i w:val="0"/>
                <w:color w:val="5B6B77"/>
                <w:sz w:val="15"/>
              </w:rPr>
              <w:t>https://www.tad.gov.tw/m1.aspx?id=A12-00401&amp;sNo=0001113</w:t>
            </w:r>
          </w:p>
        </w:tc>
      </w:tr>
      <w:tr>
        <w:trPr>
          <w:cantSplit/>
        </w:trPr>
        <w:tc>
          <w:tcPr>
            <w:tcW w:type="dxa" w:w="23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彰化縣政府｜扇形車庫百年風華影片</w:t>
            </w:r>
          </w:p>
        </w:tc>
        <w:tc>
          <w:tcPr>
            <w:tcW w:type="dxa" w:w="381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資訊較完整，適合教師備課或擷取短片，不建議四年級全片播放。</w:t>
            </w:r>
          </w:p>
        </w:tc>
        <w:tc>
          <w:tcPr>
            <w:tcW w:type="dxa" w:w="32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</w:r>
            <w:hyperlink r:id="rId14">
              <w:r>
                <w:rPr>
                  <w:rFonts w:ascii="Calibri" w:hAnsi="Calibri" w:eastAsia="Microsoft JhengHei"/>
                  <w:color w:val="0F6B6D"/>
                  <w:u w:val="single"/>
                  <w:sz w:val="20"/>
                </w:rPr>
                <w:t>開啟來源</w:t>
              </w:r>
            </w:hyperlink>
            <w:r>
              <w:br/>
            </w:r>
            <w:r>
              <w:rPr>
                <w:rFonts w:ascii="Calibri" w:hAnsi="Calibri" w:eastAsia="Microsoft JhengHei"/>
                <w:b w:val="0"/>
                <w:i w:val="0"/>
                <w:color w:val="5B6B77"/>
                <w:sz w:val="15"/>
              </w:rPr>
              <w:t>https://youtu.be/mB0JCj0fZek</w:t>
            </w:r>
          </w:p>
        </w:tc>
      </w:tr>
    </w:tbl>
    <w:p/>
    <w:p>
      <w:pPr>
        <w:keepNext w:val="0"/>
        <w:widowControl/>
        <w:spacing w:before="40" w:after="140" w:line="300" w:lineRule="auto"/>
        <w:shd w:fill="FFF2D8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來源使用界線｜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授課前重新開啟來源確認內容與網址；只使用教學所需片段或照片，保留來源標示。俯視簡圖須依可信資料人工核對構件位置，不以AI圖取代事實查證。</w:t>
      </w:r>
    </w:p>
    <w:p>
      <w:pPr>
        <w:keepNext/>
        <w:widowControl/>
        <w:spacing w:before="260" w:after="120" w:line="240" w:lineRule="auto"/>
        <w:pBdr>
          <w:bottom w:val="single" w:sz="14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2"/>
        </w:rPr>
        <w:t>八、教師樣稿審查點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Warm-up的標題與步驟是否清楚，並能在5分鐘內完成『中文線索＋英文名稱』。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Presentation是否能讓教師直接依『播放、暫停、提問、指位置、貼名稱卡、全班口說』操作；正式秒數留待教材階段核對。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Production的兩人名稱卡活動是否適合班級人數與座位；每人是否都有放卡、提問及回答的機會。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Wrap-up是否能在5分鐘內讓每位學生指出3個構件，並留下教師可快速勾記的結果。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形成性評量是否先看在地構件與觀察線索，再看英語功能表現。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確認本樣稿後，才依同一原則展開第2節與30秒小組導覽。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before="0" w:after="0" w:line="240" w:lineRule="auto"/>
      <w:jc w:val="right"/>
    </w:pPr>
    <w:r>
      <w:rPr>
        <w:rFonts w:ascii="Calibri" w:hAnsi="Calibri" w:eastAsia="Microsoft JhengHei"/>
        <w:b w:val="0"/>
        <w:i w:val="0"/>
        <w:color w:val="5B6B77"/>
        <w:sz w:val="17"/>
      </w:rPr>
      <w:t xml:space="preserve">第 </w:t>
    </w:r>
    <w:fldSimple w:instr="PAGE"/>
    <w:r>
      <w:rPr>
        <w:rFonts w:ascii="Calibri" w:hAnsi="Calibri" w:eastAsia="Microsoft JhengHei"/>
        <w:b w:val="0"/>
        <w:i w:val="0"/>
        <w:color w:val="5B6B77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widowControl/>
      <w:spacing w:before="0" w:after="0" w:line="240" w:lineRule="auto"/>
      <w:jc w:val="right"/>
    </w:pPr>
    <w:r>
      <w:rPr>
        <w:rFonts w:ascii="Calibri" w:hAnsi="Calibri" w:eastAsia="Microsoft JhengHei"/>
        <w:b w:val="0"/>
        <w:i w:val="0"/>
        <w:color w:val="5B6B77"/>
        <w:sz w:val="17"/>
      </w:rPr>
      <w:t>二水國小四年級在地課程｜上學期單元一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Jheng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Microsoft Jheng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Jheng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ssonTitle">
    <w:name w:val="Lesson Title"/>
    <w:rPr>
      <w:rFonts w:ascii="Calibri" w:hAnsi="Calibri"/>
      <w:b/>
      <w:color w:val="1F4E79"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youtu.be/y-1dJzGhwOk" TargetMode="External"/><Relationship Id="rId12" Type="http://schemas.openxmlformats.org/officeDocument/2006/relationships/hyperlink" Target="https://tourism.chcg.gov.tw/AttractionsContent.aspx?chk=e51a4fad-7be7-43fd-9a61-56939757426f&amp;id=29" TargetMode="External"/><Relationship Id="rId13" Type="http://schemas.openxmlformats.org/officeDocument/2006/relationships/hyperlink" Target="https://www.tad.gov.tw/m1.aspx?id=A12-00401&amp;sNo=0001113" TargetMode="External"/><Relationship Id="rId14" Type="http://schemas.openxmlformats.org/officeDocument/2006/relationships/hyperlink" Target="https://youtu.be/mB0JCj0fZe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〈扇形車庫〉第1節四階段詳案樣稿</dc:title>
  <dc:subject>四年級在地課程｜第1節清楚活動比較版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