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color w:val="ff0000"/>
          <w:sz w:val="32"/>
          <w:szCs w:val="32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○○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 115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學年度學校  第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  1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學期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彈性學習課程</w:t>
      </w:r>
    </w:p>
    <w:tbl>
      <w:tblPr>
        <w:tblStyle w:val="Table1"/>
        <w:tblW w:w="15168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2"/>
        <w:gridCol w:w="535"/>
        <w:gridCol w:w="1951"/>
        <w:gridCol w:w="719"/>
        <w:gridCol w:w="1231"/>
        <w:gridCol w:w="308"/>
        <w:gridCol w:w="1507"/>
        <w:gridCol w:w="998"/>
        <w:gridCol w:w="952"/>
        <w:gridCol w:w="2086"/>
        <w:gridCol w:w="1674"/>
        <w:gridCol w:w="1815"/>
        <w:tblGridChange w:id="0">
          <w:tblGrid>
            <w:gridCol w:w="1392"/>
            <w:gridCol w:w="535"/>
            <w:gridCol w:w="1951"/>
            <w:gridCol w:w="719"/>
            <w:gridCol w:w="1231"/>
            <w:gridCol w:w="308"/>
            <w:gridCol w:w="1507"/>
            <w:gridCol w:w="998"/>
            <w:gridCol w:w="952"/>
            <w:gridCol w:w="2086"/>
            <w:gridCol w:w="1674"/>
            <w:gridCol w:w="18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000000" w:space="0" w:sz="2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課程名稱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彰化全球通：從職人生活到家鄉探索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(班級組別)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四年級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gridSpan w:val="3"/>
            <w:tcBorders>
              <w:top w:color="000000" w:space="0" w:sz="2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  21 )節</w:t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彈性學習課程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類別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1.■統整性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(主題、專題、議題)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探究課程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2.□社團活動與技藝課程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(□社團活動□技藝課程)</w:t>
            </w:r>
          </w:p>
          <w:p w:rsidR="00000000" w:rsidDel="00000000" w:rsidP="00000000" w:rsidRDefault="00000000" w:rsidRPr="00000000" w14:paraId="00000015">
            <w:pPr>
              <w:spacing w:line="260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3.□其他類課程</w:t>
            </w:r>
          </w:p>
          <w:p w:rsidR="00000000" w:rsidDel="00000000" w:rsidP="00000000" w:rsidRDefault="00000000" w:rsidRPr="00000000" w14:paraId="00000016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□本土語文/新住民語文□服務學習□戶外教育□班際或校際交流□自治活動□班級輔導□學生自主學習□領域補救教學                   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呼應學校背景、課程願景及特色發展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旨在讓學生透過「職業」與「家空間」這兩個核心主題，從彰化在地的生活脈絡連結至國際視野。彰化縣擁有豐富的傳統工藝與農業背景，如田尾的園藝農夫、鹿港的工藝職人等，學生將先從觀察家人的職業與工作場域出發，學習運用英語表達相關概念。接著，課程將引導學生放眼世界，比較各國特殊的職業（如荷蘭腳踏車打撈手、威尼斯船夫）與適應自然環境的特殊建築（如蒙古包、冰屋），讓學生理解職業與空間如何與環境相互適應。透過此過程，培養學生具備跨文化理解力與國際溝通素養，達成在地扎根、全球視野的教育目標。</w:t>
            </w:r>
          </w:p>
        </w:tc>
      </w:tr>
      <w:tr>
        <w:trPr>
          <w:cantSplit w:val="0"/>
          <w:trHeight w:val="98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英E-A1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：具備認真專注的特質及良好的學習習慣，強化個人英語文能力。 </w:t>
            </w:r>
          </w:p>
          <w:p w:rsidR="00000000" w:rsidDel="00000000" w:rsidP="00000000" w:rsidRDefault="00000000" w:rsidRPr="00000000" w14:paraId="000000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英E-B1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：具備入門的聽、說、讀、寫英語文能力，進行簡易日常溝通。 </w:t>
            </w:r>
          </w:p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英E-C2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：積極參與小組學習活動，培養團隊合作精神與人際溝通態度。 </w:t>
            </w:r>
          </w:p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社E-A2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：敏覺居住地方的人文環境變遷，關注生活問題並思考解決方法。 </w:t>
            </w:r>
          </w:p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社E-C3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：了解自我文化，尊重與欣賞多元文化，關心全球議題。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課程目標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能聽辨與唸讀各單元職業（如廚師、醫生、農夫）與家庭設備單字，應用於日常情境。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能認識世界各國特色職業（如貢多拉船夫）與特色房屋（如冰屋、高腳屋）之文化背景。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能透過仿生科學與健康飲食探究（如原型食物分類），建立正確的生活觀念。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480" w:right="0" w:hanging="48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能發揮創意進行手作創作（如萬聖節口罩），並透過小組分工完成寵物飼養研究報告。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配合融入之領域或議題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□國語文  ■英語文  □本土語</w:t>
            </w:r>
          </w:p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□數學    □社會    □自然科學  ■藝術  ■綜合活動</w:t>
            </w:r>
          </w:p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□健康與體育        ■生活課程  ■科技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□性別平等教育 □人權教育 □環境教育  □海洋教育  ■品德教育</w:t>
            </w:r>
          </w:p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□生命教育     □法治教育 □科技教育  □資訊教育  □能源教育</w:t>
            </w:r>
          </w:p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□安全教育     □防災教育 ■閱讀素養  ■多元文化教育</w:t>
            </w:r>
          </w:p>
          <w:p w:rsidR="00000000" w:rsidDel="00000000" w:rsidP="00000000" w:rsidRDefault="00000000" w:rsidRPr="00000000" w14:paraId="000000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□生涯規劃教育 □家庭教育 □原住民教育□戶外教育  ■國際教育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2"/>
            <w:tcBorders>
              <w:top w:color="000000" w:space="0" w:sz="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課程架構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教學進度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教學單元名稱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(校訂或相關領域)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學習內容(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學習目標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學習活動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評量方式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自編自選教材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/學習單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行行出狀元(一)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1-Ⅱ-9 聽懂日常生活用語。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Ac-II-2 簡易生活用語。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能聯想職業與工作場所。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透過 Video Podcast 聽聲音猜職業(keyboard, chopping)；認識家庭成員單字。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聽力評量、口語發表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行行出狀元(二)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1a-II-2 了解健康生活方法。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Ea-II-3 飲食選擇影響因素。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能認識並分類加工食品與原型食物。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 STREAM 影片討論加工食品與添加物；小組討論並規劃健康三餐菜單。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學習單、口語發表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形形色色的職業(一)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社2b-II-2 欣賞文化特色。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體認文化多樣性。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能認識世界不同的職業內容。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認識台灣中醫師(望聞問切)與法國米其林廚師審查制度；討論中醫看診經驗。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課堂問答、討論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形形色色的職業(二)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2-II-3 能說出所學字詞。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涯 E2 認識生活角色。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能認識不同國家的上課環境。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介紹紐西蘭果農與肯亞老師；觀看影片比較世界各地上課環境之異同。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形形色色的職業(三)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學習不同文化的意願。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文化共存事實。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能認識世界特色的特殊職業。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認識荷蘭腳踏車打撈手與威尼斯船夫(Gondolier)；小組討論欲研究之國家職業。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形形色色的職業(四)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7-Ⅱ-2 運用情境訊息學習。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涯 E2 認識生活角色。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能完成小組研究並上台發表。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小組製作職業介紹海報(名稱/國家/必備能力)；運用所學句型進行口頭發表。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海報畫紙、畫具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職業大發現(一)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社3c-Ⅱ-1 表達自己的看法。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Ad-II-1 經濟活動分工關係。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能了解醫療與駕駛類職業特性。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認識醫生(vet)與駕駛(pilot)；觀看公車司機一天影片，討論其必備能力(communication)。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課堂問答、討論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職業大發現(二)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社2c-Ⅱ-1 省思群體角色。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Aa-II-2 職業應受尊重。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能反思不同職業辛勞與成就。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認識維護安全(消防員)與美味製作(甜點師)職業；觀看消防員影片體會工作挑戰。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心得分享、發表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職業大發現(三)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3-Ⅱ-2 能辨識所學字詞。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涯 E2 認識生活角色。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能認識現代新興職業特性。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介紹園丁與新興職業(YouTuber、整理師)；認識整理師證照與專業收納能力。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職業大發現(四)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6-II-2 積極參與課堂練習。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Ad-II-1 經濟活動分工關係。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能反思職業對社會的付出。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進行職業猜謎活動與推理遊戲；討論職業成就感來源與未來職涯嚮往。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我的家(一)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社1b-Ⅱ-1 解釋事物環境關係。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社Ab-II-1 生活空間與環境。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能辨識各國家庭必備設備。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聽聲音猜空間；認識中央空調、壁爐、除濕機等單字；討論台灣生活必備家電。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聽力評量、參與度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我的家(二)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文化共存事實。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社Bb-II-1 生活空間地區差異。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能比較各國居家空間特色。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觀看各國客廳、浴室、廚房影片；分享飼養寵物經驗與在家中喜愛的活動空間。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觀察評量、分享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世界居家影片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4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各國的特色房屋(一)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體認文化多樣性。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社Ab-II-1 空間利用與環境。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能理解氣候對房屋型態的影響。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認識加拿大冰屋與印度船屋；討論冰屋生火取暖與船屋生活型態的科學原理。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課堂問答、討論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各國的特色房屋(二)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社2b-Ⅱ-2 欣賞文化特色。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社Bb-II-1 生活空間地區差異。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能認識洞穴屋與高腳屋特色。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認識希臘洞穴屋顏色奧妙與印尼高腳屋特色；討論房屋與所在地環境的關係。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各國的特色房屋(三)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社會1b-Ⅱ-1 解釋事物環境關係。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社會Ab-II-1 人文環境影響。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能認識蒙古包與三合院特色。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認識台灣三合院與蒙古包；討論傳統建築保存方法與游牧生活型態。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心得分享、發表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各國的特色房屋(四)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6-II-2 積極參與課堂練習。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學習不同文化的意願。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能完成房屋研究報告並發表。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小組繪製並介紹特定國家的房屋(功用/特徵)；分析該建築是否適合台灣環境。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作品評量、口頭發表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海報畫紙、畫具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關於寵物的那些事(一)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自ai-Ⅱ-1 保持自然現象好奇心。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自INb-II-7 動植物外部形態。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能認識狗的起源、特徵與語言。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寵物線索猜猜看；認識狗源自灰狼的歷史，以及尾巴擺動所代表的情緒意義。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關於寵物的那些事(二)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E12 培養喜愛閱讀態度。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 認識一般生活情境字詞。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能了解貓與人類關係的歷史。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認識貓的捕鼠益處與在埃及宗教的重要性；比較貓與狗與人類關係的異同。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口語分享、參與度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關於寵物的那些事(三)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E14 分享閱讀文本。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自INc-II-8 不同環境有不同生物。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能認識常見寵物的多樣性。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導讀繪本《Some Pets》；認識魚類與其他寵物(倉鼠等)；討論主人的陪伴責任。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繪本討論、參與度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C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關於寵物的那些事(四)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2-II-3 能說出課堂所學單字。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E2 關懷動、植物的生命。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能完成寵物研究並分享技巧。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導讀《Lola Gets a Cat》討論領養與備品準備；小組製作並分享「寵物飼養說明書」。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作品評量、口頭發表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繪本、畫紙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DF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0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休業式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註:行列太多或不足，請自行增刪。</w:t>
      </w:r>
    </w:p>
    <w:p w:rsidR="00000000" w:rsidDel="00000000" w:rsidP="00000000" w:rsidRDefault="00000000" w:rsidRPr="00000000" w14:paraId="000001EB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80" w:lineRule="auto"/>
        <w:ind w:left="-142" w:firstLine="25"/>
        <w:jc w:val="center"/>
        <w:rPr>
          <w:rFonts w:ascii="DFKai-SB" w:cs="DFKai-SB" w:eastAsia="DFKai-SB" w:hAnsi="DFKai-SB"/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彰化縣</w:t>
      </w:r>
      <w:r w:rsidDel="00000000" w:rsidR="00000000" w:rsidRPr="00000000">
        <w:rPr>
          <w:rFonts w:ascii="DFKai-SB" w:cs="DFKai-SB" w:eastAsia="DFKai-SB" w:hAnsi="DFKai-SB"/>
          <w:color w:val="ff0000"/>
          <w:sz w:val="32"/>
          <w:szCs w:val="32"/>
          <w:rtl w:val="0"/>
        </w:rPr>
        <w:t xml:space="preserve">○○市/鎮/鄉</w:t>
      </w: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○○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國民小學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 115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學年度學校  第</w:t>
      </w:r>
      <w:r w:rsidDel="00000000" w:rsidR="00000000" w:rsidRPr="00000000">
        <w:rPr>
          <w:rFonts w:ascii="PMingLiu" w:cs="PMingLiu" w:eastAsia="PMingLiu" w:hAnsi="PMingLiu"/>
          <w:b w:val="1"/>
          <w:bCs w:val="1"/>
          <w:sz w:val="32"/>
          <w:szCs w:val="32"/>
          <w:u w:val="single"/>
          <w:rtl w:val="0"/>
        </w:rPr>
        <w:t xml:space="preserve"> 2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2"/>
          <w:szCs w:val="32"/>
          <w:rtl w:val="0"/>
        </w:rPr>
        <w:t xml:space="preserve">學期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00"/>
          <w:sz w:val="32"/>
          <w:szCs w:val="32"/>
          <w:rtl w:val="0"/>
        </w:rPr>
        <w:t xml:space="preserve">彈性學習課程</w:t>
      </w:r>
    </w:p>
    <w:tbl>
      <w:tblPr>
        <w:tblStyle w:val="Table2"/>
        <w:tblW w:w="15168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537"/>
        <w:gridCol w:w="1984"/>
        <w:gridCol w:w="736"/>
        <w:gridCol w:w="1248"/>
        <w:gridCol w:w="312"/>
        <w:gridCol w:w="1533"/>
        <w:gridCol w:w="1020"/>
        <w:gridCol w:w="964"/>
        <w:gridCol w:w="1874"/>
        <w:gridCol w:w="1701"/>
        <w:gridCol w:w="1842"/>
        <w:tblGridChange w:id="0">
          <w:tblGrid>
            <w:gridCol w:w="1417"/>
            <w:gridCol w:w="537"/>
            <w:gridCol w:w="1984"/>
            <w:gridCol w:w="736"/>
            <w:gridCol w:w="1248"/>
            <w:gridCol w:w="312"/>
            <w:gridCol w:w="1533"/>
            <w:gridCol w:w="1020"/>
            <w:gridCol w:w="964"/>
            <w:gridCol w:w="1874"/>
            <w:gridCol w:w="1701"/>
            <w:gridCol w:w="18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gridSpan w:val="2"/>
            <w:tcBorders>
              <w:top w:color="000000" w:space="0" w:sz="2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課程名稱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彰化全球通：Super Fun 玩具與低碳食尚探究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實施年級</w:t>
            </w:r>
          </w:p>
          <w:p w:rsidR="00000000" w:rsidDel="00000000" w:rsidP="00000000" w:rsidRDefault="00000000" w:rsidRPr="00000000" w14:paraId="000001F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(班級組別)</w:t>
            </w:r>
          </w:p>
        </w:tc>
        <w:tc>
          <w:tcPr>
            <w:gridSpan w:val="2"/>
            <w:tcBorders>
              <w:top w:color="000000" w:space="0" w:sz="2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四年級</w:t>
            </w:r>
          </w:p>
        </w:tc>
        <w:tc>
          <w:tcPr>
            <w:tcBorders>
              <w:top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</w:t>
            </w:r>
          </w:p>
          <w:p w:rsidR="00000000" w:rsidDel="00000000" w:rsidP="00000000" w:rsidRDefault="00000000" w:rsidRPr="00000000" w14:paraId="000001F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gridSpan w:val="3"/>
            <w:tcBorders>
              <w:top w:color="000000" w:space="0" w:sz="2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本學期共(  21 )節</w:t>
            </w:r>
          </w:p>
        </w:tc>
      </w:tr>
      <w:tr>
        <w:trPr>
          <w:cantSplit w:val="0"/>
          <w:trHeight w:val="13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彈性學習課程</w:t>
            </w:r>
          </w:p>
          <w:p w:rsidR="00000000" w:rsidDel="00000000" w:rsidP="00000000" w:rsidRDefault="00000000" w:rsidRPr="00000000" w14:paraId="000001F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類別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1.■統整性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(主題、專題、議題)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探究課程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2.□社團活動與技藝課程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(□社團活動□技藝課程)</w:t>
            </w:r>
          </w:p>
          <w:p w:rsidR="00000000" w:rsidDel="00000000" w:rsidP="00000000" w:rsidRDefault="00000000" w:rsidRPr="00000000" w14:paraId="00000201">
            <w:pPr>
              <w:spacing w:line="260" w:lineRule="auto"/>
              <w:rPr>
                <w:rFonts w:ascii="DFKai-SB" w:cs="DFKai-SB" w:eastAsia="DFKai-SB" w:hAnsi="DFKai-SB"/>
                <w:b w:val="1"/>
                <w:bCs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3.□其他類課程</w:t>
            </w:r>
          </w:p>
          <w:p w:rsidR="00000000" w:rsidDel="00000000" w:rsidP="00000000" w:rsidRDefault="00000000" w:rsidRPr="00000000" w14:paraId="00000202">
            <w:pPr>
              <w:spacing w:line="26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□本土語文/新住民語文□服務學習□戶外教育□班際或校際交流□自治活動□班級輔導□學生自主學習□領域補救教學                   </w:t>
            </w:r>
          </w:p>
        </w:tc>
      </w:tr>
      <w:tr>
        <w:trPr>
          <w:cantSplit w:val="0"/>
          <w:trHeight w:val="113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呼應學校背景、課程願景及特色發展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本課程旨在落實彰化縣「在地扎根、全球接軌」的教育願景。課程設計從學生最有感的「玩具」出發，引導學生觀察家中的舊玩具，進而連結至國際間的永續消費與環保議題（如 upcycle 改造、慈善捐贈）。接著，藉由「低碳飲食」主題，結合彰化縣身為「農業大縣」的特色，引導學生認識彰化在地當季蔬果（如大村葡萄、溪湖羊肉、二林蕎麥等概念延伸），學習「食物里程」與「碳足跡」概念。透過英語文的跨域整合，讓學生能從彰化的在地飲食與永續生活經驗中，轉化為具備國際競爭力與環境責任感的全球公民。</w:t>
            </w:r>
          </w:p>
        </w:tc>
      </w:tr>
      <w:tr>
        <w:trPr>
          <w:cantSplit w:val="0"/>
          <w:trHeight w:val="98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核心素養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英E-A1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：具備認真專注的特質及良好的學習習慣，強化個人英語文能力。 </w:t>
            </w:r>
          </w:p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英E-B1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：具備入門的聽、說、讀、寫英語文能力，進行簡易日常溝通。 </w:t>
            </w:r>
          </w:p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英E-C2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：積極參與小組學習活動，培養團隊合作精神與尊重差異的態度。 </w:t>
            </w:r>
          </w:p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自E-C2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：透過探索科學的合作學習，培養與同儕溝通表達、團隊合作能力。 </w:t>
            </w:r>
          </w:p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rtl w:val="0"/>
              </w:rPr>
              <w:t xml:space="preserve">社E-C3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：了解自我文化，尊重與欣賞多元文化，關心本土及全球議題。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課程目標</w:t>
            </w:r>
          </w:p>
        </w:tc>
        <w:tc>
          <w:tcPr>
            <w:gridSpan w:val="10"/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rtl w:val="0"/>
              </w:rPr>
              <w:t xml:space="preserve">語言實踐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：能聽辨與唸讀各單元之玩具、作息時間、各國美食及低碳飲食字彙，並應用於溝通。 </w:t>
            </w:r>
          </w:p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rtl w:val="0"/>
              </w:rPr>
              <w:t xml:space="preserve">永續探究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：能理解玩具回收、upcycle 改造的重要性，並認識食物里程與碳足跡對環境的影響。 </w:t>
            </w:r>
          </w:p>
          <w:p w:rsidR="00000000" w:rsidDel="00000000" w:rsidP="00000000" w:rsidRDefault="00000000" w:rsidRPr="00000000" w14:paraId="0000022C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rtl w:val="0"/>
              </w:rPr>
              <w:t xml:space="preserve">文化理解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：能認識世界各國特色玩具（如俄羅斯娃娃、解憂娃娃）與特色美食及其文化背景。 </w:t>
            </w:r>
          </w:p>
          <w:p w:rsidR="00000000" w:rsidDel="00000000" w:rsidP="00000000" w:rsidRDefault="00000000" w:rsidRPr="00000000" w14:paraId="0000022D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0"/>
                <w:szCs w:val="20"/>
                <w:rtl w:val="0"/>
              </w:rPr>
              <w:t xml:space="preserve">創意合作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：能透過小組分工完成各國玩具與低碳消費研究報告，並參與節慶手作與發表活動</w:t>
            </w:r>
          </w:p>
        </w:tc>
      </w:tr>
      <w:tr>
        <w:trPr>
          <w:cantSplit w:val="0"/>
          <w:trHeight w:val="136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配合融入之領域或議題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□國語文  ■英語文  □本土語</w:t>
            </w:r>
          </w:p>
          <w:p w:rsidR="00000000" w:rsidDel="00000000" w:rsidP="00000000" w:rsidRDefault="00000000" w:rsidRPr="00000000" w14:paraId="000002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□數學    ■社會    ■自然科學  ■藝術  ■綜合活動</w:t>
            </w:r>
          </w:p>
          <w:p w:rsidR="00000000" w:rsidDel="00000000" w:rsidP="00000000" w:rsidRDefault="00000000" w:rsidRPr="00000000" w14:paraId="000002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□健康與體育        □生活課程  □科技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□性別平等教育 □人權教育 □環境教育  □海洋教育  ■品德教育</w:t>
            </w:r>
          </w:p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□生命教育     □法治教育 □科技教育  □資訊教育  □能源教育</w:t>
            </w:r>
          </w:p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□安全教育     □防災教育 ■閱讀素養  ■多元文化教育</w:t>
            </w:r>
          </w:p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□生涯規劃教育 □家庭教育 □原住民教育□戶外教育  ■國際教育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12"/>
            <w:tcBorders>
              <w:top w:color="000000" w:space="0" w:sz="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課程架構</w:t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教學進度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節數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教學單元名稱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學習表現</w:t>
            </w:r>
          </w:p>
          <w:p w:rsidR="00000000" w:rsidDel="00000000" w:rsidP="00000000" w:rsidRDefault="00000000" w:rsidRPr="00000000" w14:paraId="0000025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(校訂或相關領域)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學習內容(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校訂)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學習目標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學習活動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評量方式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自編自選教材</w:t>
            </w:r>
          </w:p>
          <w:p w:rsidR="00000000" w:rsidDel="00000000" w:rsidP="00000000" w:rsidRDefault="00000000" w:rsidRPr="00000000" w14:paraId="0000026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/學習單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玩具總動員(一)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1-Ⅱ-9 聽懂日常生活用語。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Ac-II-2 簡易生活用語。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能認讀玩具相關字彙。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聽聲音猜玩具；學習 robot, brick 等單字；討論舊玩具的處理方式。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聽力評量、參與度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玩具總動員(二)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po-II-1 從經驗觀察覺察問題。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INg-II-3 利用資源回收保護環境。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能發揮創意改造舊玩具。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 STREAM 影片討論 upcycle；小組設計並畫出舊玩具改造藍圖。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學習單、口語發表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世界娃娃大蒐奇(一)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社2b-Ⅱ-2 欣賞不同文化特色。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社Bc-II-1 各族群有不同風俗。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能認識芭比與俄羅斯娃娃由來。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 Google Maps 定位美、俄位置；介紹娃娃與當地文化的連結。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課堂問答、討論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世界娃娃大蒐奇(二)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1-Ⅱ-10 能聽懂簡易句型。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Ac-II-3 二階所學字詞。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能認識墨、日娃娃與祝福意義。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認識墨西哥娃娃歷史與日本女兒節人偶；討論各國祈求平安的玩具特色。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A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世界娃娃大蒐奇(三)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學習不同文化的意願。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文化共存事實。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能認識護身與解憂娃娃特性。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line="240" w:lineRule="auto"/>
              <w:ind w:left="188" w:hanging="188"/>
              <w:rPr>
                <w:rFonts w:ascii="DFKai-SB" w:cs="DFKai-SB" w:eastAsia="DFKai-SB" w:hAnsi="DFKai-SB"/>
                <w:color w:val="00b0f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認識烏克蘭與瓜地馬拉娃娃；小組選定欲研究的國家特色玩具並分工。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小組參與度、問答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B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世界娃娃大蒐奇(四)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7-Ⅱ-2 運用情境訊息學習。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體認國際文化多樣性。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能完成小組研究並發表。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製作特色玩具 A3 海報（由來/特徵）；運用英文句型進行小組發表。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作品評量、口頭發表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海報紙、畫具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C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C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玩具大冒險(一)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 認識一般生活情境字詞。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ah-Ⅱ-2 透過分類表達發現。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能依材質分類不同玩具。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討論舊玩具的去處；學習塑膠、填充、積木等英文分類與單字遊戲。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唸讀評量、遊戲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玩具大冒險(二)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E16 了解資源回收原理。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INg-II-3 垃圾減量保護環境。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能理解玩具再利用重要性。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觀看影片了解玩具回收困難處；小組討論並發表老舊玩具的再生方案。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討論評量、觀察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玩具大冒險(三)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E12 培養喜愛閱讀態度。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E14 喜歡與他人討論文本。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能理解繪本內涵並進行分類。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導讀繪本《Too Many Toys》；進行故事接龍並練習將書中玩具進行分類。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閱讀理解、分享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玩具大冒險(四)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ah-Ⅱ-2 系統分類與溝通想法。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E16 物質循環利用原理。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能反思整理並實踐斷捨離。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整理家中的物品紀錄；小組討論各種物品（玩具/書籍）的整理方法並分享。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我的一天(一)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1-Ⅱ-8 聽懂簡易教室用語。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Ac-II-2 簡易生活用語。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能認讀日常作息相關字彙。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聽聲音猜作息場所；學習刷牙、上學、煮飯等單字；討論大人小孩作息異同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聽力評量、唸讀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2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我的一天(二)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社Da-II-2 生活習慣對環境影響。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理解文化共存。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能比較台美學校作息差異。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進行比手畫腳猜單字；完成一日作息表紀錄並討論未來理想的一日作息。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學習單、活動參與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影片、學習單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3A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各國的特色美食(一)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E5 體認國際文化多樣性。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社Bc-II-1 各族群風俗習慣。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能認識義大利與韓國美食。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使用 Google Maps 認識歐亞位置；討論披薩與韓式雞蛋糕的特色。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課堂問答、觀察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各國的特色美食(二)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3-Ⅱ-2 能辨識所學字詞。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Ac-II-3 二階所學字詞。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能認識土耳其與台灣美食。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認識土耳其冰淇淋原料與台灣甘蔗汁文化；觀看趣味賣冰體驗影片。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討論評量、參與度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各國的特色美食(三)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2b-Ⅱ-2 欣賞不同文化特色。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國 E6 學習不同文化的能力。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能了解美食與環境之關係。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介紹瑞士起司鍋與秘魯甜甜圈；小組分工查詢各國美食的吃法與特色。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參與度、口語分享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PPT、影片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各國的特色美食(四)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7-Ⅱ-2 運用情境訊息學習。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多 E4 理解文化共存事實。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能完成美食研究並上台發表。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小組繪製美食地圖與海報；分享該國美食與台灣類似食物的比較分析。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作品評量、口頭發表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海報紙、畫具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82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跟著食物去旅行(一)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 E1 認識一般生活字詞。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ai-Ⅱ-1 保持自然現象好奇心。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能理解從產地到餐桌的程序。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導讀繪本《Before We Eat》；討論營養午餐中菜餚所經過的人員與程序。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閱讀理解、討論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繪本、影片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94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跟著食物去旅行(二)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自INf-II-2 環境影響飲食習慣。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E5 覺知人類對生態衝擊。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能辨識食物里程與碳足跡。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學習碳足跡標籤意義；觀看影片認識台灣當季蔬果；小組分工查詢特定蔬果。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觀察評量、參與度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3A6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跟著食物去旅行(三)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ah-Ⅱ-2 透過分類表達發現。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自INf-II-4 季節變化與生活。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能分析低碳消費的選擇優劣。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進行「消費大挑戰」遊戲（牛奶/肉類/衛生紙選擇）；練習碳標籤數值推估。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遊戲評量、辯論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3B8">
            <w:pPr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跟著食物去旅行(四)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自E-C2 合作學習與溝通表達。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環 E5 人類生活對生態衝擊。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能總結友善環境的飲食觀。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小組出題進行全班「低碳猜謎」；總結在地當季食材對自然環境的正面影響。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專題發表、問答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影片、PPT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rPr>
                <w:rFonts w:ascii="DFKai-SB" w:cs="DFKai-SB" w:eastAsia="DFKai-SB" w:hAnsi="DFKai-SB"/>
                <w:color w:val="00b0f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24" w:val="single"/>
              <w:bottom w:color="000000" w:space="0" w:sz="24" w:val="single"/>
            </w:tcBorders>
            <w:shd w:fill="ffffff" w:val="clear"/>
          </w:tcPr>
          <w:p w:rsidR="00000000" w:rsidDel="00000000" w:rsidP="00000000" w:rsidRDefault="00000000" w:rsidRPr="00000000" w14:paraId="000003CA">
            <w:pPr>
              <w:jc w:val="center"/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B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C">
            <w:pPr>
              <w:rPr>
                <w:rFonts w:ascii="DFKai-SB" w:cs="DFKai-SB" w:eastAsia="DFKai-SB" w:hAnsi="DFKai-SB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1f1f1f"/>
                <w:sz w:val="22"/>
                <w:szCs w:val="22"/>
                <w:rtl w:val="0"/>
              </w:rPr>
              <w:t xml:space="preserve">休業式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1f1f1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註:行列太多或不足，請自行增刪。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FKai-SB"/>
  <w:font w:name="PMingLiu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kr2IZWXX5I/NjQ3koVRfR4KNxw==">CgMxLjA4AHIhMVI5SlY5WWNsemM3SUxaaXM5VWtFLWhmemVPSUNuMklC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