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660315" w14:textId="7BC12040" w:rsidR="00770F79" w:rsidRPr="00770F79" w:rsidRDefault="00770F79" w:rsidP="00770F79">
      <w:pPr>
        <w:rPr>
          <w:b/>
          <w:bCs/>
          <w:sz w:val="40"/>
          <w:szCs w:val="40"/>
        </w:rPr>
      </w:pPr>
      <w:r>
        <w:rPr>
          <w:b/>
          <w:bCs/>
          <w:sz w:val="40"/>
          <w:szCs w:val="40"/>
        </w:rPr>
        <w:t xml:space="preserve">            </w:t>
      </w:r>
      <w:r w:rsidRPr="00770F79">
        <w:rPr>
          <w:b/>
          <w:bCs/>
          <w:sz w:val="40"/>
          <w:szCs w:val="40"/>
        </w:rPr>
        <w:t>B</w:t>
      </w:r>
      <w:r w:rsidR="0036390B">
        <w:rPr>
          <w:b/>
          <w:bCs/>
          <w:sz w:val="40"/>
          <w:szCs w:val="40"/>
        </w:rPr>
        <w:t>USINESS</w:t>
      </w:r>
      <w:r w:rsidRPr="00770F79">
        <w:rPr>
          <w:b/>
          <w:bCs/>
          <w:sz w:val="40"/>
          <w:szCs w:val="40"/>
        </w:rPr>
        <w:t xml:space="preserve"> I</w:t>
      </w:r>
      <w:r w:rsidR="0036390B">
        <w:rPr>
          <w:b/>
          <w:bCs/>
          <w:sz w:val="40"/>
          <w:szCs w:val="40"/>
        </w:rPr>
        <w:t>NTELLIGENCE</w:t>
      </w:r>
      <w:r w:rsidRPr="00770F79">
        <w:rPr>
          <w:b/>
          <w:bCs/>
          <w:sz w:val="40"/>
          <w:szCs w:val="40"/>
        </w:rPr>
        <w:t xml:space="preserve"> O</w:t>
      </w:r>
      <w:r w:rsidR="0036390B">
        <w:rPr>
          <w:b/>
          <w:bCs/>
          <w:sz w:val="40"/>
          <w:szCs w:val="40"/>
        </w:rPr>
        <w:t>VERVIEW</w:t>
      </w:r>
      <w:r w:rsidRPr="00770F79">
        <w:rPr>
          <w:b/>
          <w:bCs/>
          <w:sz w:val="40"/>
          <w:szCs w:val="40"/>
        </w:rPr>
        <w:t xml:space="preserve"> R</w:t>
      </w:r>
      <w:r w:rsidR="0036390B">
        <w:rPr>
          <w:b/>
          <w:bCs/>
          <w:sz w:val="40"/>
          <w:szCs w:val="40"/>
        </w:rPr>
        <w:t>EPORT</w:t>
      </w:r>
    </w:p>
    <w:p w14:paraId="6EF77FBC" w14:textId="77777777" w:rsidR="00770F79" w:rsidRPr="0036390B" w:rsidRDefault="00770F79" w:rsidP="00770F79">
      <w:pPr>
        <w:pStyle w:val="Heading3"/>
        <w:rPr>
          <w:b/>
          <w:bCs/>
          <w:sz w:val="32"/>
          <w:szCs w:val="32"/>
        </w:rPr>
      </w:pPr>
      <w:r w:rsidRPr="0036390B">
        <w:rPr>
          <w:b/>
          <w:bCs/>
          <w:sz w:val="32"/>
          <w:szCs w:val="32"/>
        </w:rPr>
        <w:t>1. What is Business Intelligence?</w:t>
      </w:r>
    </w:p>
    <w:p w14:paraId="27EC45FC" w14:textId="1BDCBAE9" w:rsidR="00770F79" w:rsidRDefault="00770F79" w:rsidP="00770F79">
      <w:pPr>
        <w:pStyle w:val="NormalWeb"/>
      </w:pPr>
      <w:r>
        <w:t xml:space="preserve">Business Intelligence (BI) refers to the processes, technologies and practices used to collect, </w:t>
      </w:r>
      <w:r>
        <w:t>organize</w:t>
      </w:r>
      <w:r>
        <w:t xml:space="preserve">, </w:t>
      </w:r>
      <w:r>
        <w:t>analyze</w:t>
      </w:r>
      <w:r>
        <w:t xml:space="preserve"> and present business data in a meaningful way. It helps </w:t>
      </w:r>
      <w:r w:rsidR="00400CC6">
        <w:t>organizations</w:t>
      </w:r>
      <w:r>
        <w:t xml:space="preserve"> transform raw data into useful information that can support better business decisions.</w:t>
      </w:r>
    </w:p>
    <w:p w14:paraId="2E45A399" w14:textId="2BE45F3B" w:rsidR="00770F79" w:rsidRDefault="00770F79" w:rsidP="00770F79">
      <w:pPr>
        <w:pStyle w:val="NormalWeb"/>
      </w:pPr>
      <w:r>
        <w:t xml:space="preserve">Instead of relying only on assumptions or isolated reports, Business Intelligence allows </w:t>
      </w:r>
      <w:r w:rsidR="00400CC6">
        <w:t>organizations</w:t>
      </w:r>
      <w:r>
        <w:t xml:space="preserve"> to examine business performance using data and identify patterns, trends and areas that require attention. BI can bring together information from different business activities and present it in a form that is easier for decision-makers to understand and act upon.</w:t>
      </w:r>
    </w:p>
    <w:p w14:paraId="1DB75E6D" w14:textId="26499CE4" w:rsidR="00D464A3" w:rsidRDefault="00770F79" w:rsidP="00400CC6">
      <w:pPr>
        <w:pStyle w:val="NormalWeb"/>
      </w:pPr>
      <w:r>
        <w:t xml:space="preserve">In this project, Business Intelligence provides the foundation for </w:t>
      </w:r>
      <w:r>
        <w:t>analyzing</w:t>
      </w:r>
      <w:r>
        <w:t xml:space="preserve"> the Global Superstore dataset and transforming its sales and business performance data into meaningful insights.</w:t>
      </w:r>
    </w:p>
    <w:p w14:paraId="711493E4" w14:textId="3D7A9374" w:rsidR="00400CC6" w:rsidRDefault="00400CC6" w:rsidP="00400CC6">
      <w:pPr>
        <w:pStyle w:val="NormalWeb"/>
      </w:pPr>
    </w:p>
    <w:p w14:paraId="789298A2" w14:textId="13AC597E" w:rsidR="00400CC6" w:rsidRPr="0036390B" w:rsidRDefault="00400CC6" w:rsidP="00400CC6">
      <w:pPr>
        <w:pStyle w:val="Heading3"/>
        <w:rPr>
          <w:b/>
          <w:bCs/>
          <w:sz w:val="32"/>
          <w:szCs w:val="32"/>
        </w:rPr>
      </w:pPr>
      <w:r w:rsidRPr="0036390B">
        <w:rPr>
          <w:b/>
          <w:bCs/>
          <w:sz w:val="32"/>
          <w:szCs w:val="32"/>
        </w:rPr>
        <w:t xml:space="preserve">2. Why </w:t>
      </w:r>
      <w:r w:rsidRPr="0036390B">
        <w:rPr>
          <w:b/>
          <w:bCs/>
          <w:sz w:val="32"/>
          <w:szCs w:val="32"/>
        </w:rPr>
        <w:t>Organizations</w:t>
      </w:r>
      <w:r w:rsidRPr="0036390B">
        <w:rPr>
          <w:b/>
          <w:bCs/>
          <w:sz w:val="32"/>
          <w:szCs w:val="32"/>
        </w:rPr>
        <w:t xml:space="preserve"> Use Dashboards</w:t>
      </w:r>
    </w:p>
    <w:p w14:paraId="2AF6692D" w14:textId="3ECDF2BD" w:rsidR="00400CC6" w:rsidRDefault="00400CC6" w:rsidP="00400CC6">
      <w:pPr>
        <w:pStyle w:val="NormalWeb"/>
      </w:pPr>
      <w:r>
        <w:t xml:space="preserve">Dashboards are an important component of Business Intelligence because they provide a visual and </w:t>
      </w:r>
      <w:r>
        <w:t>organized</w:t>
      </w:r>
      <w:r>
        <w:t xml:space="preserve"> way of monitoring key business information.</w:t>
      </w:r>
    </w:p>
    <w:p w14:paraId="4A2DB398" w14:textId="5F919F06" w:rsidR="00400CC6" w:rsidRDefault="00400CC6" w:rsidP="00400CC6">
      <w:pPr>
        <w:pStyle w:val="NormalWeb"/>
      </w:pPr>
      <w:r>
        <w:t>Organizations</w:t>
      </w:r>
      <w:r>
        <w:t xml:space="preserve"> use dashboards to bring important performance indicators into one place. Instead of reviewing large amounts of raw data or multiple separate reports, decision-makers can use visual summaries to quickly understand current performance.</w:t>
      </w:r>
    </w:p>
    <w:p w14:paraId="564FBCA9" w14:textId="77777777" w:rsidR="00400CC6" w:rsidRDefault="00400CC6" w:rsidP="00400CC6">
      <w:pPr>
        <w:pStyle w:val="NormalWeb"/>
      </w:pPr>
      <w:r>
        <w:t>Dashboards can present information such as sales, profit, customer performance, regional performance and product performance through charts, tables, KPI cards and filters. This makes complex information easier to interpret and allows users to focus on the areas that matter most to the business.</w:t>
      </w:r>
    </w:p>
    <w:p w14:paraId="4C05958E" w14:textId="708E91B4" w:rsidR="00400CC6" w:rsidRDefault="00400CC6" w:rsidP="00400CC6">
      <w:pPr>
        <w:pStyle w:val="NormalWeb"/>
      </w:pPr>
      <w:r>
        <w:t xml:space="preserve">For the Global Superstore project, the dashboard will be used to monitor key performance indicators including </w:t>
      </w:r>
      <w:r>
        <w:rPr>
          <w:rStyle w:val="Strong"/>
          <w:rFonts w:eastAsiaTheme="majorEastAsia"/>
        </w:rPr>
        <w:t>Total Sales, Total Profit, Total Orders, Average Sales and Profit Margin</w:t>
      </w:r>
      <w:r>
        <w:t>, alongside visual analysis of regions, customer segments, product categories and trends over time.</w:t>
      </w:r>
    </w:p>
    <w:p w14:paraId="28788F24" w14:textId="34182F85" w:rsidR="00400CC6" w:rsidRDefault="00400CC6" w:rsidP="00400CC6">
      <w:pPr>
        <w:pStyle w:val="NormalWeb"/>
      </w:pPr>
    </w:p>
    <w:p w14:paraId="1F826A2A" w14:textId="77777777" w:rsidR="00400CC6" w:rsidRPr="0036390B" w:rsidRDefault="00400CC6" w:rsidP="00400CC6">
      <w:pPr>
        <w:pStyle w:val="Heading3"/>
        <w:rPr>
          <w:b/>
          <w:bCs/>
          <w:sz w:val="32"/>
          <w:szCs w:val="32"/>
        </w:rPr>
      </w:pPr>
      <w:r w:rsidRPr="0036390B">
        <w:rPr>
          <w:b/>
          <w:bCs/>
          <w:sz w:val="32"/>
          <w:szCs w:val="32"/>
        </w:rPr>
        <w:t>3. How Dashboards Improve Decision-Making</w:t>
      </w:r>
    </w:p>
    <w:p w14:paraId="692F9EC7" w14:textId="77777777" w:rsidR="00400CC6" w:rsidRDefault="00400CC6" w:rsidP="00400CC6">
      <w:pPr>
        <w:pStyle w:val="NormalWeb"/>
      </w:pPr>
      <w:r>
        <w:t>Dashboards improve decision-making by making relevant business information more accessible, visual and easier to interpret.</w:t>
      </w:r>
    </w:p>
    <w:p w14:paraId="62EB2A1B" w14:textId="77777777" w:rsidR="00400CC6" w:rsidRDefault="00400CC6" w:rsidP="00400CC6">
      <w:pPr>
        <w:pStyle w:val="NormalWeb"/>
      </w:pPr>
      <w:r>
        <w:lastRenderedPageBreak/>
        <w:t>They help decision-makers:</w:t>
      </w:r>
    </w:p>
    <w:p w14:paraId="72BB4AA3" w14:textId="77777777" w:rsidR="00400CC6" w:rsidRDefault="00400CC6" w:rsidP="00400CC6">
      <w:pPr>
        <w:numPr>
          <w:ilvl w:val="0"/>
          <w:numId w:val="9"/>
        </w:numPr>
        <w:spacing w:before="100" w:beforeAutospacing="1" w:after="100" w:afterAutospacing="1" w:line="240" w:lineRule="auto"/>
      </w:pPr>
      <w:r>
        <w:t xml:space="preserve">Monitor key performance indicators in one place. </w:t>
      </w:r>
    </w:p>
    <w:p w14:paraId="162B4096" w14:textId="77777777" w:rsidR="00400CC6" w:rsidRDefault="00400CC6" w:rsidP="00400CC6">
      <w:pPr>
        <w:numPr>
          <w:ilvl w:val="0"/>
          <w:numId w:val="9"/>
        </w:numPr>
        <w:spacing w:before="100" w:beforeAutospacing="1" w:after="100" w:afterAutospacing="1" w:line="240" w:lineRule="auto"/>
      </w:pPr>
      <w:r>
        <w:t xml:space="preserve">Identify trends and changes in business performance. </w:t>
      </w:r>
    </w:p>
    <w:p w14:paraId="1459673A" w14:textId="77777777" w:rsidR="00400CC6" w:rsidRDefault="00400CC6" w:rsidP="00400CC6">
      <w:pPr>
        <w:numPr>
          <w:ilvl w:val="0"/>
          <w:numId w:val="9"/>
        </w:numPr>
        <w:spacing w:before="100" w:beforeAutospacing="1" w:after="100" w:afterAutospacing="1" w:line="240" w:lineRule="auto"/>
      </w:pPr>
      <w:r>
        <w:t xml:space="preserve">Compare performance across different regions, customer segments and product categories. </w:t>
      </w:r>
    </w:p>
    <w:p w14:paraId="44D9E068" w14:textId="16D1E735" w:rsidR="00400CC6" w:rsidRDefault="00400CC6" w:rsidP="00400CC6">
      <w:pPr>
        <w:numPr>
          <w:ilvl w:val="0"/>
          <w:numId w:val="9"/>
        </w:numPr>
        <w:spacing w:before="100" w:beforeAutospacing="1" w:after="100" w:afterAutospacing="1" w:line="240" w:lineRule="auto"/>
      </w:pPr>
      <w:r>
        <w:t>Recognize</w:t>
      </w:r>
      <w:r>
        <w:t xml:space="preserve"> areas of strong and weak performance. </w:t>
      </w:r>
    </w:p>
    <w:p w14:paraId="7582C26E" w14:textId="3CCCF0F1" w:rsidR="00400CC6" w:rsidRDefault="00400CC6" w:rsidP="00400CC6">
      <w:pPr>
        <w:numPr>
          <w:ilvl w:val="0"/>
          <w:numId w:val="9"/>
        </w:numPr>
        <w:spacing w:before="100" w:beforeAutospacing="1" w:after="100" w:afterAutospacing="1" w:line="240" w:lineRule="auto"/>
      </w:pPr>
      <w:r>
        <w:t xml:space="preserve">Investigate business patterns using interactive filters and </w:t>
      </w:r>
      <w:r>
        <w:t>visualizations</w:t>
      </w:r>
      <w:r>
        <w:t xml:space="preserve">. </w:t>
      </w:r>
    </w:p>
    <w:p w14:paraId="3469EF32" w14:textId="77777777" w:rsidR="00400CC6" w:rsidRDefault="00400CC6" w:rsidP="00400CC6">
      <w:pPr>
        <w:numPr>
          <w:ilvl w:val="0"/>
          <w:numId w:val="9"/>
        </w:numPr>
        <w:spacing w:before="100" w:beforeAutospacing="1" w:after="100" w:afterAutospacing="1" w:line="240" w:lineRule="auto"/>
      </w:pPr>
      <w:r>
        <w:t xml:space="preserve">Make decisions based on evidence rather than assumptions. </w:t>
      </w:r>
    </w:p>
    <w:p w14:paraId="5F0A271B" w14:textId="0A83AA4A" w:rsidR="00400CC6" w:rsidRDefault="00400CC6" w:rsidP="00400CC6">
      <w:pPr>
        <w:pStyle w:val="NormalWeb"/>
      </w:pPr>
      <w:r>
        <w:t xml:space="preserve">A well-designed dashboard therefore does more than display data. It helps connect </w:t>
      </w:r>
      <w:r>
        <w:rPr>
          <w:rStyle w:val="Strong"/>
          <w:rFonts w:eastAsiaTheme="majorEastAsia"/>
        </w:rPr>
        <w:t>business performance to business decisions</w:t>
      </w:r>
      <w:r>
        <w:t xml:space="preserve"> by making important patterns easier to </w:t>
      </w:r>
      <w:r>
        <w:t>recognize</w:t>
      </w:r>
      <w:r>
        <w:t xml:space="preserve"> and investigate.</w:t>
      </w:r>
    </w:p>
    <w:p w14:paraId="78288AB5" w14:textId="465E39F0" w:rsidR="00400CC6" w:rsidRDefault="00400CC6" w:rsidP="00400CC6">
      <w:pPr>
        <w:pStyle w:val="NormalWeb"/>
      </w:pPr>
    </w:p>
    <w:p w14:paraId="0DCBC71C" w14:textId="77777777" w:rsidR="00400CC6" w:rsidRPr="0036390B" w:rsidRDefault="00400CC6" w:rsidP="00400CC6">
      <w:pPr>
        <w:pStyle w:val="Heading3"/>
        <w:rPr>
          <w:b/>
          <w:bCs/>
          <w:sz w:val="32"/>
          <w:szCs w:val="32"/>
        </w:rPr>
      </w:pPr>
      <w:r w:rsidRPr="0036390B">
        <w:rPr>
          <w:b/>
          <w:bCs/>
          <w:sz w:val="32"/>
          <w:szCs w:val="32"/>
        </w:rPr>
        <w:t>4. Business Objective of the Global Superstore Dataset</w:t>
      </w:r>
    </w:p>
    <w:p w14:paraId="5DA2288E" w14:textId="5D0AFC2B" w:rsidR="00400CC6" w:rsidRDefault="00400CC6" w:rsidP="00400CC6">
      <w:pPr>
        <w:pStyle w:val="NormalWeb"/>
      </w:pPr>
      <w:r>
        <w:t xml:space="preserve">The objective of this project is to use Business Intelligence techniques to </w:t>
      </w:r>
      <w:r>
        <w:t>analyze</w:t>
      </w:r>
      <w:r>
        <w:t xml:space="preserve"> the </w:t>
      </w:r>
      <w:r>
        <w:rPr>
          <w:rStyle w:val="Strong"/>
          <w:rFonts w:eastAsiaTheme="majorEastAsia"/>
        </w:rPr>
        <w:t>Global Superstore dataset</w:t>
      </w:r>
      <w:r>
        <w:t xml:space="preserve"> and provide insights into business performance.</w:t>
      </w:r>
    </w:p>
    <w:p w14:paraId="30FAAFF2" w14:textId="77777777" w:rsidR="00400CC6" w:rsidRDefault="00400CC6" w:rsidP="00400CC6">
      <w:pPr>
        <w:pStyle w:val="NormalWeb"/>
      </w:pPr>
      <w:r>
        <w:t>The analysis will focus on:</w:t>
      </w:r>
    </w:p>
    <w:p w14:paraId="1C3CA105" w14:textId="77777777" w:rsidR="00400CC6" w:rsidRDefault="00400CC6" w:rsidP="00400CC6">
      <w:pPr>
        <w:numPr>
          <w:ilvl w:val="0"/>
          <w:numId w:val="10"/>
        </w:numPr>
        <w:spacing w:before="100" w:beforeAutospacing="1" w:after="100" w:afterAutospacing="1" w:line="240" w:lineRule="auto"/>
      </w:pPr>
      <w:r>
        <w:t xml:space="preserve">Overall sales performance. </w:t>
      </w:r>
    </w:p>
    <w:p w14:paraId="5CFA08F1" w14:textId="77777777" w:rsidR="00400CC6" w:rsidRDefault="00400CC6" w:rsidP="00400CC6">
      <w:pPr>
        <w:numPr>
          <w:ilvl w:val="0"/>
          <w:numId w:val="10"/>
        </w:numPr>
        <w:spacing w:before="100" w:beforeAutospacing="1" w:after="100" w:afterAutospacing="1" w:line="240" w:lineRule="auto"/>
      </w:pPr>
      <w:r>
        <w:t xml:space="preserve">Sales and profit performance across regions. </w:t>
      </w:r>
    </w:p>
    <w:p w14:paraId="7F35F45E" w14:textId="77777777" w:rsidR="00400CC6" w:rsidRDefault="00400CC6" w:rsidP="00400CC6">
      <w:pPr>
        <w:numPr>
          <w:ilvl w:val="0"/>
          <w:numId w:val="10"/>
        </w:numPr>
        <w:spacing w:before="100" w:beforeAutospacing="1" w:after="100" w:afterAutospacing="1" w:line="240" w:lineRule="auto"/>
      </w:pPr>
      <w:r>
        <w:t xml:space="preserve">Revenue contribution from customer segments. </w:t>
      </w:r>
    </w:p>
    <w:p w14:paraId="53ECACCA" w14:textId="77777777" w:rsidR="00400CC6" w:rsidRDefault="00400CC6" w:rsidP="00400CC6">
      <w:pPr>
        <w:numPr>
          <w:ilvl w:val="0"/>
          <w:numId w:val="10"/>
        </w:numPr>
        <w:spacing w:before="100" w:beforeAutospacing="1" w:after="100" w:afterAutospacing="1" w:line="240" w:lineRule="auto"/>
      </w:pPr>
      <w:r>
        <w:t xml:space="preserve">Performance of product categories. </w:t>
      </w:r>
    </w:p>
    <w:p w14:paraId="39AD97ED" w14:textId="77777777" w:rsidR="00400CC6" w:rsidRDefault="00400CC6" w:rsidP="00400CC6">
      <w:pPr>
        <w:numPr>
          <w:ilvl w:val="0"/>
          <w:numId w:val="10"/>
        </w:numPr>
        <w:spacing w:before="100" w:beforeAutospacing="1" w:after="100" w:afterAutospacing="1" w:line="240" w:lineRule="auto"/>
      </w:pPr>
      <w:r>
        <w:t xml:space="preserve">Identification of the most profitable products. </w:t>
      </w:r>
    </w:p>
    <w:p w14:paraId="53AA3111" w14:textId="77777777" w:rsidR="00400CC6" w:rsidRDefault="00400CC6" w:rsidP="00400CC6">
      <w:pPr>
        <w:numPr>
          <w:ilvl w:val="0"/>
          <w:numId w:val="10"/>
        </w:numPr>
        <w:spacing w:before="100" w:beforeAutospacing="1" w:after="100" w:afterAutospacing="1" w:line="240" w:lineRule="auto"/>
      </w:pPr>
      <w:r>
        <w:t xml:space="preserve">Trends in business performance over time. </w:t>
      </w:r>
    </w:p>
    <w:p w14:paraId="43294E70" w14:textId="77777777" w:rsidR="00400CC6" w:rsidRDefault="00400CC6" w:rsidP="00400CC6">
      <w:pPr>
        <w:pStyle w:val="NormalWeb"/>
      </w:pPr>
      <w:r>
        <w:t xml:space="preserve">The findings from this analysis will be used to identify meaningful business insights and provide </w:t>
      </w:r>
      <w:r>
        <w:rPr>
          <w:rStyle w:val="Strong"/>
          <w:rFonts w:eastAsiaTheme="majorEastAsia"/>
        </w:rPr>
        <w:t>actionable recommendations</w:t>
      </w:r>
      <w:r>
        <w:t xml:space="preserve"> that can support management decision-making and improve overall business performance.</w:t>
      </w:r>
    </w:p>
    <w:p w14:paraId="27E19384" w14:textId="77777777" w:rsidR="00400CC6" w:rsidRDefault="00400CC6" w:rsidP="00400CC6">
      <w:pPr>
        <w:pStyle w:val="NormalWeb"/>
      </w:pPr>
    </w:p>
    <w:p w14:paraId="1EE3DA2F" w14:textId="77777777" w:rsidR="00400CC6" w:rsidRDefault="00400CC6" w:rsidP="00400CC6">
      <w:pPr>
        <w:pStyle w:val="NormalWeb"/>
      </w:pPr>
    </w:p>
    <w:p w14:paraId="2277AC46" w14:textId="77777777" w:rsidR="00400CC6" w:rsidRDefault="00400CC6" w:rsidP="00400CC6">
      <w:pPr>
        <w:pStyle w:val="NormalWeb"/>
      </w:pPr>
    </w:p>
    <w:sectPr w:rsidR="00400C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8D5DE5"/>
    <w:multiLevelType w:val="hybridMultilevel"/>
    <w:tmpl w:val="7C0096D4"/>
    <w:lvl w:ilvl="0" w:tplc="0CB0FD4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1669FB"/>
    <w:multiLevelType w:val="hybridMultilevel"/>
    <w:tmpl w:val="BAF6ED96"/>
    <w:lvl w:ilvl="0" w:tplc="04090017">
      <w:start w:val="1"/>
      <w:numFmt w:val="lowerLetter"/>
      <w:lvlText w:val="%1)"/>
      <w:lvlJc w:val="left"/>
      <w:pPr>
        <w:ind w:left="1800" w:hanging="360"/>
      </w:pPr>
      <w:rPr>
        <w:rFont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 w15:restartNumberingAfterBreak="0">
    <w:nsid w:val="36A505D5"/>
    <w:multiLevelType w:val="hybridMultilevel"/>
    <w:tmpl w:val="C6869724"/>
    <w:lvl w:ilvl="0" w:tplc="04090019">
      <w:start w:val="1"/>
      <w:numFmt w:val="lowerLetter"/>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 w15:restartNumberingAfterBreak="0">
    <w:nsid w:val="37284AA4"/>
    <w:multiLevelType w:val="hybridMultilevel"/>
    <w:tmpl w:val="55946A58"/>
    <w:lvl w:ilvl="0" w:tplc="04090013">
      <w:start w:val="1"/>
      <w:numFmt w:val="upperRoman"/>
      <w:lvlText w:val="%1."/>
      <w:lvlJc w:val="right"/>
      <w:pPr>
        <w:ind w:left="1800" w:hanging="360"/>
      </w:pPr>
      <w:rPr>
        <w:rFont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4" w15:restartNumberingAfterBreak="0">
    <w:nsid w:val="422842A1"/>
    <w:multiLevelType w:val="hybridMultilevel"/>
    <w:tmpl w:val="D97E61AA"/>
    <w:lvl w:ilvl="0" w:tplc="04090019">
      <w:start w:val="1"/>
      <w:numFmt w:val="lowerLetter"/>
      <w:lvlText w:val="%1."/>
      <w:lvlJc w:val="left"/>
      <w:pPr>
        <w:ind w:left="2520" w:hanging="360"/>
      </w:pPr>
      <w:rPr>
        <w:rFonts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5" w15:restartNumberingAfterBreak="0">
    <w:nsid w:val="4AEF685B"/>
    <w:multiLevelType w:val="multilevel"/>
    <w:tmpl w:val="767A9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225BDC"/>
    <w:multiLevelType w:val="hybridMultilevel"/>
    <w:tmpl w:val="D8304D00"/>
    <w:lvl w:ilvl="0" w:tplc="0409000F">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7" w15:restartNumberingAfterBreak="0">
    <w:nsid w:val="5DF6768E"/>
    <w:multiLevelType w:val="hybridMultilevel"/>
    <w:tmpl w:val="35043DEC"/>
    <w:lvl w:ilvl="0" w:tplc="04090019">
      <w:start w:val="1"/>
      <w:numFmt w:val="lowerLetter"/>
      <w:lvlText w:val="%1."/>
      <w:lvlJc w:val="left"/>
      <w:pPr>
        <w:ind w:left="2520" w:hanging="360"/>
      </w:p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8" w15:restartNumberingAfterBreak="0">
    <w:nsid w:val="655534A7"/>
    <w:multiLevelType w:val="hybridMultilevel"/>
    <w:tmpl w:val="4FB66A3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6BB601D6"/>
    <w:multiLevelType w:val="multilevel"/>
    <w:tmpl w:val="5E741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8"/>
  </w:num>
  <w:num w:numId="3">
    <w:abstractNumId w:val="3"/>
  </w:num>
  <w:num w:numId="4">
    <w:abstractNumId w:val="6"/>
  </w:num>
  <w:num w:numId="5">
    <w:abstractNumId w:val="2"/>
  </w:num>
  <w:num w:numId="6">
    <w:abstractNumId w:val="1"/>
  </w:num>
  <w:num w:numId="7">
    <w:abstractNumId w:val="7"/>
  </w:num>
  <w:num w:numId="8">
    <w:abstractNumId w:val="4"/>
  </w:num>
  <w:num w:numId="9">
    <w:abstractNumId w:val="5"/>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DE6"/>
    <w:rsid w:val="00092892"/>
    <w:rsid w:val="00122070"/>
    <w:rsid w:val="002220B5"/>
    <w:rsid w:val="00282274"/>
    <w:rsid w:val="0029629C"/>
    <w:rsid w:val="002D7DE6"/>
    <w:rsid w:val="0036390B"/>
    <w:rsid w:val="00400CC6"/>
    <w:rsid w:val="004C4C23"/>
    <w:rsid w:val="004C5C0D"/>
    <w:rsid w:val="005507D9"/>
    <w:rsid w:val="007121F0"/>
    <w:rsid w:val="00713451"/>
    <w:rsid w:val="00770F79"/>
    <w:rsid w:val="007F3043"/>
    <w:rsid w:val="00D464A3"/>
    <w:rsid w:val="00DC3AC0"/>
    <w:rsid w:val="00E51B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7228C"/>
  <w15:chartTrackingRefBased/>
  <w15:docId w15:val="{C7679198-8F30-4EF2-A48C-8644DD381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7D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7D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7D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7D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7D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7D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7D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7D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7D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7D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7D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7D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7D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7D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7D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7D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7D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7DE6"/>
    <w:rPr>
      <w:rFonts w:eastAsiaTheme="majorEastAsia" w:cstheme="majorBidi"/>
      <w:color w:val="272727" w:themeColor="text1" w:themeTint="D8"/>
    </w:rPr>
  </w:style>
  <w:style w:type="paragraph" w:styleId="Title">
    <w:name w:val="Title"/>
    <w:basedOn w:val="Normal"/>
    <w:next w:val="Normal"/>
    <w:link w:val="TitleChar"/>
    <w:uiPriority w:val="10"/>
    <w:qFormat/>
    <w:rsid w:val="002D7D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7D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7D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7D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7DE6"/>
    <w:pPr>
      <w:spacing w:before="160"/>
      <w:jc w:val="center"/>
    </w:pPr>
    <w:rPr>
      <w:i/>
      <w:iCs/>
      <w:color w:val="404040" w:themeColor="text1" w:themeTint="BF"/>
    </w:rPr>
  </w:style>
  <w:style w:type="character" w:customStyle="1" w:styleId="QuoteChar">
    <w:name w:val="Quote Char"/>
    <w:basedOn w:val="DefaultParagraphFont"/>
    <w:link w:val="Quote"/>
    <w:uiPriority w:val="29"/>
    <w:rsid w:val="002D7DE6"/>
    <w:rPr>
      <w:i/>
      <w:iCs/>
      <w:color w:val="404040" w:themeColor="text1" w:themeTint="BF"/>
    </w:rPr>
  </w:style>
  <w:style w:type="paragraph" w:styleId="ListParagraph">
    <w:name w:val="List Paragraph"/>
    <w:basedOn w:val="Normal"/>
    <w:uiPriority w:val="34"/>
    <w:qFormat/>
    <w:rsid w:val="002D7DE6"/>
    <w:pPr>
      <w:ind w:left="720"/>
      <w:contextualSpacing/>
    </w:pPr>
  </w:style>
  <w:style w:type="character" w:styleId="IntenseEmphasis">
    <w:name w:val="Intense Emphasis"/>
    <w:basedOn w:val="DefaultParagraphFont"/>
    <w:uiPriority w:val="21"/>
    <w:qFormat/>
    <w:rsid w:val="002D7DE6"/>
    <w:rPr>
      <w:i/>
      <w:iCs/>
      <w:color w:val="2F5496" w:themeColor="accent1" w:themeShade="BF"/>
    </w:rPr>
  </w:style>
  <w:style w:type="paragraph" w:styleId="IntenseQuote">
    <w:name w:val="Intense Quote"/>
    <w:basedOn w:val="Normal"/>
    <w:next w:val="Normal"/>
    <w:link w:val="IntenseQuoteChar"/>
    <w:uiPriority w:val="30"/>
    <w:qFormat/>
    <w:rsid w:val="002D7D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7DE6"/>
    <w:rPr>
      <w:i/>
      <w:iCs/>
      <w:color w:val="2F5496" w:themeColor="accent1" w:themeShade="BF"/>
    </w:rPr>
  </w:style>
  <w:style w:type="character" w:styleId="IntenseReference">
    <w:name w:val="Intense Reference"/>
    <w:basedOn w:val="DefaultParagraphFont"/>
    <w:uiPriority w:val="32"/>
    <w:qFormat/>
    <w:rsid w:val="002D7DE6"/>
    <w:rPr>
      <w:b/>
      <w:bCs/>
      <w:smallCaps/>
      <w:color w:val="2F5496" w:themeColor="accent1" w:themeShade="BF"/>
      <w:spacing w:val="5"/>
    </w:rPr>
  </w:style>
  <w:style w:type="paragraph" w:styleId="NormalWeb">
    <w:name w:val="Normal (Web)"/>
    <w:basedOn w:val="Normal"/>
    <w:uiPriority w:val="99"/>
    <w:unhideWhenUsed/>
    <w:rsid w:val="00770F7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00CC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1645685">
      <w:bodyDiv w:val="1"/>
      <w:marLeft w:val="0"/>
      <w:marRight w:val="0"/>
      <w:marTop w:val="0"/>
      <w:marBottom w:val="0"/>
      <w:divBdr>
        <w:top w:val="none" w:sz="0" w:space="0" w:color="auto"/>
        <w:left w:val="none" w:sz="0" w:space="0" w:color="auto"/>
        <w:bottom w:val="none" w:sz="0" w:space="0" w:color="auto"/>
        <w:right w:val="none" w:sz="0" w:space="0" w:color="auto"/>
      </w:divBdr>
    </w:div>
    <w:div w:id="322516217">
      <w:bodyDiv w:val="1"/>
      <w:marLeft w:val="0"/>
      <w:marRight w:val="0"/>
      <w:marTop w:val="0"/>
      <w:marBottom w:val="0"/>
      <w:divBdr>
        <w:top w:val="none" w:sz="0" w:space="0" w:color="auto"/>
        <w:left w:val="none" w:sz="0" w:space="0" w:color="auto"/>
        <w:bottom w:val="none" w:sz="0" w:space="0" w:color="auto"/>
        <w:right w:val="none" w:sz="0" w:space="0" w:color="auto"/>
      </w:divBdr>
    </w:div>
    <w:div w:id="732889436">
      <w:bodyDiv w:val="1"/>
      <w:marLeft w:val="0"/>
      <w:marRight w:val="0"/>
      <w:marTop w:val="0"/>
      <w:marBottom w:val="0"/>
      <w:divBdr>
        <w:top w:val="none" w:sz="0" w:space="0" w:color="auto"/>
        <w:left w:val="none" w:sz="0" w:space="0" w:color="auto"/>
        <w:bottom w:val="none" w:sz="0" w:space="0" w:color="auto"/>
        <w:right w:val="none" w:sz="0" w:space="0" w:color="auto"/>
      </w:divBdr>
    </w:div>
    <w:div w:id="1200316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507</Words>
  <Characters>2890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Samson Arawande</cp:lastModifiedBy>
  <cp:revision>2</cp:revision>
  <dcterms:created xsi:type="dcterms:W3CDTF">2026-08-11T21:36:00Z</dcterms:created>
  <dcterms:modified xsi:type="dcterms:W3CDTF">2026-08-11T21:36:00Z</dcterms:modified>
</cp:coreProperties>
</file>