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40" w:type="dxa"/>
        <w:tblLook w:val="04A0" w:firstRow="1" w:lastRow="0" w:firstColumn="1" w:lastColumn="0" w:noHBand="0" w:noVBand="1"/>
      </w:tblPr>
      <w:tblGrid>
        <w:gridCol w:w="1980"/>
        <w:gridCol w:w="2560"/>
        <w:gridCol w:w="3840"/>
        <w:gridCol w:w="1407"/>
      </w:tblGrid>
      <w:tr w:rsidR="003172D6" w:rsidRPr="003172D6" w14:paraId="6B967AF9" w14:textId="77777777" w:rsidTr="003172D6">
        <w:trPr>
          <w:trHeight w:val="520"/>
        </w:trPr>
        <w:tc>
          <w:tcPr>
            <w:tcW w:w="83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333463" w14:textId="77777777" w:rsidR="003172D6" w:rsidRDefault="003172D6" w:rsidP="003172D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40"/>
                <w:szCs w:val="40"/>
              </w:rPr>
            </w:pPr>
            <w:r w:rsidRPr="003172D6">
              <w:rPr>
                <w:rFonts w:ascii="Calibri" w:hAnsi="Calibri" w:cs="Calibri"/>
                <w:b/>
                <w:bCs/>
                <w:color w:val="000000"/>
                <w:sz w:val="40"/>
                <w:szCs w:val="40"/>
              </w:rPr>
              <w:t>Dataset Inspection Report</w:t>
            </w:r>
          </w:p>
          <w:p w14:paraId="5A6AB470" w14:textId="013B0B75" w:rsidR="003172D6" w:rsidRPr="003172D6" w:rsidRDefault="003172D6" w:rsidP="003172D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40"/>
                <w:szCs w:val="40"/>
              </w:rPr>
            </w:pPr>
          </w:p>
        </w:tc>
        <w:tc>
          <w:tcPr>
            <w:tcW w:w="1260" w:type="dxa"/>
            <w:tcBorders>
              <w:lef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990660" w14:textId="77777777" w:rsidR="003172D6" w:rsidRPr="003172D6" w:rsidRDefault="003172D6" w:rsidP="003172D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172D6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3172D6" w:rsidRPr="003172D6" w14:paraId="4F582B53" w14:textId="77777777" w:rsidTr="003172D6">
        <w:trPr>
          <w:trHeight w:val="31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F88418" w14:textId="77777777" w:rsidR="003172D6" w:rsidRPr="003172D6" w:rsidRDefault="003172D6" w:rsidP="003172D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3172D6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Inspection Item</w:t>
            </w:r>
          </w:p>
        </w:tc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F033E9" w14:textId="77777777" w:rsidR="003172D6" w:rsidRPr="003172D6" w:rsidRDefault="003172D6" w:rsidP="003172D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3172D6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Result</w:t>
            </w:r>
          </w:p>
        </w:tc>
        <w:tc>
          <w:tcPr>
            <w:tcW w:w="3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04250C" w14:textId="77777777" w:rsidR="003172D6" w:rsidRPr="003172D6" w:rsidRDefault="003172D6" w:rsidP="003172D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3172D6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Interpretation</w:t>
            </w:r>
          </w:p>
        </w:tc>
        <w:tc>
          <w:tcPr>
            <w:tcW w:w="1260" w:type="dxa"/>
            <w:tcBorders>
              <w:lef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0E0810" w14:textId="77777777" w:rsidR="003172D6" w:rsidRPr="003172D6" w:rsidRDefault="003172D6" w:rsidP="003172D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172D6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3172D6" w:rsidRPr="003172D6" w14:paraId="452C1D07" w14:textId="77777777" w:rsidTr="003172D6">
        <w:trPr>
          <w:trHeight w:val="58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82DD02" w14:textId="77777777" w:rsidR="003172D6" w:rsidRPr="003172D6" w:rsidRDefault="003172D6" w:rsidP="003172D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172D6">
              <w:rPr>
                <w:rFonts w:ascii="Calibri" w:hAnsi="Calibri" w:cs="Calibri"/>
                <w:color w:val="000000"/>
                <w:sz w:val="22"/>
                <w:szCs w:val="22"/>
              </w:rPr>
              <w:t>Number of Rows</w:t>
            </w:r>
          </w:p>
        </w:tc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653EA4" w14:textId="77777777" w:rsidR="003172D6" w:rsidRPr="003172D6" w:rsidRDefault="003172D6" w:rsidP="003172D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172D6">
              <w:rPr>
                <w:rFonts w:ascii="Calibri" w:hAnsi="Calibri" w:cs="Calibri"/>
                <w:color w:val="000000"/>
                <w:sz w:val="22"/>
                <w:szCs w:val="22"/>
              </w:rPr>
              <w:t>7,043</w:t>
            </w:r>
          </w:p>
        </w:tc>
        <w:tc>
          <w:tcPr>
            <w:tcW w:w="3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20D3CC" w14:textId="77777777" w:rsidR="003172D6" w:rsidRPr="003172D6" w:rsidRDefault="003172D6" w:rsidP="003172D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172D6">
              <w:rPr>
                <w:rFonts w:ascii="Calibri" w:hAnsi="Calibri" w:cs="Calibri"/>
                <w:color w:val="000000"/>
                <w:sz w:val="22"/>
                <w:szCs w:val="22"/>
              </w:rPr>
              <w:t>The dataset contains 7,043 customer records.</w:t>
            </w:r>
          </w:p>
        </w:tc>
        <w:tc>
          <w:tcPr>
            <w:tcW w:w="1260" w:type="dxa"/>
            <w:tcBorders>
              <w:lef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6A181F" w14:textId="77777777" w:rsidR="003172D6" w:rsidRPr="003172D6" w:rsidRDefault="003172D6" w:rsidP="003172D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172D6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3172D6" w:rsidRPr="003172D6" w14:paraId="026B281A" w14:textId="77777777" w:rsidTr="003172D6">
        <w:trPr>
          <w:trHeight w:val="87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625F1F" w14:textId="77777777" w:rsidR="003172D6" w:rsidRPr="003172D6" w:rsidRDefault="003172D6" w:rsidP="003172D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172D6">
              <w:rPr>
                <w:rFonts w:ascii="Calibri" w:hAnsi="Calibri" w:cs="Calibri"/>
                <w:color w:val="000000"/>
                <w:sz w:val="22"/>
                <w:szCs w:val="22"/>
              </w:rPr>
              <w:t>Number of Columns</w:t>
            </w:r>
          </w:p>
        </w:tc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E81057" w14:textId="77777777" w:rsidR="003172D6" w:rsidRPr="003172D6" w:rsidRDefault="003172D6" w:rsidP="003172D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172D6">
              <w:rPr>
                <w:rFonts w:ascii="Calibri" w:hAnsi="Calibri" w:cs="Calibri"/>
                <w:color w:val="000000"/>
                <w:sz w:val="22"/>
                <w:szCs w:val="22"/>
              </w:rPr>
              <w:t>21</w:t>
            </w:r>
          </w:p>
        </w:tc>
        <w:tc>
          <w:tcPr>
            <w:tcW w:w="3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C7988B" w14:textId="77777777" w:rsidR="003172D6" w:rsidRPr="003172D6" w:rsidRDefault="003172D6" w:rsidP="003172D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172D6">
              <w:rPr>
                <w:rFonts w:ascii="Calibri" w:hAnsi="Calibri" w:cs="Calibri"/>
                <w:color w:val="000000"/>
                <w:sz w:val="22"/>
                <w:szCs w:val="22"/>
              </w:rPr>
              <w:t>The dataset consists of 21 variables describing customer demographics, services, billing and churn status.</w:t>
            </w:r>
          </w:p>
        </w:tc>
        <w:tc>
          <w:tcPr>
            <w:tcW w:w="1260" w:type="dxa"/>
            <w:tcBorders>
              <w:lef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33FC84" w14:textId="77777777" w:rsidR="003172D6" w:rsidRPr="003172D6" w:rsidRDefault="003172D6" w:rsidP="003172D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172D6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3172D6" w:rsidRPr="003172D6" w14:paraId="3B458D7C" w14:textId="77777777" w:rsidTr="003172D6">
        <w:trPr>
          <w:trHeight w:val="58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EE203F" w14:textId="77777777" w:rsidR="003172D6" w:rsidRPr="003172D6" w:rsidRDefault="003172D6" w:rsidP="003172D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172D6">
              <w:rPr>
                <w:rFonts w:ascii="Calibri" w:hAnsi="Calibri" w:cs="Calibri"/>
                <w:color w:val="000000"/>
                <w:sz w:val="22"/>
                <w:szCs w:val="22"/>
              </w:rPr>
              <w:t>Primary Key</w:t>
            </w:r>
          </w:p>
        </w:tc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57F093" w14:textId="77777777" w:rsidR="003172D6" w:rsidRPr="003172D6" w:rsidRDefault="003172D6" w:rsidP="003172D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172D6">
              <w:rPr>
                <w:rFonts w:ascii="Calibri" w:hAnsi="Calibri" w:cs="Calibri"/>
                <w:color w:val="000000"/>
                <w:sz w:val="22"/>
                <w:szCs w:val="22"/>
              </w:rPr>
              <w:t>customerID</w:t>
            </w:r>
          </w:p>
        </w:tc>
        <w:tc>
          <w:tcPr>
            <w:tcW w:w="3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B50028" w14:textId="77777777" w:rsidR="003172D6" w:rsidRPr="003172D6" w:rsidRDefault="003172D6" w:rsidP="003172D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172D6">
              <w:rPr>
                <w:rFonts w:ascii="Calibri" w:hAnsi="Calibri" w:cs="Calibri"/>
                <w:color w:val="000000"/>
                <w:sz w:val="22"/>
                <w:szCs w:val="22"/>
              </w:rPr>
              <w:t>Each customer is uniquely identified by customerID.</w:t>
            </w:r>
          </w:p>
        </w:tc>
        <w:tc>
          <w:tcPr>
            <w:tcW w:w="1260" w:type="dxa"/>
            <w:tcBorders>
              <w:lef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D3E6AE" w14:textId="77777777" w:rsidR="003172D6" w:rsidRPr="003172D6" w:rsidRDefault="003172D6" w:rsidP="003172D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172D6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3172D6" w:rsidRPr="003172D6" w14:paraId="4BC78E65" w14:textId="77777777" w:rsidTr="003172D6">
        <w:trPr>
          <w:trHeight w:val="174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5193A7" w14:textId="77777777" w:rsidR="003172D6" w:rsidRPr="003172D6" w:rsidRDefault="003172D6" w:rsidP="003172D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172D6">
              <w:rPr>
                <w:rFonts w:ascii="Calibri" w:hAnsi="Calibri" w:cs="Calibri"/>
                <w:color w:val="000000"/>
                <w:sz w:val="22"/>
                <w:szCs w:val="22"/>
              </w:rPr>
              <w:t>Data Types</w:t>
            </w:r>
          </w:p>
        </w:tc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9A640E" w14:textId="77777777" w:rsidR="003172D6" w:rsidRPr="003172D6" w:rsidRDefault="003172D6" w:rsidP="003172D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172D6">
              <w:rPr>
                <w:rFonts w:ascii="Calibri" w:hAnsi="Calibri" w:cs="Calibri"/>
                <w:color w:val="000000"/>
                <w:sz w:val="22"/>
                <w:szCs w:val="22"/>
              </w:rPr>
              <w:t>18 Text, 3 Numeric</w:t>
            </w:r>
          </w:p>
        </w:tc>
        <w:tc>
          <w:tcPr>
            <w:tcW w:w="3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FD46A0" w14:textId="77777777" w:rsidR="003172D6" w:rsidRPr="003172D6" w:rsidRDefault="003172D6" w:rsidP="003172D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172D6">
              <w:rPr>
                <w:rFonts w:ascii="Calibri" w:hAnsi="Calibri" w:cs="Calibri"/>
                <w:color w:val="000000"/>
                <w:sz w:val="22"/>
                <w:szCs w:val="22"/>
              </w:rPr>
              <w:t>The dataset contains 18 categorical (text) variables and 3 numeric variables (SeniorCitizen, tenure, MonthlyCharges and TotalCharges), making it suitable for both descriptive and comparative business analysis.</w:t>
            </w:r>
          </w:p>
        </w:tc>
        <w:tc>
          <w:tcPr>
            <w:tcW w:w="1260" w:type="dxa"/>
            <w:tcBorders>
              <w:lef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8B4449" w14:textId="77777777" w:rsidR="003172D6" w:rsidRPr="003172D6" w:rsidRDefault="003172D6" w:rsidP="003172D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172D6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3172D6" w:rsidRPr="003172D6" w14:paraId="507C4586" w14:textId="77777777" w:rsidTr="003172D6">
        <w:trPr>
          <w:trHeight w:val="58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AE857E" w14:textId="77777777" w:rsidR="003172D6" w:rsidRPr="003172D6" w:rsidRDefault="003172D6" w:rsidP="003172D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172D6">
              <w:rPr>
                <w:rFonts w:ascii="Calibri" w:hAnsi="Calibri" w:cs="Calibri"/>
                <w:color w:val="000000"/>
                <w:sz w:val="22"/>
                <w:szCs w:val="22"/>
              </w:rPr>
              <w:t>Missing Values</w:t>
            </w:r>
          </w:p>
        </w:tc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441394" w14:textId="77777777" w:rsidR="003172D6" w:rsidRPr="003172D6" w:rsidRDefault="003172D6" w:rsidP="003172D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172D6">
              <w:rPr>
                <w:rFonts w:ascii="Calibri" w:hAnsi="Calibri" w:cs="Calibri"/>
                <w:color w:val="000000"/>
                <w:sz w:val="22"/>
                <w:szCs w:val="22"/>
              </w:rPr>
              <w:t>11 (TotalCharges)</w:t>
            </w:r>
          </w:p>
        </w:tc>
        <w:tc>
          <w:tcPr>
            <w:tcW w:w="3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B008AE" w14:textId="77777777" w:rsidR="003172D6" w:rsidRPr="003172D6" w:rsidRDefault="003172D6" w:rsidP="003172D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172D6">
              <w:rPr>
                <w:rFonts w:ascii="Calibri" w:hAnsi="Calibri" w:cs="Calibri"/>
                <w:color w:val="000000"/>
                <w:sz w:val="22"/>
                <w:szCs w:val="22"/>
              </w:rPr>
              <w:t>All missing TotalCharges occur where tenure = 0, indicating new customers.</w:t>
            </w:r>
          </w:p>
        </w:tc>
        <w:tc>
          <w:tcPr>
            <w:tcW w:w="1260" w:type="dxa"/>
            <w:tcBorders>
              <w:lef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49D4F9" w14:textId="77777777" w:rsidR="003172D6" w:rsidRPr="003172D6" w:rsidRDefault="003172D6" w:rsidP="003172D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172D6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3172D6" w:rsidRPr="003172D6" w14:paraId="01CFA65D" w14:textId="77777777" w:rsidTr="003172D6">
        <w:trPr>
          <w:trHeight w:val="58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840331" w14:textId="77777777" w:rsidR="003172D6" w:rsidRPr="003172D6" w:rsidRDefault="003172D6" w:rsidP="003172D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172D6">
              <w:rPr>
                <w:rFonts w:ascii="Calibri" w:hAnsi="Calibri" w:cs="Calibri"/>
                <w:color w:val="000000"/>
                <w:sz w:val="22"/>
                <w:szCs w:val="22"/>
              </w:rPr>
              <w:t>Duplicate Records</w:t>
            </w:r>
          </w:p>
        </w:tc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7B3CA7" w14:textId="77777777" w:rsidR="003172D6" w:rsidRPr="003172D6" w:rsidRDefault="003172D6" w:rsidP="003172D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172D6"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3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D2A1F2" w14:textId="77777777" w:rsidR="003172D6" w:rsidRPr="003172D6" w:rsidRDefault="003172D6" w:rsidP="003172D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172D6">
              <w:rPr>
                <w:rFonts w:ascii="Calibri" w:hAnsi="Calibri" w:cs="Calibri"/>
                <w:color w:val="000000"/>
                <w:sz w:val="22"/>
                <w:szCs w:val="22"/>
              </w:rPr>
              <w:t>No duplicate customer records were identified.</w:t>
            </w:r>
          </w:p>
        </w:tc>
        <w:tc>
          <w:tcPr>
            <w:tcW w:w="1260" w:type="dxa"/>
            <w:tcBorders>
              <w:lef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9B7B22" w14:textId="77777777" w:rsidR="003172D6" w:rsidRPr="003172D6" w:rsidRDefault="003172D6" w:rsidP="003172D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172D6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3172D6" w:rsidRPr="003172D6" w14:paraId="47433059" w14:textId="77777777" w:rsidTr="003172D6">
        <w:trPr>
          <w:trHeight w:val="58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2DFD8D" w14:textId="77777777" w:rsidR="003172D6" w:rsidRPr="003172D6" w:rsidRDefault="003172D6" w:rsidP="003172D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172D6">
              <w:rPr>
                <w:rFonts w:ascii="Calibri" w:hAnsi="Calibri" w:cs="Calibri"/>
                <w:color w:val="000000"/>
                <w:sz w:val="22"/>
                <w:szCs w:val="22"/>
              </w:rPr>
              <w:t>Data Quality</w:t>
            </w:r>
          </w:p>
        </w:tc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64D3CD" w14:textId="77777777" w:rsidR="003172D6" w:rsidRPr="003172D6" w:rsidRDefault="003172D6" w:rsidP="003172D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172D6">
              <w:rPr>
                <w:rFonts w:ascii="Calibri" w:hAnsi="Calibri" w:cs="Calibri"/>
                <w:color w:val="000000"/>
                <w:sz w:val="22"/>
                <w:szCs w:val="22"/>
              </w:rPr>
              <w:t>Good</w:t>
            </w:r>
          </w:p>
        </w:tc>
        <w:tc>
          <w:tcPr>
            <w:tcW w:w="3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1E5E8E" w14:textId="77777777" w:rsidR="003172D6" w:rsidRPr="003172D6" w:rsidRDefault="003172D6" w:rsidP="003172D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172D6">
              <w:rPr>
                <w:rFonts w:ascii="Calibri" w:hAnsi="Calibri" w:cs="Calibri"/>
                <w:color w:val="000000"/>
                <w:sz w:val="22"/>
                <w:szCs w:val="22"/>
              </w:rPr>
              <w:t>Dataset is complete with only expected missing values.</w:t>
            </w:r>
          </w:p>
        </w:tc>
        <w:tc>
          <w:tcPr>
            <w:tcW w:w="1260" w:type="dxa"/>
            <w:tcBorders>
              <w:lef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1E2376" w14:textId="77777777" w:rsidR="003172D6" w:rsidRPr="003172D6" w:rsidRDefault="003172D6" w:rsidP="003172D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172D6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3172D6" w:rsidRPr="003172D6" w14:paraId="018947C1" w14:textId="77777777" w:rsidTr="003172D6">
        <w:trPr>
          <w:trHeight w:val="290"/>
        </w:trPr>
        <w:tc>
          <w:tcPr>
            <w:tcW w:w="198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A28EEF" w14:textId="77777777" w:rsidR="003172D6" w:rsidRPr="003172D6" w:rsidRDefault="003172D6" w:rsidP="003172D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6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526767" w14:textId="77777777" w:rsidR="003172D6" w:rsidRPr="003172D6" w:rsidRDefault="003172D6" w:rsidP="003172D6"/>
        </w:tc>
        <w:tc>
          <w:tcPr>
            <w:tcW w:w="384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55A892" w14:textId="77777777" w:rsidR="003172D6" w:rsidRPr="003172D6" w:rsidRDefault="003172D6" w:rsidP="003172D6"/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14:paraId="5730ADD2" w14:textId="77777777" w:rsidR="003172D6" w:rsidRPr="003172D6" w:rsidRDefault="003172D6" w:rsidP="003172D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172D6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3172D6" w:rsidRPr="003172D6" w14:paraId="5E437308" w14:textId="77777777" w:rsidTr="003172D6">
        <w:trPr>
          <w:trHeight w:val="390"/>
        </w:trPr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927143" w14:textId="1A5A348A" w:rsidR="003172D6" w:rsidRPr="003172D6" w:rsidRDefault="003172D6" w:rsidP="003172D6">
            <w:pPr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560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BF02AF" w14:textId="77777777" w:rsidR="003172D6" w:rsidRDefault="003172D6" w:rsidP="003172D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</w:p>
          <w:p w14:paraId="2C6DFA5F" w14:textId="77777777" w:rsidR="003172D6" w:rsidRDefault="003172D6" w:rsidP="003172D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</w:p>
          <w:p w14:paraId="12D019FE" w14:textId="77777777" w:rsidR="003172D6" w:rsidRDefault="003172D6" w:rsidP="003172D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</w:p>
          <w:p w14:paraId="145F4FAF" w14:textId="77777777" w:rsidR="003172D6" w:rsidRDefault="003172D6" w:rsidP="003172D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</w:p>
          <w:p w14:paraId="092564A0" w14:textId="444AC0C1" w:rsidR="003172D6" w:rsidRDefault="003172D6" w:rsidP="003172D6">
            <w:pPr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 xml:space="preserve"> SUMMARY STATISTICS </w:t>
            </w:r>
          </w:p>
          <w:p w14:paraId="2F0FC905" w14:textId="1028D2A3" w:rsidR="003172D6" w:rsidRPr="003172D6" w:rsidRDefault="003172D6" w:rsidP="003172D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840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A9D008" w14:textId="77777777" w:rsidR="003172D6" w:rsidRDefault="003172D6" w:rsidP="003172D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  <w:p w14:paraId="0D8DB36B" w14:textId="77777777" w:rsidR="003172D6" w:rsidRDefault="003172D6" w:rsidP="003172D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  <w:p w14:paraId="0B9F9435" w14:textId="329EB4E0" w:rsidR="003172D6" w:rsidRPr="003172D6" w:rsidRDefault="003172D6" w:rsidP="003172D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260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0566BF" w14:textId="77777777" w:rsidR="003172D6" w:rsidRPr="003172D6" w:rsidRDefault="003172D6" w:rsidP="003172D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172D6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3172D6" w:rsidRPr="003172D6" w14:paraId="66997683" w14:textId="77777777" w:rsidTr="003172D6">
        <w:trPr>
          <w:trHeight w:val="62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A0E098" w14:textId="77777777" w:rsidR="003172D6" w:rsidRPr="003172D6" w:rsidRDefault="003172D6" w:rsidP="003172D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172D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Statistic</w:t>
            </w:r>
          </w:p>
        </w:tc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D511EB" w14:textId="77777777" w:rsidR="003172D6" w:rsidRPr="003172D6" w:rsidRDefault="003172D6" w:rsidP="003172D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172D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tenure</w:t>
            </w:r>
          </w:p>
        </w:tc>
        <w:tc>
          <w:tcPr>
            <w:tcW w:w="3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1D3105" w14:textId="77777777" w:rsidR="003172D6" w:rsidRPr="003172D6" w:rsidRDefault="003172D6" w:rsidP="003172D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172D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MonthlyCharges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EE860C" w14:textId="7159EC9E" w:rsidR="003172D6" w:rsidRPr="003172D6" w:rsidRDefault="003172D6" w:rsidP="003172D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172D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TotalCharges</w:t>
            </w:r>
          </w:p>
        </w:tc>
      </w:tr>
      <w:tr w:rsidR="003172D6" w:rsidRPr="003172D6" w14:paraId="2E62E6BD" w14:textId="77777777" w:rsidTr="003172D6">
        <w:trPr>
          <w:trHeight w:val="29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647F0B" w14:textId="77777777" w:rsidR="003172D6" w:rsidRPr="003172D6" w:rsidRDefault="003172D6" w:rsidP="003172D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172D6">
              <w:rPr>
                <w:rFonts w:ascii="Calibri" w:hAnsi="Calibri" w:cs="Calibri"/>
                <w:color w:val="000000"/>
                <w:sz w:val="22"/>
                <w:szCs w:val="22"/>
              </w:rPr>
              <w:t>Count</w:t>
            </w:r>
          </w:p>
        </w:tc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6AA1B6" w14:textId="77777777" w:rsidR="003172D6" w:rsidRPr="003172D6" w:rsidRDefault="003172D6" w:rsidP="003172D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172D6">
              <w:rPr>
                <w:rFonts w:ascii="Calibri" w:hAnsi="Calibri" w:cs="Calibri"/>
                <w:color w:val="000000"/>
                <w:sz w:val="22"/>
                <w:szCs w:val="22"/>
              </w:rPr>
              <w:t>7043</w:t>
            </w:r>
          </w:p>
        </w:tc>
        <w:tc>
          <w:tcPr>
            <w:tcW w:w="3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CA9F5B" w14:textId="77777777" w:rsidR="003172D6" w:rsidRPr="003172D6" w:rsidRDefault="003172D6" w:rsidP="003172D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172D6">
              <w:rPr>
                <w:rFonts w:ascii="Calibri" w:hAnsi="Calibri" w:cs="Calibri"/>
                <w:color w:val="000000"/>
                <w:sz w:val="22"/>
                <w:szCs w:val="22"/>
              </w:rPr>
              <w:t>7043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503089" w14:textId="77777777" w:rsidR="003172D6" w:rsidRPr="003172D6" w:rsidRDefault="003172D6" w:rsidP="003172D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172D6">
              <w:rPr>
                <w:rFonts w:ascii="Calibri" w:hAnsi="Calibri" w:cs="Calibri"/>
                <w:color w:val="000000"/>
                <w:sz w:val="22"/>
                <w:szCs w:val="22"/>
              </w:rPr>
              <w:t>7032</w:t>
            </w:r>
          </w:p>
        </w:tc>
      </w:tr>
      <w:tr w:rsidR="003172D6" w:rsidRPr="003172D6" w14:paraId="3574460B" w14:textId="77777777" w:rsidTr="003172D6">
        <w:trPr>
          <w:trHeight w:val="29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3ABAE0" w14:textId="77777777" w:rsidR="003172D6" w:rsidRPr="003172D6" w:rsidRDefault="003172D6" w:rsidP="003172D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172D6">
              <w:rPr>
                <w:rFonts w:ascii="Calibri" w:hAnsi="Calibri" w:cs="Calibri"/>
                <w:color w:val="000000"/>
                <w:sz w:val="22"/>
                <w:szCs w:val="22"/>
              </w:rPr>
              <w:t>Missing Values</w:t>
            </w:r>
          </w:p>
        </w:tc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1FF187" w14:textId="77777777" w:rsidR="003172D6" w:rsidRPr="003172D6" w:rsidRDefault="003172D6" w:rsidP="003172D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172D6"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3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818CD4" w14:textId="77777777" w:rsidR="003172D6" w:rsidRPr="003172D6" w:rsidRDefault="003172D6" w:rsidP="003172D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172D6"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04711E" w14:textId="77777777" w:rsidR="003172D6" w:rsidRPr="003172D6" w:rsidRDefault="003172D6" w:rsidP="003172D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172D6">
              <w:rPr>
                <w:rFonts w:ascii="Calibri" w:hAnsi="Calibri" w:cs="Calibri"/>
                <w:color w:val="000000"/>
                <w:sz w:val="22"/>
                <w:szCs w:val="22"/>
              </w:rPr>
              <w:t>11</w:t>
            </w:r>
          </w:p>
        </w:tc>
      </w:tr>
      <w:tr w:rsidR="003172D6" w:rsidRPr="003172D6" w14:paraId="5752638D" w14:textId="77777777" w:rsidTr="003172D6">
        <w:trPr>
          <w:trHeight w:val="29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AFEC09" w14:textId="77777777" w:rsidR="003172D6" w:rsidRPr="003172D6" w:rsidRDefault="003172D6" w:rsidP="003172D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172D6">
              <w:rPr>
                <w:rFonts w:ascii="Calibri" w:hAnsi="Calibri" w:cs="Calibri"/>
                <w:color w:val="000000"/>
                <w:sz w:val="22"/>
                <w:szCs w:val="22"/>
              </w:rPr>
              <w:t>Mean (Average)</w:t>
            </w:r>
          </w:p>
        </w:tc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FEFF85" w14:textId="77777777" w:rsidR="003172D6" w:rsidRPr="003172D6" w:rsidRDefault="003172D6" w:rsidP="003172D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172D6">
              <w:rPr>
                <w:rFonts w:ascii="Calibri" w:hAnsi="Calibri" w:cs="Calibri"/>
                <w:color w:val="000000"/>
                <w:sz w:val="22"/>
                <w:szCs w:val="22"/>
              </w:rPr>
              <w:t>32.37</w:t>
            </w:r>
          </w:p>
        </w:tc>
        <w:tc>
          <w:tcPr>
            <w:tcW w:w="3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9D5A86" w14:textId="77777777" w:rsidR="003172D6" w:rsidRPr="003172D6" w:rsidRDefault="003172D6" w:rsidP="003172D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172D6">
              <w:rPr>
                <w:rFonts w:ascii="Calibri" w:hAnsi="Calibri" w:cs="Calibri"/>
                <w:color w:val="000000"/>
                <w:sz w:val="22"/>
                <w:szCs w:val="22"/>
              </w:rPr>
              <w:t>64.76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A68BE9" w14:textId="77777777" w:rsidR="003172D6" w:rsidRPr="003172D6" w:rsidRDefault="003172D6" w:rsidP="003172D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172D6">
              <w:rPr>
                <w:rFonts w:ascii="Calibri" w:hAnsi="Calibri" w:cs="Calibri"/>
                <w:color w:val="000000"/>
                <w:sz w:val="22"/>
                <w:szCs w:val="22"/>
              </w:rPr>
              <w:t>2283.30</w:t>
            </w:r>
          </w:p>
        </w:tc>
      </w:tr>
      <w:tr w:rsidR="003172D6" w:rsidRPr="003172D6" w14:paraId="09F43221" w14:textId="77777777" w:rsidTr="003172D6">
        <w:trPr>
          <w:trHeight w:val="29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C20672" w14:textId="77777777" w:rsidR="003172D6" w:rsidRPr="003172D6" w:rsidRDefault="003172D6" w:rsidP="003172D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172D6">
              <w:rPr>
                <w:rFonts w:ascii="Calibri" w:hAnsi="Calibri" w:cs="Calibri"/>
                <w:color w:val="000000"/>
                <w:sz w:val="22"/>
                <w:szCs w:val="22"/>
              </w:rPr>
              <w:t>Median</w:t>
            </w:r>
          </w:p>
        </w:tc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7DFE4F" w14:textId="77777777" w:rsidR="003172D6" w:rsidRPr="003172D6" w:rsidRDefault="003172D6" w:rsidP="003172D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172D6">
              <w:rPr>
                <w:rFonts w:ascii="Calibri" w:hAnsi="Calibri" w:cs="Calibri"/>
                <w:color w:val="000000"/>
                <w:sz w:val="22"/>
                <w:szCs w:val="22"/>
              </w:rPr>
              <w:t>29</w:t>
            </w:r>
          </w:p>
        </w:tc>
        <w:tc>
          <w:tcPr>
            <w:tcW w:w="3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91EDB3" w14:textId="77777777" w:rsidR="003172D6" w:rsidRPr="003172D6" w:rsidRDefault="003172D6" w:rsidP="003172D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172D6">
              <w:rPr>
                <w:rFonts w:ascii="Calibri" w:hAnsi="Calibri" w:cs="Calibri"/>
                <w:color w:val="000000"/>
                <w:sz w:val="22"/>
                <w:szCs w:val="22"/>
              </w:rPr>
              <w:t>70.35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58AD10" w14:textId="77777777" w:rsidR="003172D6" w:rsidRPr="003172D6" w:rsidRDefault="003172D6" w:rsidP="003172D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172D6">
              <w:rPr>
                <w:rFonts w:ascii="Calibri" w:hAnsi="Calibri" w:cs="Calibri"/>
                <w:color w:val="000000"/>
                <w:sz w:val="22"/>
                <w:szCs w:val="22"/>
              </w:rPr>
              <w:t>1397.48</w:t>
            </w:r>
          </w:p>
        </w:tc>
      </w:tr>
      <w:tr w:rsidR="003172D6" w:rsidRPr="003172D6" w14:paraId="150D9190" w14:textId="77777777" w:rsidTr="003172D6">
        <w:trPr>
          <w:trHeight w:val="29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33E45E" w14:textId="77777777" w:rsidR="003172D6" w:rsidRPr="003172D6" w:rsidRDefault="003172D6" w:rsidP="003172D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172D6">
              <w:rPr>
                <w:rFonts w:ascii="Calibri" w:hAnsi="Calibri" w:cs="Calibri"/>
                <w:color w:val="000000"/>
                <w:sz w:val="22"/>
                <w:szCs w:val="22"/>
              </w:rPr>
              <w:t>Minimum</w:t>
            </w:r>
          </w:p>
        </w:tc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CCD5D1" w14:textId="77777777" w:rsidR="003172D6" w:rsidRPr="003172D6" w:rsidRDefault="003172D6" w:rsidP="003172D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172D6"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3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33B3E1" w14:textId="77777777" w:rsidR="003172D6" w:rsidRPr="003172D6" w:rsidRDefault="003172D6" w:rsidP="003172D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172D6">
              <w:rPr>
                <w:rFonts w:ascii="Calibri" w:hAnsi="Calibri" w:cs="Calibri"/>
                <w:color w:val="000000"/>
                <w:sz w:val="22"/>
                <w:szCs w:val="22"/>
              </w:rPr>
              <w:t>18.25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888971" w14:textId="77777777" w:rsidR="003172D6" w:rsidRPr="003172D6" w:rsidRDefault="003172D6" w:rsidP="003172D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172D6">
              <w:rPr>
                <w:rFonts w:ascii="Calibri" w:hAnsi="Calibri" w:cs="Calibri"/>
                <w:color w:val="000000"/>
                <w:sz w:val="22"/>
                <w:szCs w:val="22"/>
              </w:rPr>
              <w:t>18.8</w:t>
            </w:r>
          </w:p>
        </w:tc>
      </w:tr>
      <w:tr w:rsidR="003172D6" w:rsidRPr="003172D6" w14:paraId="7FA68F7F" w14:textId="77777777" w:rsidTr="003172D6">
        <w:trPr>
          <w:trHeight w:val="29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960F2A" w14:textId="77777777" w:rsidR="003172D6" w:rsidRPr="003172D6" w:rsidRDefault="003172D6" w:rsidP="003172D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172D6">
              <w:rPr>
                <w:rFonts w:ascii="Calibri" w:hAnsi="Calibri" w:cs="Calibri"/>
                <w:color w:val="000000"/>
                <w:sz w:val="22"/>
                <w:szCs w:val="22"/>
              </w:rPr>
              <w:t>Maximum</w:t>
            </w:r>
          </w:p>
        </w:tc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D08D88" w14:textId="77777777" w:rsidR="003172D6" w:rsidRPr="003172D6" w:rsidRDefault="003172D6" w:rsidP="003172D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172D6">
              <w:rPr>
                <w:rFonts w:ascii="Calibri" w:hAnsi="Calibri" w:cs="Calibri"/>
                <w:color w:val="000000"/>
                <w:sz w:val="22"/>
                <w:szCs w:val="22"/>
              </w:rPr>
              <w:t>72</w:t>
            </w:r>
          </w:p>
        </w:tc>
        <w:tc>
          <w:tcPr>
            <w:tcW w:w="3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D27AFE" w14:textId="77777777" w:rsidR="003172D6" w:rsidRPr="003172D6" w:rsidRDefault="003172D6" w:rsidP="003172D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172D6">
              <w:rPr>
                <w:rFonts w:ascii="Calibri" w:hAnsi="Calibri" w:cs="Calibri"/>
                <w:color w:val="000000"/>
                <w:sz w:val="22"/>
                <w:szCs w:val="22"/>
              </w:rPr>
              <w:t>118.75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C51AEC" w14:textId="77777777" w:rsidR="003172D6" w:rsidRPr="003172D6" w:rsidRDefault="003172D6" w:rsidP="003172D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172D6">
              <w:rPr>
                <w:rFonts w:ascii="Calibri" w:hAnsi="Calibri" w:cs="Calibri"/>
                <w:color w:val="000000"/>
                <w:sz w:val="22"/>
                <w:szCs w:val="22"/>
              </w:rPr>
              <w:t>8684.80</w:t>
            </w:r>
          </w:p>
        </w:tc>
      </w:tr>
      <w:tr w:rsidR="003172D6" w:rsidRPr="003172D6" w14:paraId="1FAE9310" w14:textId="77777777" w:rsidTr="003172D6">
        <w:trPr>
          <w:trHeight w:val="29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DBEB15" w14:textId="77777777" w:rsidR="003172D6" w:rsidRPr="003172D6" w:rsidRDefault="003172D6" w:rsidP="003172D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172D6">
              <w:rPr>
                <w:rFonts w:ascii="Calibri" w:hAnsi="Calibri" w:cs="Calibri"/>
                <w:color w:val="000000"/>
                <w:sz w:val="22"/>
                <w:szCs w:val="22"/>
              </w:rPr>
              <w:t>Standard Deviation</w:t>
            </w:r>
          </w:p>
        </w:tc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D6467E" w14:textId="77777777" w:rsidR="003172D6" w:rsidRPr="003172D6" w:rsidRDefault="003172D6" w:rsidP="003172D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172D6">
              <w:rPr>
                <w:rFonts w:ascii="Calibri" w:hAnsi="Calibri" w:cs="Calibri"/>
                <w:color w:val="000000"/>
                <w:sz w:val="22"/>
                <w:szCs w:val="22"/>
              </w:rPr>
              <w:t>24.56</w:t>
            </w:r>
          </w:p>
        </w:tc>
        <w:tc>
          <w:tcPr>
            <w:tcW w:w="3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5B1CA7" w14:textId="77777777" w:rsidR="003172D6" w:rsidRPr="003172D6" w:rsidRDefault="003172D6" w:rsidP="003172D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172D6">
              <w:rPr>
                <w:rFonts w:ascii="Calibri" w:hAnsi="Calibri" w:cs="Calibri"/>
                <w:color w:val="000000"/>
                <w:sz w:val="22"/>
                <w:szCs w:val="22"/>
              </w:rPr>
              <w:t>30.09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66F416" w14:textId="77777777" w:rsidR="003172D6" w:rsidRPr="003172D6" w:rsidRDefault="003172D6" w:rsidP="003172D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172D6">
              <w:rPr>
                <w:rFonts w:ascii="Calibri" w:hAnsi="Calibri" w:cs="Calibri"/>
                <w:color w:val="000000"/>
                <w:sz w:val="22"/>
                <w:szCs w:val="22"/>
              </w:rPr>
              <w:t>2266.77</w:t>
            </w:r>
          </w:p>
        </w:tc>
      </w:tr>
    </w:tbl>
    <w:p w14:paraId="72A5A464" w14:textId="74EE0DDA" w:rsidR="00503596" w:rsidRPr="003172D6" w:rsidRDefault="00503596" w:rsidP="003172D6"/>
    <w:sectPr w:rsidR="00503596" w:rsidRPr="003172D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811A29"/>
    <w:multiLevelType w:val="hybridMultilevel"/>
    <w:tmpl w:val="A8B84F9C"/>
    <w:lvl w:ilvl="0" w:tplc="8C7E313C">
      <w:start w:val="1"/>
      <w:numFmt w:val="bullet"/>
      <w:lvlText w:val="●"/>
      <w:lvlJc w:val="left"/>
      <w:pPr>
        <w:ind w:left="720" w:hanging="360"/>
      </w:pPr>
    </w:lvl>
    <w:lvl w:ilvl="1" w:tplc="55DC475C">
      <w:start w:val="1"/>
      <w:numFmt w:val="bullet"/>
      <w:lvlText w:val="○"/>
      <w:lvlJc w:val="left"/>
      <w:pPr>
        <w:ind w:left="1440" w:hanging="360"/>
      </w:pPr>
    </w:lvl>
    <w:lvl w:ilvl="2" w:tplc="05B443F2">
      <w:start w:val="1"/>
      <w:numFmt w:val="bullet"/>
      <w:lvlText w:val="■"/>
      <w:lvlJc w:val="left"/>
      <w:pPr>
        <w:ind w:left="2160" w:hanging="360"/>
      </w:pPr>
    </w:lvl>
    <w:lvl w:ilvl="3" w:tplc="220479E2">
      <w:start w:val="1"/>
      <w:numFmt w:val="bullet"/>
      <w:lvlText w:val="●"/>
      <w:lvlJc w:val="left"/>
      <w:pPr>
        <w:ind w:left="2880" w:hanging="360"/>
      </w:pPr>
    </w:lvl>
    <w:lvl w:ilvl="4" w:tplc="4E56CF24">
      <w:start w:val="1"/>
      <w:numFmt w:val="bullet"/>
      <w:lvlText w:val="○"/>
      <w:lvlJc w:val="left"/>
      <w:pPr>
        <w:ind w:left="3600" w:hanging="360"/>
      </w:pPr>
    </w:lvl>
    <w:lvl w:ilvl="5" w:tplc="2480D02A">
      <w:start w:val="1"/>
      <w:numFmt w:val="bullet"/>
      <w:lvlText w:val="■"/>
      <w:lvlJc w:val="left"/>
      <w:pPr>
        <w:ind w:left="4320" w:hanging="360"/>
      </w:pPr>
    </w:lvl>
    <w:lvl w:ilvl="6" w:tplc="542A2DFC">
      <w:start w:val="1"/>
      <w:numFmt w:val="bullet"/>
      <w:lvlText w:val="●"/>
      <w:lvlJc w:val="left"/>
      <w:pPr>
        <w:ind w:left="5040" w:hanging="360"/>
      </w:pPr>
    </w:lvl>
    <w:lvl w:ilvl="7" w:tplc="62FCEF4A">
      <w:start w:val="1"/>
      <w:numFmt w:val="bullet"/>
      <w:lvlText w:val="●"/>
      <w:lvlJc w:val="left"/>
      <w:pPr>
        <w:ind w:left="5760" w:hanging="360"/>
      </w:pPr>
    </w:lvl>
    <w:lvl w:ilvl="8" w:tplc="A5DA494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91D41CD"/>
    <w:multiLevelType w:val="multilevel"/>
    <w:tmpl w:val="1C180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0B7773"/>
    <w:multiLevelType w:val="multilevel"/>
    <w:tmpl w:val="785A7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>
      <w:startOverride w:val="1"/>
    </w:lvlOverride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3596"/>
    <w:rsid w:val="00194ABB"/>
    <w:rsid w:val="00252880"/>
    <w:rsid w:val="003172D6"/>
    <w:rsid w:val="00503596"/>
    <w:rsid w:val="0066548F"/>
    <w:rsid w:val="007528D1"/>
    <w:rsid w:val="008F5DE2"/>
    <w:rsid w:val="00AC1BC9"/>
    <w:rsid w:val="00D00DC7"/>
    <w:rsid w:val="00E0538B"/>
    <w:rsid w:val="00F44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EE589"/>
  <w15:docId w15:val="{FA6CE13A-DFCE-4437-8425-D84CF0193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pdq2pgselectionanchorcontainer">
    <w:name w:val="pdq2pg_selectionanchorcontainer"/>
    <w:basedOn w:val="Normal"/>
    <w:rsid w:val="00D00DC7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D00DC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00DC7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99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0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6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3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8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168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Samson Arawande</cp:lastModifiedBy>
  <cp:revision>4</cp:revision>
  <dcterms:created xsi:type="dcterms:W3CDTF">2026-08-05T18:00:00Z</dcterms:created>
  <dcterms:modified xsi:type="dcterms:W3CDTF">2026-08-08T22:00:00Z</dcterms:modified>
</cp:coreProperties>
</file>