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tab/>
        <w:tab/>
        <w:tab/>
        <w:tab/>
        <w:tab/>
      </w:r>
      <w:r w:rsidDel="00000000" w:rsidR="00000000" w:rsidRPr="00000000">
        <w:rPr>
          <w:rFonts w:ascii="Times New Roman" w:cs="Times New Roman" w:eastAsia="Times New Roman" w:hAnsi="Times New Roman"/>
          <w:b w:val="1"/>
          <w:sz w:val="30"/>
          <w:szCs w:val="30"/>
          <w:rtl w:val="0"/>
        </w:rPr>
        <w:tab/>
        <w:t xml:space="preserve">Read Me</w:t>
      </w:r>
    </w:p>
    <w:p w:rsidR="00000000" w:rsidDel="00000000" w:rsidP="00000000" w:rsidRDefault="00000000" w:rsidRPr="00000000" w14:paraId="00000002">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Instruction: </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project allows us to enter the identifier and the number of seats required, return the identifier and seat number and require us to meet the needs of customers and safety to the greatest extent。</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Assumption and thoughts of the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to improve the satisfaction of audiences?</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as audiences, we will try to sit in the middle to get the best perspective and improve the viewing experience in the theater,  So I want to try to put the audience in the middle of the theater.</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to make the audience feel safe?</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are next to a familiar environment or familiar people, we will feel a sense of security. Therefore, I will try to connect the seats for each booking together, that is, in a row.</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When the seat can only meet the point close to the middle of the theater and the companion?</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audience, my habit is to sit with my friends as much as possible, so I will check whether there are consecutive seats first.</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to improve the utilization of seats when the sense of security cannot be satisfied?</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number is greater than the maximum capacity of seats, it shall be divided into several times</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to do when the number of tickets booked is 0 or exceeds the capacity of the largest cinema?</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when the number of tickets booked is 0 or exceeds the capacity of the maximum cinema.</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Running Step:</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Get src document which includes(Drive.java, FileProcessor.java, TestTheaterSeating.java, TheaterSeating.java).</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Import java to each java file. (import path/ TestTheaterSeating.java)</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Use javac to compile each java file. (e.g. command line: javac path/Drive.java)</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Command line: javac Drive input.txt.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