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results: how to read episodes_grouped_by_method.csv</w:t>
      </w:r>
    </w:p>
    <w:p>
      <w:r>
        <w:t>Source file: analysis/data/episodes_grouped_by_method.csv</w:t>
      </w:r>
    </w:p>
    <w:p>
      <w:r>
        <w:t>Paper: Long Live the Librarian! A Persistent Search Sub-Agent for Energy-Efficient Multi-Agent Software Engineering Systems (arXiv:2605.27787).</w:t>
      </w:r>
    </w:p>
    <w:p>
      <w:pPr>
        <w:pStyle w:val="Heading2"/>
      </w:pPr>
      <w:r>
        <w:t>What was measured</w:t>
      </w:r>
    </w:p>
    <w:p>
      <w:r>
        <w:t>This file is one full SWE-bench Verified run of the paper’s main comparison, on Qwen3.6-35B-A3B only. Each row is 500 tasks summed together, which is why the numbers look huge and do not match Table 4 until you divide by 500.</w:t>
      </w:r>
    </w:p>
    <w:p>
      <w:r>
        <w:t>Every method tried the same 500 GitHub issues. The agent had to produce a patch. passed is how many of those patches passed the maintainer’s tests. Energy is GPU joules recorded from the vLLM server during LLM calls. The model, seed, and benchmark are the same on every row: Qwen/Qwen3.6-35B-A3B-FP8, seed 0, SWE-bench Verified.</w:t>
      </w:r>
    </w:p>
    <w:p>
      <w:r>
        <w:t>The methods are the paper’s two multi-agent systems, plus the efficiency add-ons:</w:t>
      </w:r>
    </w:p>
    <w:p>
      <w:pPr>
        <w:pStyle w:val="ListBullet"/>
      </w:pPr>
      <w:r>
        <w:rPr>
          <w:b/>
        </w:rPr>
        <w:t>BOAD and HyperAgent</w:t>
      </w:r>
      <w:r>
        <w:t xml:space="preserve"> are the multi-agent baselines. Several specialized agents share one issue.</w:t>
      </w:r>
    </w:p>
    <w:p>
      <w:pPr>
        <w:pStyle w:val="ListBullet"/>
      </w:pPr>
      <w:r>
        <w:rPr>
          <w:b/>
        </w:rPr>
        <w:t>Librarian</w:t>
      </w:r>
      <w:r>
        <w:t xml:space="preserve"> replaces the code-search agent with one agent that remembers what it already looked up and returns a short file pointer instead of pasting the file again.</w:t>
      </w:r>
    </w:p>
    <w:p>
      <w:pPr>
        <w:pStyle w:val="ListBullet"/>
      </w:pPr>
      <w:r>
        <w:rPr>
          <w:b/>
        </w:rPr>
        <w:t>Caveman</w:t>
      </w:r>
      <w:r>
        <w:t xml:space="preserve"> tells every agent to write shorter answers.</w:t>
      </w:r>
    </w:p>
    <w:p>
      <w:pPr>
        <w:pStyle w:val="ListBullet"/>
      </w:pPr>
      <w:r>
        <w:rPr>
          <w:b/>
        </w:rPr>
        <w:t>LastN</w:t>
      </w:r>
      <w:r>
        <w:t xml:space="preserve"> keeps only the last 5 tool observations and throws the older ones away.</w:t>
      </w:r>
    </w:p>
    <w:p>
      <w:pPr>
        <w:pStyle w:val="ListBullet"/>
      </w:pPr>
      <w:r>
        <w:rPr>
          <w:b/>
        </w:rPr>
        <w:t>Vanilla</w:t>
      </w:r>
      <w:r>
        <w:t xml:space="preserve"> is a single agent, included as a cost reference.</w:t>
      </w:r>
    </w:p>
    <w:p>
      <w:pPr>
        <w:pStyle w:val="Heading2"/>
      </w:pPr>
      <w:r>
        <w:t>How to read the CSV</w:t>
      </w:r>
    </w:p>
    <w:p>
      <w:r>
        <w:t>Several columns are easy to misread because the aggregator reused the per-episode column names:</w:t>
      </w:r>
    </w:p>
    <w:tbl>
      <w:tblPr>
        <w:tblStyle w:val="TableGrid"/>
        <w:tblW w:type="auto" w:w="0"/>
        <w:tblLayout w:type="autofit"/>
        <w:tblLook w:firstColumn="1" w:firstRow="1" w:lastColumn="0" w:lastRow="0" w:noHBand="0" w:noVBand="1" w:val="04A0"/>
      </w:tblPr>
      <w:tblGrid>
        <w:gridCol w:w="4320"/>
        <w:gridCol w:w="4320"/>
      </w:tblGrid>
      <w:tr>
        <w:tc>
          <w:tcPr>
            <w:tcW w:type="dxa" w:w="4320"/>
            <w:shd w:fill="1F4E79" w:val="clear"/>
          </w:tcPr>
          <w:p>
            <w:r/>
            <w:r>
              <w:rPr>
                <w:b/>
                <w:color w:val="FFFFFF"/>
                <w:sz w:val="20"/>
              </w:rPr>
              <w:t>Column</w:t>
            </w:r>
          </w:p>
        </w:tc>
        <w:tc>
          <w:tcPr>
            <w:tcW w:type="dxa" w:w="4320"/>
            <w:shd w:fill="1F4E79" w:val="clear"/>
          </w:tcPr>
          <w:p>
            <w:r/>
            <w:r>
              <w:rPr>
                <w:b/>
                <w:color w:val="FFFFFF"/>
                <w:sz w:val="20"/>
              </w:rPr>
              <w:t>What it actually is</w:t>
            </w:r>
          </w:p>
        </w:tc>
      </w:tr>
      <w:tr>
        <w:tc>
          <w:tcPr>
            <w:tcW w:type="dxa" w:w="4320"/>
          </w:tcPr>
          <w:p>
            <w:r/>
            <w:r>
              <w:rPr>
                <w:sz w:val="20"/>
              </w:rPr>
              <w:t>task_id = 500</w:t>
            </w:r>
          </w:p>
        </w:tc>
        <w:tc>
          <w:tcPr>
            <w:tcW w:type="dxa" w:w="4320"/>
          </w:tcPr>
          <w:p>
            <w:r/>
            <w:r>
              <w:rPr>
                <w:sz w:val="20"/>
              </w:rPr>
              <w:t>500 distinct issues, not issue number 500</w:t>
            </w:r>
          </w:p>
        </w:tc>
      </w:tr>
      <w:tr>
        <w:tc>
          <w:tcPr>
            <w:tcW w:type="dxa" w:w="4320"/>
            <w:shd w:fill="F2F2F2" w:val="clear"/>
          </w:tcPr>
          <w:p>
            <w:r/>
            <w:r>
              <w:rPr>
                <w:sz w:val="20"/>
              </w:rPr>
              <w:t>passed and score</w:t>
            </w:r>
          </w:p>
        </w:tc>
        <w:tc>
          <w:tcPr>
            <w:tcW w:type="dxa" w:w="4320"/>
            <w:shd w:fill="F2F2F2" w:val="clear"/>
          </w:tcPr>
          <w:p>
            <w:r/>
            <w:r>
              <w:rPr>
                <w:sz w:val="20"/>
              </w:rPr>
              <w:t>Number of issues solved. They match because each episode scores 0 or 1. 325 means 325/500 = 65.0%</w:t>
            </w:r>
          </w:p>
        </w:tc>
      </w:tr>
      <w:tr>
        <w:tc>
          <w:tcPr>
            <w:tcW w:type="dxa" w:w="4320"/>
          </w:tcPr>
          <w:p>
            <w:r/>
            <w:r>
              <w:rPr>
                <w:sz w:val="20"/>
              </w:rPr>
              <w:t>input_tokens, output_tokens, total_joules, n_llm_calls, durations</w:t>
            </w:r>
          </w:p>
        </w:tc>
        <w:tc>
          <w:tcPr>
            <w:tcW w:type="dxa" w:w="4320"/>
          </w:tcPr>
          <w:p>
            <w:r/>
            <w:r>
              <w:rPr>
                <w:sz w:val="20"/>
              </w:rPr>
              <w:t>Sums over 500 episodes. Divide by 500 for the per-episode mean the paper reports</w:t>
            </w:r>
          </w:p>
        </w:tc>
      </w:tr>
      <w:tr>
        <w:tc>
          <w:tcPr>
            <w:tcW w:type="dxa" w:w="4320"/>
            <w:shd w:fill="F2F2F2" w:val="clear"/>
          </w:tcPr>
          <w:p>
            <w:r/>
            <w:r>
              <w:rPr>
                <w:sz w:val="20"/>
              </w:rPr>
              <w:t>cached_tokens</w:t>
            </w:r>
          </w:p>
        </w:tc>
        <w:tc>
          <w:tcPr>
            <w:tcW w:type="dxa" w:w="4320"/>
            <w:shd w:fill="F2F2F2" w:val="clear"/>
          </w:tcPr>
          <w:p>
            <w:r/>
            <w:r>
              <w:rPr>
                <w:sz w:val="20"/>
              </w:rPr>
              <w:t>Already inside input_tokens. Do not add it on top of input</w:t>
            </w:r>
          </w:p>
        </w:tc>
      </w:tr>
      <w:tr>
        <w:tc>
          <w:tcPr>
            <w:tcW w:type="dxa" w:w="4320"/>
          </w:tcPr>
          <w:p>
            <w:r/>
            <w:r>
              <w:rPr>
                <w:sz w:val="20"/>
              </w:rPr>
              <w:t>total_tokens</w:t>
            </w:r>
          </w:p>
        </w:tc>
        <w:tc>
          <w:tcPr>
            <w:tcW w:type="dxa" w:w="4320"/>
          </w:tcPr>
          <w:p>
            <w:r/>
            <w:r>
              <w:rPr>
                <w:sz w:val="20"/>
              </w:rPr>
              <w:t>input + output for that method</w:t>
            </w:r>
          </w:p>
        </w:tc>
      </w:tr>
      <w:tr>
        <w:tc>
          <w:tcPr>
            <w:tcW w:type="dxa" w:w="4320"/>
            <w:shd w:fill="F2F2F2" w:val="clear"/>
          </w:tcPr>
          <w:p>
            <w:r/>
            <w:r>
              <w:rPr>
                <w:sz w:val="20"/>
              </w:rPr>
              <w:t>max_input_tokens ≈ 131,000</w:t>
            </w:r>
          </w:p>
        </w:tc>
        <w:tc>
          <w:tcPr>
            <w:tcW w:type="dxa" w:w="4320"/>
            <w:shd w:fill="F2F2F2" w:val="clear"/>
          </w:tcPr>
          <w:p>
            <w:r/>
            <w:r>
              <w:rPr>
                <w:sz w:val="20"/>
              </w:rPr>
              <w:t>The longest single prompt in that method. Every method hit the 131,072 context limit at least once. It is not a cost</w:t>
            </w:r>
          </w:p>
        </w:tc>
      </w:tr>
      <w:tr>
        <w:tc>
          <w:tcPr>
            <w:tcW w:type="dxa" w:w="4320"/>
          </w:tcPr>
          <w:p>
            <w:r/>
            <w:r>
              <w:rPr>
                <w:sz w:val="20"/>
              </w:rPr>
              <w:t>eval_error = 0</w:t>
            </w:r>
          </w:p>
        </w:tc>
        <w:tc>
          <w:tcPr>
            <w:tcW w:type="dxa" w:w="4320"/>
          </w:tcPr>
          <w:p>
            <w:r/>
            <w:r>
              <w:rPr>
                <w:sz w:val="20"/>
              </w:rPr>
              <w:t>The test harness finished for every episode</w:t>
            </w:r>
          </w:p>
        </w:tc>
      </w:tr>
      <w:tr>
        <w:tc>
          <w:tcPr>
            <w:tcW w:type="dxa" w:w="4320"/>
            <w:shd w:fill="F2F2F2" w:val="clear"/>
          </w:tcPr>
          <w:p>
            <w:r/>
            <w:r>
              <w:rPr>
                <w:sz w:val="20"/>
              </w:rPr>
              <w:t>failure_mode</w:t>
            </w:r>
          </w:p>
        </w:tc>
        <w:tc>
          <w:tcPr>
            <w:tcW w:type="dxa" w:w="4320"/>
            <w:shd w:fill="F2F2F2" w:val="clear"/>
          </w:tcPr>
          <w:p>
            <w:r/>
            <w:r>
              <w:rPr>
                <w:sz w:val="20"/>
              </w:rPr>
              <w:t>How many episodes aborted (timeout, context overflow, stuck loop, or another agent error). A wrong patch is not counted here. Those episodes are still inside the 500</w:t>
            </w:r>
          </w:p>
        </w:tc>
      </w:tr>
    </w:tbl>
    <w:p/>
    <w:p>
      <w:r>
        <w:t>total_joules and total_joules_clean are identical in this file, so this is raw GPU energy, including idle power while a call is in flight. The paper’s Table 4 uses idle-subtracted energy, which is why these kilojoule numbers are larger than the published table and should not be placed next to it as if they were the same quantity.</w:t>
      </w:r>
    </w:p>
    <w:p>
      <w:pPr>
        <w:pStyle w:val="Heading2"/>
      </w:pPr>
      <w:r>
        <w:t>The result, in the paper’s units</w:t>
      </w:r>
    </w:p>
    <w:p>
      <w:r>
        <w:t>Per episode, over the 500 tasks:</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
              <w:rPr>
                <w:b/>
                <w:color w:val="FFFFFF"/>
                <w:sz w:val="20"/>
              </w:rPr>
              <w:t>Method</w:t>
            </w:r>
          </w:p>
        </w:tc>
        <w:tc>
          <w:tcPr>
            <w:tcW w:type="dxa" w:w="1440"/>
            <w:shd w:fill="1F4E79" w:val="clear"/>
          </w:tcPr>
          <w:p>
            <w:r/>
            <w:r>
              <w:rPr>
                <w:b/>
                <w:color w:val="FFFFFF"/>
                <w:sz w:val="20"/>
              </w:rPr>
              <w:t>Pass</w:t>
            </w:r>
          </w:p>
        </w:tc>
        <w:tc>
          <w:tcPr>
            <w:tcW w:type="dxa" w:w="1440"/>
            <w:shd w:fill="1F4E79" w:val="clear"/>
          </w:tcPr>
          <w:p>
            <w:r/>
            <w:r>
              <w:rPr>
                <w:b/>
                <w:color w:val="FFFFFF"/>
                <w:sz w:val="20"/>
              </w:rPr>
              <w:t>Output tokens</w:t>
            </w:r>
          </w:p>
        </w:tc>
        <w:tc>
          <w:tcPr>
            <w:tcW w:type="dxa" w:w="1440"/>
            <w:shd w:fill="1F4E79" w:val="clear"/>
          </w:tcPr>
          <w:p>
            <w:r/>
            <w:r>
              <w:rPr>
                <w:b/>
                <w:color w:val="FFFFFF"/>
                <w:sz w:val="20"/>
              </w:rPr>
              <w:t>GPU energy</w:t>
            </w:r>
          </w:p>
        </w:tc>
        <w:tc>
          <w:tcPr>
            <w:tcW w:type="dxa" w:w="1440"/>
            <w:shd w:fill="1F4E79" w:val="clear"/>
          </w:tcPr>
          <w:p>
            <w:r/>
            <w:r>
              <w:rPr>
                <w:b/>
                <w:color w:val="FFFFFF"/>
                <w:sz w:val="20"/>
              </w:rPr>
              <w:t>LLM calls</w:t>
            </w:r>
          </w:p>
        </w:tc>
        <w:tc>
          <w:tcPr>
            <w:tcW w:type="dxa" w:w="1440"/>
            <w:shd w:fill="1F4E79" w:val="clear"/>
          </w:tcPr>
          <w:p>
            <w:r/>
            <w:r>
              <w:rPr>
                <w:b/>
                <w:color w:val="FFFFFF"/>
                <w:sz w:val="20"/>
              </w:rPr>
              <w:t>Agent aborts</w:t>
            </w:r>
          </w:p>
        </w:tc>
      </w:tr>
      <w:tr>
        <w:tc>
          <w:tcPr>
            <w:tcW w:type="dxa" w:w="1440"/>
          </w:tcPr>
          <w:p>
            <w:r/>
            <w:r>
              <w:rPr>
                <w:sz w:val="20"/>
              </w:rPr>
              <w:t>Vanilla</w:t>
            </w:r>
          </w:p>
        </w:tc>
        <w:tc>
          <w:tcPr>
            <w:tcW w:type="dxa" w:w="1440"/>
          </w:tcPr>
          <w:p>
            <w:r/>
            <w:r>
              <w:rPr>
                <w:sz w:val="20"/>
              </w:rPr>
              <w:t>70.2% (351)</w:t>
            </w:r>
          </w:p>
        </w:tc>
        <w:tc>
          <w:tcPr>
            <w:tcW w:type="dxa" w:w="1440"/>
          </w:tcPr>
          <w:p>
            <w:r/>
            <w:r>
              <w:rPr>
                <w:sz w:val="20"/>
              </w:rPr>
              <w:t>17.3K</w:t>
            </w:r>
          </w:p>
        </w:tc>
        <w:tc>
          <w:tcPr>
            <w:tcW w:type="dxa" w:w="1440"/>
          </w:tcPr>
          <w:p>
            <w:r/>
            <w:r>
              <w:rPr>
                <w:sz w:val="20"/>
              </w:rPr>
              <w:t>20.2 kJ</w:t>
            </w:r>
          </w:p>
        </w:tc>
        <w:tc>
          <w:tcPr>
            <w:tcW w:type="dxa" w:w="1440"/>
          </w:tcPr>
          <w:p>
            <w:r/>
            <w:r>
              <w:rPr>
                <w:sz w:val="20"/>
              </w:rPr>
              <w:t>71</w:t>
            </w:r>
          </w:p>
        </w:tc>
        <w:tc>
          <w:tcPr>
            <w:tcW w:type="dxa" w:w="1440"/>
          </w:tcPr>
          <w:p>
            <w:r/>
            <w:r>
              <w:rPr>
                <w:sz w:val="20"/>
              </w:rPr>
              <w:t>9</w:t>
            </w:r>
          </w:p>
        </w:tc>
      </w:tr>
      <w:tr>
        <w:tc>
          <w:tcPr>
            <w:tcW w:type="dxa" w:w="1440"/>
            <w:shd w:fill="F2F2F2" w:val="clear"/>
          </w:tcPr>
          <w:p>
            <w:r/>
            <w:r>
              <w:rPr>
                <w:b/>
                <w:sz w:val="20"/>
              </w:rPr>
              <w:t>BOAD</w:t>
            </w:r>
          </w:p>
        </w:tc>
        <w:tc>
          <w:tcPr>
            <w:tcW w:type="dxa" w:w="1440"/>
            <w:shd w:fill="F2F2F2" w:val="clear"/>
          </w:tcPr>
          <w:p>
            <w:r/>
            <w:r>
              <w:rPr>
                <w:b/>
                <w:sz w:val="20"/>
              </w:rPr>
              <w:t>65.0% (325)</w:t>
            </w:r>
          </w:p>
        </w:tc>
        <w:tc>
          <w:tcPr>
            <w:tcW w:type="dxa" w:w="1440"/>
            <w:shd w:fill="F2F2F2" w:val="clear"/>
          </w:tcPr>
          <w:p>
            <w:r/>
            <w:r>
              <w:rPr>
                <w:b/>
                <w:sz w:val="20"/>
              </w:rPr>
              <w:t>23.6K</w:t>
            </w:r>
          </w:p>
        </w:tc>
        <w:tc>
          <w:tcPr>
            <w:tcW w:type="dxa" w:w="1440"/>
            <w:shd w:fill="F2F2F2" w:val="clear"/>
          </w:tcPr>
          <w:p>
            <w:r/>
            <w:r>
              <w:rPr>
                <w:b/>
                <w:sz w:val="20"/>
              </w:rPr>
              <w:t>27.3 kJ</w:t>
            </w:r>
          </w:p>
        </w:tc>
        <w:tc>
          <w:tcPr>
            <w:tcW w:type="dxa" w:w="1440"/>
            <w:shd w:fill="F2F2F2" w:val="clear"/>
          </w:tcPr>
          <w:p>
            <w:r/>
            <w:r>
              <w:rPr>
                <w:b/>
                <w:sz w:val="20"/>
              </w:rPr>
              <w:t>106</w:t>
            </w:r>
          </w:p>
        </w:tc>
        <w:tc>
          <w:tcPr>
            <w:tcW w:type="dxa" w:w="1440"/>
            <w:shd w:fill="F2F2F2" w:val="clear"/>
          </w:tcPr>
          <w:p>
            <w:r/>
            <w:r>
              <w:rPr>
                <w:b/>
                <w:sz w:val="20"/>
              </w:rPr>
              <w:t>68</w:t>
            </w:r>
          </w:p>
        </w:tc>
      </w:tr>
      <w:tr>
        <w:tc>
          <w:tcPr>
            <w:tcW w:type="dxa" w:w="1440"/>
          </w:tcPr>
          <w:p>
            <w:r/>
            <w:r>
              <w:rPr>
                <w:sz w:val="20"/>
              </w:rPr>
              <w:t>BOAD + Librarian</w:t>
            </w:r>
          </w:p>
        </w:tc>
        <w:tc>
          <w:tcPr>
            <w:tcW w:type="dxa" w:w="1440"/>
          </w:tcPr>
          <w:p>
            <w:r/>
            <w:r>
              <w:rPr>
                <w:sz w:val="20"/>
              </w:rPr>
              <w:t>71.0% (355)</w:t>
            </w:r>
          </w:p>
        </w:tc>
        <w:tc>
          <w:tcPr>
            <w:tcW w:type="dxa" w:w="1440"/>
          </w:tcPr>
          <w:p>
            <w:r/>
            <w:r>
              <w:rPr>
                <w:sz w:val="20"/>
              </w:rPr>
              <w:t>24.1K</w:t>
            </w:r>
          </w:p>
        </w:tc>
        <w:tc>
          <w:tcPr>
            <w:tcW w:type="dxa" w:w="1440"/>
          </w:tcPr>
          <w:p>
            <w:r/>
            <w:r>
              <w:rPr>
                <w:sz w:val="20"/>
              </w:rPr>
              <w:t>27.8 kJ</w:t>
            </w:r>
          </w:p>
        </w:tc>
        <w:tc>
          <w:tcPr>
            <w:tcW w:type="dxa" w:w="1440"/>
          </w:tcPr>
          <w:p>
            <w:r/>
            <w:r>
              <w:rPr>
                <w:sz w:val="20"/>
              </w:rPr>
              <w:t>107</w:t>
            </w:r>
          </w:p>
        </w:tc>
        <w:tc>
          <w:tcPr>
            <w:tcW w:type="dxa" w:w="1440"/>
          </w:tcPr>
          <w:p>
            <w:r/>
            <w:r>
              <w:rPr>
                <w:sz w:val="20"/>
              </w:rPr>
              <w:t>15</w:t>
            </w:r>
          </w:p>
        </w:tc>
      </w:tr>
      <w:tr>
        <w:tc>
          <w:tcPr>
            <w:tcW w:type="dxa" w:w="1440"/>
            <w:shd w:fill="F2F2F2" w:val="clear"/>
          </w:tcPr>
          <w:p>
            <w:r/>
            <w:r>
              <w:rPr>
                <w:sz w:val="20"/>
              </w:rPr>
              <w:t>BOAD + Caveman</w:t>
            </w:r>
          </w:p>
        </w:tc>
        <w:tc>
          <w:tcPr>
            <w:tcW w:type="dxa" w:w="1440"/>
            <w:shd w:fill="F2F2F2" w:val="clear"/>
          </w:tcPr>
          <w:p>
            <w:r/>
            <w:r>
              <w:rPr>
                <w:sz w:val="20"/>
              </w:rPr>
              <w:t>72.0% (360)</w:t>
            </w:r>
          </w:p>
        </w:tc>
        <w:tc>
          <w:tcPr>
            <w:tcW w:type="dxa" w:w="1440"/>
            <w:shd w:fill="F2F2F2" w:val="clear"/>
          </w:tcPr>
          <w:p>
            <w:r/>
            <w:r>
              <w:rPr>
                <w:sz w:val="20"/>
              </w:rPr>
              <w:t>22.6K</w:t>
            </w:r>
          </w:p>
        </w:tc>
        <w:tc>
          <w:tcPr>
            <w:tcW w:type="dxa" w:w="1440"/>
            <w:shd w:fill="F2F2F2" w:val="clear"/>
          </w:tcPr>
          <w:p>
            <w:r/>
            <w:r>
              <w:rPr>
                <w:sz w:val="20"/>
              </w:rPr>
              <w:t>25.1 kJ</w:t>
            </w:r>
          </w:p>
        </w:tc>
        <w:tc>
          <w:tcPr>
            <w:tcW w:type="dxa" w:w="1440"/>
            <w:shd w:fill="F2F2F2" w:val="clear"/>
          </w:tcPr>
          <w:p>
            <w:r/>
            <w:r>
              <w:rPr>
                <w:sz w:val="20"/>
              </w:rPr>
              <w:t>101</w:t>
            </w:r>
          </w:p>
        </w:tc>
        <w:tc>
          <w:tcPr>
            <w:tcW w:type="dxa" w:w="1440"/>
            <w:shd w:fill="F2F2F2" w:val="clear"/>
          </w:tcPr>
          <w:p>
            <w:r/>
            <w:r>
              <w:rPr>
                <w:sz w:val="20"/>
              </w:rPr>
              <w:t>6</w:t>
            </w:r>
          </w:p>
        </w:tc>
      </w:tr>
      <w:tr>
        <w:tc>
          <w:tcPr>
            <w:tcW w:type="dxa" w:w="1440"/>
          </w:tcPr>
          <w:p>
            <w:r/>
            <w:r>
              <w:rPr>
                <w:sz w:val="20"/>
              </w:rPr>
              <w:t>BOAD + Caveman + Librarian</w:t>
            </w:r>
          </w:p>
        </w:tc>
        <w:tc>
          <w:tcPr>
            <w:tcW w:type="dxa" w:w="1440"/>
          </w:tcPr>
          <w:p>
            <w:r/>
            <w:r>
              <w:rPr>
                <w:sz w:val="20"/>
              </w:rPr>
              <w:t>70.6% (353)</w:t>
            </w:r>
          </w:p>
        </w:tc>
        <w:tc>
          <w:tcPr>
            <w:tcW w:type="dxa" w:w="1440"/>
          </w:tcPr>
          <w:p>
            <w:r/>
            <w:r>
              <w:rPr>
                <w:sz w:val="20"/>
              </w:rPr>
              <w:t>19.0K</w:t>
            </w:r>
          </w:p>
        </w:tc>
        <w:tc>
          <w:tcPr>
            <w:tcW w:type="dxa" w:w="1440"/>
          </w:tcPr>
          <w:p>
            <w:r/>
            <w:r>
              <w:rPr>
                <w:sz w:val="20"/>
              </w:rPr>
              <w:t>21.1 kJ</w:t>
            </w:r>
          </w:p>
        </w:tc>
        <w:tc>
          <w:tcPr>
            <w:tcW w:type="dxa" w:w="1440"/>
          </w:tcPr>
          <w:p>
            <w:r/>
            <w:r>
              <w:rPr>
                <w:sz w:val="20"/>
              </w:rPr>
              <w:t>92</w:t>
            </w:r>
          </w:p>
        </w:tc>
        <w:tc>
          <w:tcPr>
            <w:tcW w:type="dxa" w:w="1440"/>
          </w:tcPr>
          <w:p>
            <w:r/>
            <w:r>
              <w:rPr>
                <w:sz w:val="20"/>
              </w:rPr>
              <w:t>6</w:t>
            </w:r>
          </w:p>
        </w:tc>
      </w:tr>
      <w:tr>
        <w:tc>
          <w:tcPr>
            <w:tcW w:type="dxa" w:w="1440"/>
            <w:shd w:fill="F2F2F2" w:val="clear"/>
          </w:tcPr>
          <w:p>
            <w:r/>
            <w:r>
              <w:rPr>
                <w:sz w:val="20"/>
              </w:rPr>
              <w:t>BOAD + LastN</w:t>
            </w:r>
          </w:p>
        </w:tc>
        <w:tc>
          <w:tcPr>
            <w:tcW w:type="dxa" w:w="1440"/>
            <w:shd w:fill="F2F2F2" w:val="clear"/>
          </w:tcPr>
          <w:p>
            <w:r/>
            <w:r>
              <w:rPr>
                <w:sz w:val="20"/>
              </w:rPr>
              <w:t>67.6% (338)</w:t>
            </w:r>
          </w:p>
        </w:tc>
        <w:tc>
          <w:tcPr>
            <w:tcW w:type="dxa" w:w="1440"/>
            <w:shd w:fill="F2F2F2" w:val="clear"/>
          </w:tcPr>
          <w:p>
            <w:r/>
            <w:r>
              <w:rPr>
                <w:sz w:val="20"/>
              </w:rPr>
              <w:t>36.4K</w:t>
            </w:r>
          </w:p>
        </w:tc>
        <w:tc>
          <w:tcPr>
            <w:tcW w:type="dxa" w:w="1440"/>
            <w:shd w:fill="F2F2F2" w:val="clear"/>
          </w:tcPr>
          <w:p>
            <w:r/>
            <w:r>
              <w:rPr>
                <w:sz w:val="20"/>
              </w:rPr>
              <w:t>50.5 kJ</w:t>
            </w:r>
          </w:p>
        </w:tc>
        <w:tc>
          <w:tcPr>
            <w:tcW w:type="dxa" w:w="1440"/>
            <w:shd w:fill="F2F2F2" w:val="clear"/>
          </w:tcPr>
          <w:p>
            <w:r/>
            <w:r>
              <w:rPr>
                <w:sz w:val="20"/>
              </w:rPr>
              <w:t>185</w:t>
            </w:r>
          </w:p>
        </w:tc>
        <w:tc>
          <w:tcPr>
            <w:tcW w:type="dxa" w:w="1440"/>
            <w:shd w:fill="F2F2F2" w:val="clear"/>
          </w:tcPr>
          <w:p>
            <w:r/>
            <w:r>
              <w:rPr>
                <w:sz w:val="20"/>
              </w:rPr>
              <w:t>63</w:t>
            </w:r>
          </w:p>
        </w:tc>
      </w:tr>
      <w:tr>
        <w:tc>
          <w:tcPr>
            <w:tcW w:type="dxa" w:w="1440"/>
          </w:tcPr>
          <w:p>
            <w:r/>
            <w:r>
              <w:rPr>
                <w:b/>
                <w:sz w:val="20"/>
              </w:rPr>
              <w:t>HyperAgent</w:t>
            </w:r>
          </w:p>
        </w:tc>
        <w:tc>
          <w:tcPr>
            <w:tcW w:type="dxa" w:w="1440"/>
          </w:tcPr>
          <w:p>
            <w:r/>
            <w:r>
              <w:rPr>
                <w:b/>
                <w:sz w:val="20"/>
              </w:rPr>
              <w:t>66.0% (330)</w:t>
            </w:r>
          </w:p>
        </w:tc>
        <w:tc>
          <w:tcPr>
            <w:tcW w:type="dxa" w:w="1440"/>
          </w:tcPr>
          <w:p>
            <w:r/>
            <w:r>
              <w:rPr>
                <w:b/>
                <w:sz w:val="20"/>
              </w:rPr>
              <w:t>45.4K</w:t>
            </w:r>
          </w:p>
        </w:tc>
        <w:tc>
          <w:tcPr>
            <w:tcW w:type="dxa" w:w="1440"/>
          </w:tcPr>
          <w:p>
            <w:r/>
            <w:r>
              <w:rPr>
                <w:b/>
                <w:sz w:val="20"/>
              </w:rPr>
              <w:t>47.2 kJ</w:t>
            </w:r>
          </w:p>
        </w:tc>
        <w:tc>
          <w:tcPr>
            <w:tcW w:type="dxa" w:w="1440"/>
          </w:tcPr>
          <w:p>
            <w:r/>
            <w:r>
              <w:rPr>
                <w:b/>
                <w:sz w:val="20"/>
              </w:rPr>
              <w:t>182</w:t>
            </w:r>
          </w:p>
        </w:tc>
        <w:tc>
          <w:tcPr>
            <w:tcW w:type="dxa" w:w="1440"/>
          </w:tcPr>
          <w:p>
            <w:r/>
            <w:r>
              <w:rPr>
                <w:b/>
                <w:sz w:val="20"/>
              </w:rPr>
              <w:t>9</w:t>
            </w:r>
          </w:p>
        </w:tc>
      </w:tr>
      <w:tr>
        <w:tc>
          <w:tcPr>
            <w:tcW w:type="dxa" w:w="1440"/>
            <w:shd w:fill="F2F2F2" w:val="clear"/>
          </w:tcPr>
          <w:p>
            <w:r/>
            <w:r>
              <w:rPr>
                <w:sz w:val="20"/>
              </w:rPr>
              <w:t>HyperAgent + Librarian</w:t>
            </w:r>
          </w:p>
        </w:tc>
        <w:tc>
          <w:tcPr>
            <w:tcW w:type="dxa" w:w="1440"/>
            <w:shd w:fill="F2F2F2" w:val="clear"/>
          </w:tcPr>
          <w:p>
            <w:r/>
            <w:r>
              <w:rPr>
                <w:sz w:val="20"/>
              </w:rPr>
              <w:t>68.2% (341)</w:t>
            </w:r>
          </w:p>
        </w:tc>
        <w:tc>
          <w:tcPr>
            <w:tcW w:type="dxa" w:w="1440"/>
            <w:shd w:fill="F2F2F2" w:val="clear"/>
          </w:tcPr>
          <w:p>
            <w:r/>
            <w:r>
              <w:rPr>
                <w:sz w:val="20"/>
              </w:rPr>
              <w:t>39.9K</w:t>
            </w:r>
          </w:p>
        </w:tc>
        <w:tc>
          <w:tcPr>
            <w:tcW w:type="dxa" w:w="1440"/>
            <w:shd w:fill="F2F2F2" w:val="clear"/>
          </w:tcPr>
          <w:p>
            <w:r/>
            <w:r>
              <w:rPr>
                <w:sz w:val="20"/>
              </w:rPr>
              <w:t>41.2 kJ</w:t>
            </w:r>
          </w:p>
        </w:tc>
        <w:tc>
          <w:tcPr>
            <w:tcW w:type="dxa" w:w="1440"/>
            <w:shd w:fill="F2F2F2" w:val="clear"/>
          </w:tcPr>
          <w:p>
            <w:r/>
            <w:r>
              <w:rPr>
                <w:sz w:val="20"/>
              </w:rPr>
              <w:t>185</w:t>
            </w:r>
          </w:p>
        </w:tc>
        <w:tc>
          <w:tcPr>
            <w:tcW w:type="dxa" w:w="1440"/>
            <w:shd w:fill="F2F2F2" w:val="clear"/>
          </w:tcPr>
          <w:p>
            <w:r/>
            <w:r>
              <w:rPr>
                <w:sz w:val="20"/>
              </w:rPr>
              <w:t>18</w:t>
            </w:r>
          </w:p>
        </w:tc>
      </w:tr>
      <w:tr>
        <w:tc>
          <w:tcPr>
            <w:tcW w:type="dxa" w:w="1440"/>
          </w:tcPr>
          <w:p>
            <w:r/>
            <w:r>
              <w:rPr>
                <w:sz w:val="20"/>
              </w:rPr>
              <w:t>HyperAgent + Caveman</w:t>
            </w:r>
          </w:p>
        </w:tc>
        <w:tc>
          <w:tcPr>
            <w:tcW w:type="dxa" w:w="1440"/>
          </w:tcPr>
          <w:p>
            <w:r/>
            <w:r>
              <w:rPr>
                <w:sz w:val="20"/>
              </w:rPr>
              <w:t>66.6% (333)</w:t>
            </w:r>
          </w:p>
        </w:tc>
        <w:tc>
          <w:tcPr>
            <w:tcW w:type="dxa" w:w="1440"/>
          </w:tcPr>
          <w:p>
            <w:r/>
            <w:r>
              <w:rPr>
                <w:sz w:val="20"/>
              </w:rPr>
              <w:t>33.6K</w:t>
            </w:r>
          </w:p>
        </w:tc>
        <w:tc>
          <w:tcPr>
            <w:tcW w:type="dxa" w:w="1440"/>
          </w:tcPr>
          <w:p>
            <w:r/>
            <w:r>
              <w:rPr>
                <w:sz w:val="20"/>
              </w:rPr>
              <w:t>34.7 kJ</w:t>
            </w:r>
          </w:p>
        </w:tc>
        <w:tc>
          <w:tcPr>
            <w:tcW w:type="dxa" w:w="1440"/>
          </w:tcPr>
          <w:p>
            <w:r/>
            <w:r>
              <w:rPr>
                <w:sz w:val="20"/>
              </w:rPr>
              <w:t>146</w:t>
            </w:r>
          </w:p>
        </w:tc>
        <w:tc>
          <w:tcPr>
            <w:tcW w:type="dxa" w:w="1440"/>
          </w:tcPr>
          <w:p>
            <w:r/>
            <w:r>
              <w:rPr>
                <w:sz w:val="20"/>
              </w:rPr>
              <w:t>3</w:t>
            </w:r>
          </w:p>
        </w:tc>
      </w:tr>
      <w:tr>
        <w:tc>
          <w:tcPr>
            <w:tcW w:type="dxa" w:w="1440"/>
            <w:shd w:fill="F2F2F2" w:val="clear"/>
          </w:tcPr>
          <w:p>
            <w:r/>
            <w:r>
              <w:rPr>
                <w:sz w:val="20"/>
              </w:rPr>
              <w:t>HyperAgent + Caveman + Librarian</w:t>
            </w:r>
          </w:p>
        </w:tc>
        <w:tc>
          <w:tcPr>
            <w:tcW w:type="dxa" w:w="1440"/>
            <w:shd w:fill="F2F2F2" w:val="clear"/>
          </w:tcPr>
          <w:p>
            <w:r/>
            <w:r>
              <w:rPr>
                <w:sz w:val="20"/>
              </w:rPr>
              <w:t>65.2% (326)</w:t>
            </w:r>
          </w:p>
        </w:tc>
        <w:tc>
          <w:tcPr>
            <w:tcW w:type="dxa" w:w="1440"/>
            <w:shd w:fill="F2F2F2" w:val="clear"/>
          </w:tcPr>
          <w:p>
            <w:r/>
            <w:r>
              <w:rPr>
                <w:sz w:val="20"/>
              </w:rPr>
              <w:t>33.6K</w:t>
            </w:r>
          </w:p>
        </w:tc>
        <w:tc>
          <w:tcPr>
            <w:tcW w:type="dxa" w:w="1440"/>
            <w:shd w:fill="F2F2F2" w:val="clear"/>
          </w:tcPr>
          <w:p>
            <w:r/>
            <w:r>
              <w:rPr>
                <w:sz w:val="20"/>
              </w:rPr>
              <w:t>35.3 kJ</w:t>
            </w:r>
          </w:p>
        </w:tc>
        <w:tc>
          <w:tcPr>
            <w:tcW w:type="dxa" w:w="1440"/>
            <w:shd w:fill="F2F2F2" w:val="clear"/>
          </w:tcPr>
          <w:p>
            <w:r/>
            <w:r>
              <w:rPr>
                <w:sz w:val="20"/>
              </w:rPr>
              <w:t>167</w:t>
            </w:r>
          </w:p>
        </w:tc>
        <w:tc>
          <w:tcPr>
            <w:tcW w:type="dxa" w:w="1440"/>
            <w:shd w:fill="F2F2F2" w:val="clear"/>
          </w:tcPr>
          <w:p>
            <w:r/>
            <w:r>
              <w:rPr>
                <w:sz w:val="20"/>
              </w:rPr>
              <w:t>10</w:t>
            </w:r>
          </w:p>
        </w:tc>
      </w:tr>
      <w:tr>
        <w:tc>
          <w:tcPr>
            <w:tcW w:type="dxa" w:w="1440"/>
          </w:tcPr>
          <w:p>
            <w:r/>
            <w:r>
              <w:rPr>
                <w:sz w:val="20"/>
              </w:rPr>
              <w:t>HyperAgent + LastN</w:t>
            </w:r>
          </w:p>
        </w:tc>
        <w:tc>
          <w:tcPr>
            <w:tcW w:type="dxa" w:w="1440"/>
          </w:tcPr>
          <w:p>
            <w:r/>
            <w:r>
              <w:rPr>
                <w:sz w:val="20"/>
              </w:rPr>
              <w:t>63.2% (316)</w:t>
            </w:r>
          </w:p>
        </w:tc>
        <w:tc>
          <w:tcPr>
            <w:tcW w:type="dxa" w:w="1440"/>
          </w:tcPr>
          <w:p>
            <w:r/>
            <w:r>
              <w:rPr>
                <w:sz w:val="20"/>
              </w:rPr>
              <w:t>65.4K</w:t>
            </w:r>
          </w:p>
        </w:tc>
        <w:tc>
          <w:tcPr>
            <w:tcW w:type="dxa" w:w="1440"/>
          </w:tcPr>
          <w:p>
            <w:r/>
            <w:r>
              <w:rPr>
                <w:sz w:val="20"/>
              </w:rPr>
              <w:t>84.1 kJ</w:t>
            </w:r>
          </w:p>
        </w:tc>
        <w:tc>
          <w:tcPr>
            <w:tcW w:type="dxa" w:w="1440"/>
          </w:tcPr>
          <w:p>
            <w:r/>
            <w:r>
              <w:rPr>
                <w:sz w:val="20"/>
              </w:rPr>
              <w:t>315</w:t>
            </w:r>
          </w:p>
        </w:tc>
        <w:tc>
          <w:tcPr>
            <w:tcW w:type="dxa" w:w="1440"/>
          </w:tcPr>
          <w:p>
            <w:r/>
            <w:r>
              <w:rPr>
                <w:sz w:val="20"/>
              </w:rPr>
              <w:t>31</w:t>
            </w:r>
          </w:p>
        </w:tc>
      </w:tr>
    </w:tbl>
    <w:p/>
    <w:p>
      <w:r>
        <w:t>Output tokens are the number that matters for the paper’s claim. Section 3 shows an output token costs about 30 to 1,000 times more GPU energy than an input or cached token, because generating it is decode. Cached input is cheap. A method can have a smaller total token count and still use more energy if it writes more output. That is why HyperAgent uses fewer input tokens than BOAD (2.47M vs 3.11M per episode) and still uses more energy: it writes about twice as much output (45K vs 24K).</w:t>
      </w:r>
    </w:p>
    <w:p>
      <w:pPr>
        <w:pStyle w:val="Heading2"/>
      </w:pPr>
      <w:r>
        <w:t>What this run says</w:t>
      </w:r>
    </w:p>
    <w:p>
      <w:r>
        <w:rPr>
          <w:b/>
        </w:rPr>
        <w:t xml:space="preserve">HyperAgent + Librarian matches the paper’s story. </w:t>
      </w:r>
      <w:r>
        <w:t>Against plain HyperAgent it solves 11 more issues (66.0% to 68.2%), writes 12% fewer output tokens (45.4K to 39.9K), and uses 13% less GPU energy (47.2 kJ to 41.2 kJ). The paper’s published 35B HyperAgent cell is the same shape: pass 66.0% to 67.2%, output 48.5K to 42.2K, idle-subtracted energy down about 11%.</w:t>
      </w:r>
    </w:p>
    <w:p>
      <w:r>
        <w:rPr>
          <w:b/>
        </w:rPr>
        <w:t xml:space="preserve">BOAD + Librarian does not show an energy saving in this file. </w:t>
      </w:r>
      <w:r>
        <w:t>Pass rises a lot, from 325 to 355 issues. Output and energy rise slightly, by about 2%. The paper’s Table 4 reports the opposite on energy: BOAD 17.45 kJ down to 14.66 kJ, with pass 69.8% to 71.6%. These two BOAD rows are not that table.</w:t>
      </w:r>
    </w:p>
    <w:p>
      <w:r>
        <w:t>The abort column is the reason this BOAD comparison is hard to read. Plain BOAD aborted on 68 of 500 episodes. BOAD + Librarian aborted on 15. An abort ends the episode early, so it usually adds little energy and cannot pass the tests. Plain BOAD’s average cost is pulled down by those short dead runs, and its pass rate is pulled down with them. Librarian’s extra solved issues come with episodes that actually ran. On this matrix, that extra completed work cancels the lookup saving, so the 500-episode sum is flat.</w:t>
      </w:r>
    </w:p>
    <w:p>
      <w:r>
        <w:rPr>
          <w:b/>
        </w:rPr>
        <w:t xml:space="preserve">Caveman is the stronger cost cut here. </w:t>
      </w:r>
      <w:r>
        <w:t>On HyperAgent it cuts output and energy by about 26% and pass stays at 66–67%. On BOAD it raises pass from 65.0% to 72.0% and trims energy from 27.3 kJ to 25.1 kJ. BOAD + Caveman + Librarian is the cheapest multi-agent row that still solves about 70% of issues: 19.0K output tokens and 21.1 kJ, close to the single-agent Vanilla row (17.3K and 20.2 kJ at 70.2%). HyperAgent + Caveman + Librarian does not improve on Caveman alone: pass falls to 65.2% and energy stays about 35 kJ.</w:t>
      </w:r>
    </w:p>
    <w:p>
      <w:r>
        <w:rPr>
          <w:b/>
        </w:rPr>
        <w:t xml:space="preserve">LastN spends more, which is the paper’s finding. </w:t>
      </w:r>
      <w:r>
        <w:t>Dropping old tool observations was meant to shrink prompts. In practice the agents re-search what they forgot, so they make many more LLM calls and write more output. HyperAgent + LastN uses 315 calls, 65K output tokens, and 84 kJ per episode, against 182 calls, 45K, and 47 kJ for plain HyperAgent, and solves fewer issues (63.2%). BOAD + LastN almost doubles energy (27.3 kJ to 50.5 kJ).</w:t>
      </w:r>
    </w:p>
    <w:p>
      <w:pPr>
        <w:pStyle w:val="Heading2"/>
      </w:pPr>
      <w:r>
        <w:t>One sentence for your supervisor</w:t>
      </w:r>
    </w:p>
    <w:p>
      <w:r>
        <w:t>On this 35B, 500-task matrix, giving HyperAgent a persistent search agent solves a few more issues and cuts GPU energy by about 13% because it writes fewer output tokens. The same change on BOAD solves many more issues but does not reduce energy, largely because the plain BOAD run aborted 68 times and those short failures make the baseline look cheaper. Shortening answers with Caveman reduces energy on both systems. Throwing away old observations with LastN makes both systems re-explore and uses much more energy.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