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5BC13" w14:textId="1C86EB53" w:rsidR="00CF4089" w:rsidRPr="003E2BC6" w:rsidRDefault="00FE08A1" w:rsidP="00CF4089">
      <w:pPr>
        <w:rPr>
          <w:b/>
          <w:bCs/>
        </w:rPr>
      </w:pPr>
      <w:r>
        <w:rPr>
          <w:b/>
          <w:bCs/>
        </w:rPr>
        <w:t>Use case</w:t>
      </w:r>
      <w:r w:rsidR="00CF4089" w:rsidRPr="003E2BC6">
        <w:rPr>
          <w:b/>
          <w:bCs/>
        </w:rPr>
        <w:t xml:space="preserve">: </w:t>
      </w:r>
      <w:r w:rsidR="004736A7">
        <w:rPr>
          <w:b/>
          <w:bCs/>
        </w:rPr>
        <w:t>Chat</w:t>
      </w:r>
      <w:r w:rsidR="00A667DA">
        <w:rPr>
          <w:b/>
          <w:bCs/>
        </w:rPr>
        <w:t>ting</w:t>
      </w:r>
      <w:r w:rsidR="004736A7">
        <w:rPr>
          <w:b/>
          <w:bCs/>
        </w:rPr>
        <w:t xml:space="preserve"> Backup</w:t>
      </w:r>
    </w:p>
    <w:p w14:paraId="7D96216D" w14:textId="0C6AAEB4" w:rsidR="00CC0AA3" w:rsidRPr="003E2BC6" w:rsidRDefault="00CF4089" w:rsidP="00CF4089">
      <w:pPr>
        <w:rPr>
          <w:b/>
          <w:bCs/>
        </w:rPr>
      </w:pPr>
      <w:r w:rsidRPr="003E2BC6">
        <w:rPr>
          <w:b/>
          <w:bCs/>
        </w:rPr>
        <w:t>Brief use case:</w:t>
      </w:r>
    </w:p>
    <w:p w14:paraId="73BCDF6B" w14:textId="6B71D775" w:rsidR="00CF4089" w:rsidRDefault="00D317DE" w:rsidP="00A667DA">
      <w:pPr>
        <w:jc w:val="both"/>
        <w:rPr>
          <w:lang w:val="en-US"/>
        </w:rPr>
      </w:pPr>
      <w:r>
        <w:rPr>
          <w:lang w:val="en-US"/>
        </w:rPr>
        <w:t>In this use case, The</w:t>
      </w:r>
      <w:r w:rsidR="00CF4089">
        <w:rPr>
          <w:lang w:val="en-US"/>
        </w:rPr>
        <w:t xml:space="preserve"> </w:t>
      </w:r>
      <w:r>
        <w:rPr>
          <w:lang w:val="en-US"/>
        </w:rPr>
        <w:t xml:space="preserve">User </w:t>
      </w:r>
      <w:r w:rsidR="00CF4089">
        <w:rPr>
          <w:lang w:val="en-US"/>
        </w:rPr>
        <w:t>will be able to</w:t>
      </w:r>
      <w:r>
        <w:rPr>
          <w:lang w:val="en-US"/>
        </w:rPr>
        <w:t xml:space="preserve"> backup his/her chat depends on user setting</w:t>
      </w:r>
      <w:r w:rsidR="00CF4089">
        <w:rPr>
          <w:lang w:val="en-US"/>
        </w:rPr>
        <w:t>. They will be able to</w:t>
      </w:r>
      <w:r>
        <w:rPr>
          <w:lang w:val="en-US"/>
        </w:rPr>
        <w:t xml:space="preserve"> back-up their chat to Google drive or email account. The chat of a user will save to the </w:t>
      </w:r>
      <w:r w:rsidR="00DB3B3E">
        <w:rPr>
          <w:lang w:val="en-US"/>
        </w:rPr>
        <w:t>google drive or email account</w:t>
      </w:r>
      <w:r>
        <w:rPr>
          <w:lang w:val="en-US"/>
        </w:rPr>
        <w:t>.</w:t>
      </w:r>
      <w:r w:rsidR="00DB3B3E">
        <w:rPr>
          <w:lang w:val="en-US"/>
        </w:rPr>
        <w:t xml:space="preserve"> The main purpose of chat backup is to avoid the loss of user </w:t>
      </w:r>
      <w:r w:rsidR="00FB5239">
        <w:rPr>
          <w:lang w:val="en-US"/>
        </w:rPr>
        <w:t>data (</w:t>
      </w:r>
      <w:r w:rsidR="00DB3B3E">
        <w:rPr>
          <w:lang w:val="en-US"/>
        </w:rPr>
        <w:t>messages, pictures and videos).</w:t>
      </w:r>
      <w:r w:rsidR="00FE08A1">
        <w:rPr>
          <w:lang w:val="en-US"/>
        </w:rPr>
        <w:t>The User also have an option of “never” back up chat if he/her wants.</w:t>
      </w:r>
      <w:bookmarkStart w:id="0" w:name="_GoBack"/>
      <w:bookmarkEnd w:id="0"/>
    </w:p>
    <w:p w14:paraId="2BA06017" w14:textId="42931FC2" w:rsidR="00CF4089" w:rsidRDefault="00CF4089" w:rsidP="00A667DA">
      <w:pPr>
        <w:jc w:val="both"/>
        <w:rPr>
          <w:lang w:val="en-US"/>
        </w:rPr>
      </w:pPr>
    </w:p>
    <w:p w14:paraId="34A88048" w14:textId="642A4A94" w:rsidR="00CF4089" w:rsidRDefault="00CF4089" w:rsidP="00CF40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Fully addressed use case:</w:t>
      </w:r>
    </w:p>
    <w:p w14:paraId="457BF30C" w14:textId="77777777" w:rsidR="00CF4089" w:rsidRDefault="00CF4089" w:rsidP="00CF4089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7154"/>
      </w:tblGrid>
      <w:tr w:rsidR="00CF4089" w14:paraId="3EA05F7D" w14:textId="77777777" w:rsidTr="00F60B96">
        <w:tc>
          <w:tcPr>
            <w:tcW w:w="1885" w:type="dxa"/>
          </w:tcPr>
          <w:p w14:paraId="3F4E26EB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 case name</w:t>
            </w:r>
          </w:p>
        </w:tc>
        <w:tc>
          <w:tcPr>
            <w:tcW w:w="7465" w:type="dxa"/>
          </w:tcPr>
          <w:p w14:paraId="5DBD34D3" w14:textId="0C8AD2B4" w:rsidR="00CF4089" w:rsidRDefault="00DB3B3E" w:rsidP="00DB3B3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Chat</w:t>
            </w:r>
            <w:r w:rsidR="00A667DA">
              <w:rPr>
                <w:rFonts w:ascii="Times New Roman" w:hAnsi="Times New Roman" w:cs="Times New Roman"/>
                <w:lang w:val="en-GB"/>
              </w:rPr>
              <w:t>ting</w:t>
            </w:r>
            <w:r>
              <w:rPr>
                <w:rFonts w:ascii="Times New Roman" w:hAnsi="Times New Roman" w:cs="Times New Roman"/>
                <w:lang w:val="en-GB"/>
              </w:rPr>
              <w:t xml:space="preserve"> Backup</w:t>
            </w:r>
          </w:p>
        </w:tc>
      </w:tr>
      <w:tr w:rsidR="00CF4089" w14:paraId="6E582A53" w14:textId="77777777" w:rsidTr="00F60B96">
        <w:tc>
          <w:tcPr>
            <w:tcW w:w="1885" w:type="dxa"/>
          </w:tcPr>
          <w:p w14:paraId="297C1A46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Scope </w:t>
            </w:r>
          </w:p>
        </w:tc>
        <w:tc>
          <w:tcPr>
            <w:tcW w:w="7465" w:type="dxa"/>
          </w:tcPr>
          <w:p w14:paraId="7F58022B" w14:textId="40D40F70" w:rsidR="00CF4089" w:rsidRDefault="00630214" w:rsidP="00630214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Contextual chatting App</w:t>
            </w:r>
          </w:p>
        </w:tc>
      </w:tr>
      <w:tr w:rsidR="00CF4089" w14:paraId="48D3E1AC" w14:textId="77777777" w:rsidTr="00F60B96">
        <w:tc>
          <w:tcPr>
            <w:tcW w:w="1885" w:type="dxa"/>
          </w:tcPr>
          <w:p w14:paraId="475C91FC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Level </w:t>
            </w:r>
          </w:p>
        </w:tc>
        <w:tc>
          <w:tcPr>
            <w:tcW w:w="7465" w:type="dxa"/>
          </w:tcPr>
          <w:p w14:paraId="455956AD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goal</w:t>
            </w:r>
          </w:p>
          <w:p w14:paraId="0F5EF46E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4089" w14:paraId="60B5D53E" w14:textId="77777777" w:rsidTr="00F60B96">
        <w:tc>
          <w:tcPr>
            <w:tcW w:w="1885" w:type="dxa"/>
          </w:tcPr>
          <w:p w14:paraId="038568CB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Primary actor</w:t>
            </w:r>
          </w:p>
        </w:tc>
        <w:tc>
          <w:tcPr>
            <w:tcW w:w="7465" w:type="dxa"/>
          </w:tcPr>
          <w:p w14:paraId="37736350" w14:textId="081A13EC" w:rsidR="00CF4089" w:rsidRDefault="00DB3B3E" w:rsidP="00DB3B3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</w:p>
        </w:tc>
      </w:tr>
      <w:tr w:rsidR="00CF4089" w14:paraId="7FD462F0" w14:textId="77777777" w:rsidTr="00F60B96">
        <w:tc>
          <w:tcPr>
            <w:tcW w:w="1885" w:type="dxa"/>
          </w:tcPr>
          <w:p w14:paraId="3AC29BEB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Stakeholder and interest</w:t>
            </w:r>
          </w:p>
        </w:tc>
        <w:tc>
          <w:tcPr>
            <w:tcW w:w="7465" w:type="dxa"/>
          </w:tcPr>
          <w:p w14:paraId="10EDBC0B" w14:textId="0B934A92" w:rsidR="00CF4089" w:rsidRDefault="00DB3B3E" w:rsidP="00CF40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  <w:r w:rsidR="00CF4089">
              <w:rPr>
                <w:rFonts w:ascii="Times New Roman" w:hAnsi="Times New Roman" w:cs="Times New Roman"/>
                <w:lang w:val="en-GB"/>
              </w:rPr>
              <w:t>: want to</w:t>
            </w:r>
            <w:r>
              <w:rPr>
                <w:rFonts w:ascii="Times New Roman" w:hAnsi="Times New Roman" w:cs="Times New Roman"/>
                <w:lang w:val="en-GB"/>
              </w:rPr>
              <w:t xml:space="preserve"> backup h</w:t>
            </w:r>
            <w:r w:rsidR="00FB5239">
              <w:rPr>
                <w:rFonts w:ascii="Times New Roman" w:hAnsi="Times New Roman" w:cs="Times New Roman"/>
                <w:lang w:val="en-GB"/>
              </w:rPr>
              <w:t>is/her chat to the local memory of the device.</w:t>
            </w:r>
          </w:p>
          <w:p w14:paraId="3A08D4B1" w14:textId="3260BF05" w:rsidR="00CF4089" w:rsidRPr="00A56834" w:rsidRDefault="00FB5239" w:rsidP="00FB52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  <w:r w:rsidR="00CF4089">
              <w:rPr>
                <w:rFonts w:ascii="Times New Roman" w:hAnsi="Times New Roman" w:cs="Times New Roman"/>
                <w:lang w:val="en-GB"/>
              </w:rPr>
              <w:t xml:space="preserve">: </w:t>
            </w:r>
            <w:r>
              <w:rPr>
                <w:rFonts w:ascii="Times New Roman" w:hAnsi="Times New Roman" w:cs="Times New Roman"/>
                <w:lang w:val="en-GB"/>
              </w:rPr>
              <w:t xml:space="preserve">can also backup chat </w:t>
            </w:r>
            <w:r>
              <w:t>(messages, pictures and videos) to the Google Drive or email account depend on user setting.</w:t>
            </w:r>
          </w:p>
        </w:tc>
      </w:tr>
      <w:tr w:rsidR="00CF4089" w14:paraId="5A03E9F7" w14:textId="77777777" w:rsidTr="00F60B96">
        <w:tc>
          <w:tcPr>
            <w:tcW w:w="1885" w:type="dxa"/>
          </w:tcPr>
          <w:p w14:paraId="11E48CD3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Precondition </w:t>
            </w:r>
          </w:p>
        </w:tc>
        <w:tc>
          <w:tcPr>
            <w:tcW w:w="7465" w:type="dxa"/>
          </w:tcPr>
          <w:p w14:paraId="07FB230B" w14:textId="502FBF84" w:rsidR="00CF4089" w:rsidRPr="007E66C7" w:rsidRDefault="00CF4089" w:rsidP="007E66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GB"/>
              </w:rPr>
            </w:pPr>
            <w:r w:rsidRPr="007E66C7">
              <w:rPr>
                <w:rFonts w:ascii="Times New Roman" w:hAnsi="Times New Roman" w:cs="Times New Roman"/>
                <w:lang w:val="en-GB"/>
              </w:rPr>
              <w:t xml:space="preserve">The user must </w:t>
            </w:r>
            <w:r w:rsidR="00FB17B5" w:rsidRPr="007E66C7">
              <w:rPr>
                <w:rFonts w:ascii="Times New Roman" w:hAnsi="Times New Roman" w:cs="Times New Roman"/>
                <w:lang w:val="en-GB"/>
              </w:rPr>
              <w:t xml:space="preserve">visit the </w:t>
            </w:r>
            <w:r w:rsidR="00FB5239">
              <w:rPr>
                <w:rFonts w:ascii="Times New Roman" w:hAnsi="Times New Roman" w:cs="Times New Roman"/>
                <w:lang w:val="en-GB"/>
              </w:rPr>
              <w:t>setting to backup chat according to his/her need.</w:t>
            </w:r>
          </w:p>
          <w:p w14:paraId="05827F0B" w14:textId="52D31C3E" w:rsidR="00FB17B5" w:rsidRDefault="00FB17B5" w:rsidP="007E66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GB"/>
              </w:rPr>
            </w:pPr>
            <w:r w:rsidRPr="007E66C7">
              <w:rPr>
                <w:rFonts w:ascii="Times New Roman" w:hAnsi="Times New Roman" w:cs="Times New Roman"/>
                <w:lang w:val="en-GB"/>
              </w:rPr>
              <w:t xml:space="preserve">The user must have </w:t>
            </w:r>
            <w:r w:rsidR="00984138" w:rsidRPr="007E66C7">
              <w:rPr>
                <w:rFonts w:ascii="Times New Roman" w:hAnsi="Times New Roman" w:cs="Times New Roman"/>
                <w:lang w:val="en-GB"/>
              </w:rPr>
              <w:t xml:space="preserve">a </w:t>
            </w:r>
            <w:r w:rsidRPr="007E66C7">
              <w:rPr>
                <w:rFonts w:ascii="Times New Roman" w:hAnsi="Times New Roman" w:cs="Times New Roman"/>
                <w:lang w:val="en-GB"/>
              </w:rPr>
              <w:t>stable internet connection.</w:t>
            </w:r>
          </w:p>
          <w:p w14:paraId="07EF68F1" w14:textId="60C7636B" w:rsidR="00FB5239" w:rsidRPr="007E66C7" w:rsidRDefault="00FB5239" w:rsidP="007E66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must have </w:t>
            </w:r>
            <w:r>
              <w:rPr>
                <w:rFonts w:ascii="Times New Roman" w:hAnsi="Times New Roman" w:cs="Times New Roman"/>
              </w:rPr>
              <w:t xml:space="preserve">memory </w:t>
            </w:r>
            <w:r>
              <w:rPr>
                <w:rFonts w:ascii="Times New Roman" w:hAnsi="Times New Roman" w:cs="Times New Roman"/>
                <w:lang w:val="en-GB"/>
              </w:rPr>
              <w:t>on local device or google drive for the backup data.</w:t>
            </w:r>
          </w:p>
          <w:p w14:paraId="487C0CCD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4089" w14:paraId="23FB429C" w14:textId="77777777" w:rsidTr="00F60B96">
        <w:tc>
          <w:tcPr>
            <w:tcW w:w="1885" w:type="dxa"/>
          </w:tcPr>
          <w:p w14:paraId="63338C3C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Success guarantee (post condition)</w:t>
            </w:r>
          </w:p>
        </w:tc>
        <w:tc>
          <w:tcPr>
            <w:tcW w:w="7465" w:type="dxa"/>
          </w:tcPr>
          <w:p w14:paraId="17153768" w14:textId="32ACDABE" w:rsidR="00CF4089" w:rsidRDefault="00FB5239" w:rsidP="00FB5239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After visiting setting of backup chat, User can now backup chat according to his/her need.</w:t>
            </w:r>
          </w:p>
        </w:tc>
      </w:tr>
      <w:tr w:rsidR="00CF4089" w14:paraId="54A01F7F" w14:textId="77777777" w:rsidTr="00F60B96">
        <w:trPr>
          <w:trHeight w:val="1988"/>
        </w:trPr>
        <w:tc>
          <w:tcPr>
            <w:tcW w:w="1885" w:type="dxa"/>
          </w:tcPr>
          <w:p w14:paraId="79372C7E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success scenario</w:t>
            </w:r>
          </w:p>
        </w:tc>
        <w:tc>
          <w:tcPr>
            <w:tcW w:w="7465" w:type="dxa"/>
          </w:tcPr>
          <w:p w14:paraId="605DF455" w14:textId="075FF039" w:rsidR="00CF4089" w:rsidRPr="00F85F9D" w:rsidRDefault="00F85F9D" w:rsidP="00F85F9D">
            <w:pPr>
              <w:rPr>
                <w:rFonts w:ascii="Times New Roman" w:hAnsi="Times New Roman" w:cs="Times New Roman"/>
                <w:lang w:val="en-GB"/>
              </w:rPr>
            </w:pPr>
            <w:r w:rsidRPr="00F85F9D">
              <w:rPr>
                <w:rFonts w:ascii="Times New Roman" w:hAnsi="Times New Roman" w:cs="Times New Roman"/>
                <w:lang w:val="en-GB"/>
              </w:rPr>
              <w:t>1.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813892" w:rsidRPr="00F85F9D">
              <w:rPr>
                <w:rFonts w:ascii="Times New Roman" w:hAnsi="Times New Roman" w:cs="Times New Roman"/>
                <w:lang w:val="en-GB"/>
              </w:rPr>
              <w:t>The user</w:t>
            </w:r>
            <w:r w:rsidR="00FB5239">
              <w:rPr>
                <w:rFonts w:ascii="Times New Roman" w:hAnsi="Times New Roman" w:cs="Times New Roman"/>
                <w:lang w:val="en-GB"/>
              </w:rPr>
              <w:t xml:space="preserve"> will visit the setting</w:t>
            </w:r>
            <w:r w:rsidR="00813892" w:rsidRPr="00F85F9D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572161D3" w14:textId="5825E49F" w:rsidR="00813892" w:rsidRPr="00F85F9D" w:rsidRDefault="00F85F9D" w:rsidP="00F85F9D">
            <w:pPr>
              <w:rPr>
                <w:rFonts w:ascii="Times New Roman" w:hAnsi="Times New Roman" w:cs="Times New Roman"/>
                <w:lang w:val="en-GB"/>
              </w:rPr>
            </w:pPr>
            <w:r w:rsidRPr="00F85F9D">
              <w:rPr>
                <w:rFonts w:ascii="Times New Roman" w:hAnsi="Times New Roman" w:cs="Times New Roman"/>
                <w:lang w:val="en-GB"/>
              </w:rPr>
              <w:t>2.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813892" w:rsidRPr="00F85F9D">
              <w:rPr>
                <w:rFonts w:ascii="Times New Roman" w:hAnsi="Times New Roman" w:cs="Times New Roman"/>
                <w:lang w:val="en-GB"/>
              </w:rPr>
              <w:t xml:space="preserve">The user will </w:t>
            </w:r>
            <w:r w:rsidR="00FB5239">
              <w:rPr>
                <w:rFonts w:ascii="Times New Roman" w:hAnsi="Times New Roman" w:cs="Times New Roman"/>
                <w:lang w:val="en-GB"/>
              </w:rPr>
              <w:t>click on the backup chat</w:t>
            </w:r>
            <w:r w:rsidR="00813892" w:rsidRPr="00F85F9D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75860FFE" w14:textId="5CC0AF4C" w:rsidR="00813892" w:rsidRPr="00F85F9D" w:rsidRDefault="00F85F9D" w:rsidP="00F85F9D">
            <w:pPr>
              <w:rPr>
                <w:rFonts w:ascii="Times New Roman" w:hAnsi="Times New Roman" w:cs="Times New Roman"/>
                <w:lang w:val="en-GB"/>
              </w:rPr>
            </w:pPr>
            <w:r w:rsidRPr="00F85F9D">
              <w:rPr>
                <w:rFonts w:ascii="Times New Roman" w:hAnsi="Times New Roman" w:cs="Times New Roman"/>
                <w:lang w:val="en-GB"/>
              </w:rPr>
              <w:t>3.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FE08A1">
              <w:rPr>
                <w:rFonts w:ascii="Times New Roman" w:hAnsi="Times New Roman" w:cs="Times New Roman"/>
                <w:lang w:val="en-GB"/>
              </w:rPr>
              <w:t>The</w:t>
            </w:r>
            <w:r w:rsidR="00FB5239">
              <w:rPr>
                <w:rFonts w:ascii="Times New Roman" w:hAnsi="Times New Roman" w:cs="Times New Roman"/>
                <w:lang w:val="en-GB"/>
              </w:rPr>
              <w:t xml:space="preserve"> user can backup chat to local </w:t>
            </w:r>
            <w:r w:rsidR="00FB5239">
              <w:rPr>
                <w:rFonts w:ascii="Times New Roman" w:hAnsi="Times New Roman" w:cs="Times New Roman"/>
              </w:rPr>
              <w:t>memory</w:t>
            </w:r>
            <w:r w:rsidR="00FB5239">
              <w:rPr>
                <w:rFonts w:ascii="Times New Roman" w:hAnsi="Times New Roman" w:cs="Times New Roman"/>
                <w:lang w:val="en-GB"/>
              </w:rPr>
              <w:t xml:space="preserve"> or google drive</w:t>
            </w:r>
            <w:r w:rsidR="00813892" w:rsidRPr="00F85F9D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0F73480F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4089" w14:paraId="20AF6CB4" w14:textId="77777777" w:rsidTr="00F60B96">
        <w:tc>
          <w:tcPr>
            <w:tcW w:w="1885" w:type="dxa"/>
          </w:tcPr>
          <w:p w14:paraId="1DE51FE2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Exception</w:t>
            </w:r>
          </w:p>
        </w:tc>
        <w:tc>
          <w:tcPr>
            <w:tcW w:w="7465" w:type="dxa"/>
          </w:tcPr>
          <w:p w14:paraId="4252F6C5" w14:textId="5876ABB4" w:rsidR="00CF4089" w:rsidRDefault="00FB17B5" w:rsidP="00FB17B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en-GB"/>
              </w:rPr>
            </w:pPr>
            <w:r w:rsidRPr="00FB17B5">
              <w:rPr>
                <w:rFonts w:ascii="Times New Roman" w:hAnsi="Times New Roman" w:cs="Times New Roman"/>
                <w:lang w:val="en-GB"/>
              </w:rPr>
              <w:t>If t</w:t>
            </w:r>
            <w:r w:rsidR="00FB5239">
              <w:rPr>
                <w:rFonts w:ascii="Times New Roman" w:hAnsi="Times New Roman" w:cs="Times New Roman"/>
                <w:lang w:val="en-GB"/>
              </w:rPr>
              <w:t>he user is not able to backup chat</w:t>
            </w:r>
            <w:r w:rsidR="00984138" w:rsidRPr="00FB17B5">
              <w:rPr>
                <w:rFonts w:ascii="Times New Roman" w:hAnsi="Times New Roman" w:cs="Times New Roman"/>
                <w:lang w:val="en-GB"/>
              </w:rPr>
              <w:t>,</w:t>
            </w:r>
            <w:r w:rsidRPr="00FB17B5">
              <w:rPr>
                <w:rFonts w:ascii="Times New Roman" w:hAnsi="Times New Roman" w:cs="Times New Roman"/>
                <w:lang w:val="en-GB"/>
              </w:rPr>
              <w:t xml:space="preserve"> then</w:t>
            </w:r>
            <w:r w:rsidR="00FB5239">
              <w:rPr>
                <w:rFonts w:ascii="Times New Roman" w:hAnsi="Times New Roman" w:cs="Times New Roman"/>
                <w:lang w:val="en-GB"/>
              </w:rPr>
              <w:t xml:space="preserve"> he/she should refresh the page or </w:t>
            </w:r>
            <w:r w:rsidR="00FB5239">
              <w:rPr>
                <w:rFonts w:ascii="Times New Roman" w:hAnsi="Times New Roman" w:cs="Times New Roman"/>
              </w:rPr>
              <w:t xml:space="preserve">check </w:t>
            </w:r>
            <w:r w:rsidR="00FB5239">
              <w:rPr>
                <w:rFonts w:ascii="Times New Roman" w:hAnsi="Times New Roman" w:cs="Times New Roman"/>
                <w:lang w:val="en-GB"/>
              </w:rPr>
              <w:t>the internet connection.</w:t>
            </w:r>
          </w:p>
          <w:p w14:paraId="5105D47D" w14:textId="283009C3" w:rsidR="00984138" w:rsidRPr="00FB17B5" w:rsidRDefault="00984138" w:rsidP="00FB17B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user s</w:t>
            </w:r>
            <w:r w:rsidR="00FB5239">
              <w:rPr>
                <w:rFonts w:ascii="Times New Roman" w:hAnsi="Times New Roman" w:cs="Times New Roman"/>
                <w:lang w:val="en-GB"/>
              </w:rPr>
              <w:t xml:space="preserve">hould be re-visiting the </w:t>
            </w:r>
            <w:r w:rsidR="00FB5239">
              <w:rPr>
                <w:rFonts w:ascii="Times New Roman" w:hAnsi="Times New Roman" w:cs="Times New Roman"/>
              </w:rPr>
              <w:t>setting</w:t>
            </w:r>
            <w:r w:rsidR="00FB5239">
              <w:rPr>
                <w:rFonts w:ascii="Times New Roman" w:hAnsi="Times New Roman" w:cs="Times New Roman"/>
                <w:lang w:val="en-GB"/>
              </w:rPr>
              <w:t xml:space="preserve"> after </w:t>
            </w:r>
            <w:r w:rsidR="00FB5239">
              <w:rPr>
                <w:rFonts w:ascii="Times New Roman" w:hAnsi="Times New Roman" w:cs="Times New Roman"/>
              </w:rPr>
              <w:t>checking</w:t>
            </w:r>
            <w:r w:rsidR="00FB5239">
              <w:rPr>
                <w:rFonts w:ascii="Times New Roman" w:hAnsi="Times New Roman" w:cs="Times New Roman"/>
                <w:lang w:val="en-GB"/>
              </w:rPr>
              <w:t xml:space="preserve"> the internet</w:t>
            </w:r>
            <w:r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03D1BF95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F4089" w14:paraId="45E64293" w14:textId="77777777" w:rsidTr="00F60B96">
        <w:tc>
          <w:tcPr>
            <w:tcW w:w="1885" w:type="dxa"/>
          </w:tcPr>
          <w:p w14:paraId="04EA0A5D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Special requirement</w:t>
            </w:r>
          </w:p>
        </w:tc>
        <w:tc>
          <w:tcPr>
            <w:tcW w:w="7465" w:type="dxa"/>
          </w:tcPr>
          <w:p w14:paraId="02FD2E4F" w14:textId="2C135261" w:rsidR="00CF4089" w:rsidRDefault="00FE08A1" w:rsidP="0098413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If Back Up option does not work, the system will </w:t>
            </w:r>
            <w:r>
              <w:rPr>
                <w:rFonts w:ascii="Times New Roman" w:hAnsi="Times New Roman" w:cs="Times New Roman"/>
              </w:rPr>
              <w:t xml:space="preserve">immediately </w:t>
            </w:r>
            <w:r>
              <w:rPr>
                <w:rFonts w:ascii="Times New Roman" w:hAnsi="Times New Roman" w:cs="Times New Roman"/>
                <w:lang w:val="en-GB"/>
              </w:rPr>
              <w:t xml:space="preserve">show the </w:t>
            </w:r>
            <w:r>
              <w:rPr>
                <w:rFonts w:ascii="Times New Roman" w:hAnsi="Times New Roman" w:cs="Times New Roman"/>
              </w:rPr>
              <w:t xml:space="preserve">message could not </w:t>
            </w:r>
            <w:r>
              <w:rPr>
                <w:rFonts w:ascii="Times New Roman" w:hAnsi="Times New Roman" w:cs="Times New Roman"/>
                <w:lang w:val="en-GB"/>
              </w:rPr>
              <w:t>back up to the user.</w:t>
            </w:r>
          </w:p>
        </w:tc>
      </w:tr>
      <w:tr w:rsidR="00CF4089" w14:paraId="3BCCB6AE" w14:textId="77777777" w:rsidTr="00F60B96">
        <w:tc>
          <w:tcPr>
            <w:tcW w:w="1885" w:type="dxa"/>
          </w:tcPr>
          <w:p w14:paraId="2D94CBE3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Technology and data variation list</w:t>
            </w:r>
          </w:p>
          <w:p w14:paraId="405E7CB6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</w:tcPr>
          <w:p w14:paraId="790AB02E" w14:textId="77777777" w:rsidR="0053774E" w:rsidRPr="00C13C54" w:rsidRDefault="0053774E" w:rsidP="006917E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GB"/>
              </w:rPr>
            </w:pPr>
            <w:r w:rsidRPr="00C13C54">
              <w:rPr>
                <w:rFonts w:ascii="Times New Roman" w:hAnsi="Times New Roman" w:cs="Times New Roman"/>
                <w:lang w:val="en-GB"/>
              </w:rPr>
              <w:t>The programming language used is java.</w:t>
            </w:r>
          </w:p>
          <w:p w14:paraId="03E32345" w14:textId="2A15BDC3" w:rsidR="00CF4089" w:rsidRPr="006917E3" w:rsidRDefault="0053774E" w:rsidP="006917E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n-GB"/>
              </w:rPr>
            </w:pPr>
            <w:r w:rsidRPr="006917E3">
              <w:rPr>
                <w:rFonts w:ascii="Times New Roman" w:hAnsi="Times New Roman" w:cs="Times New Roman"/>
                <w:lang w:val="en-GB"/>
              </w:rPr>
              <w:t>The interface is designed using NetBeans.</w:t>
            </w:r>
          </w:p>
        </w:tc>
      </w:tr>
      <w:tr w:rsidR="00CF4089" w14:paraId="122341AD" w14:textId="77777777" w:rsidTr="00F60B96">
        <w:tc>
          <w:tcPr>
            <w:tcW w:w="1885" w:type="dxa"/>
          </w:tcPr>
          <w:p w14:paraId="3788F5EC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Frequency of occurrence</w:t>
            </w:r>
          </w:p>
          <w:p w14:paraId="1C4F27DE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</w:tcPr>
          <w:p w14:paraId="23B92DEA" w14:textId="6711D026" w:rsidR="00CF4089" w:rsidRDefault="00984138" w:rsidP="00FE08A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This will occur multiple times as the user wants to view</w:t>
            </w:r>
            <w:r w:rsidR="00FE08A1">
              <w:rPr>
                <w:rFonts w:ascii="Times New Roman" w:hAnsi="Times New Roman" w:cs="Times New Roman"/>
                <w:lang w:val="en-GB"/>
              </w:rPr>
              <w:t xml:space="preserve"> according to his/her setting</w:t>
            </w:r>
            <w:r>
              <w:rPr>
                <w:rFonts w:ascii="Times New Roman" w:hAnsi="Times New Roman" w:cs="Times New Roman"/>
                <w:lang w:val="en-GB"/>
              </w:rPr>
              <w:t>.</w:t>
            </w:r>
            <w:r w:rsidR="00FE08A1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CF4089" w14:paraId="1ED29C3C" w14:textId="77777777" w:rsidTr="00F60B96">
        <w:tc>
          <w:tcPr>
            <w:tcW w:w="1885" w:type="dxa"/>
          </w:tcPr>
          <w:p w14:paraId="6D9B5140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Miscellaneous </w:t>
            </w:r>
          </w:p>
          <w:p w14:paraId="7A89086C" w14:textId="77777777" w:rsidR="00CF4089" w:rsidRDefault="00CF4089" w:rsidP="00F60B9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</w:tcPr>
          <w:p w14:paraId="648932F8" w14:textId="6C854AFC" w:rsidR="00CF4089" w:rsidRDefault="00FE08A1" w:rsidP="00F60B9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Can the User back up his/her deleted </w:t>
            </w:r>
            <w:r>
              <w:rPr>
                <w:rFonts w:ascii="Times New Roman" w:hAnsi="Times New Roman" w:cs="Times New Roman"/>
              </w:rPr>
              <w:t>messages</w:t>
            </w:r>
            <w:r>
              <w:rPr>
                <w:rFonts w:ascii="Times New Roman" w:hAnsi="Times New Roman" w:cs="Times New Roman"/>
                <w:lang w:val="en-GB"/>
              </w:rPr>
              <w:t xml:space="preserve"> to his/her device</w:t>
            </w:r>
            <w:r w:rsidR="00DC60E2">
              <w:rPr>
                <w:rFonts w:ascii="Times New Roman" w:hAnsi="Times New Roman" w:cs="Times New Roman"/>
                <w:lang w:val="en-GB"/>
              </w:rPr>
              <w:t>?</w:t>
            </w:r>
          </w:p>
          <w:p w14:paraId="761500F5" w14:textId="5278401F" w:rsidR="00DC60E2" w:rsidRDefault="00DC60E2" w:rsidP="00F60B9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2136214E" w14:textId="683E69C1" w:rsidR="00CF4089" w:rsidRDefault="00CF4089" w:rsidP="00CF4089">
      <w:pPr>
        <w:rPr>
          <w:lang w:val="en-US"/>
        </w:rPr>
      </w:pPr>
    </w:p>
    <w:p w14:paraId="6E6A0D7A" w14:textId="7593E340" w:rsidR="00553AE2" w:rsidRDefault="00553AE2" w:rsidP="00CF4089">
      <w:pPr>
        <w:rPr>
          <w:lang w:val="en-US"/>
        </w:rPr>
      </w:pPr>
    </w:p>
    <w:p w14:paraId="4581F7AD" w14:textId="26077134" w:rsidR="00553AE2" w:rsidRDefault="00553AE2" w:rsidP="00CF4089">
      <w:pPr>
        <w:rPr>
          <w:lang w:val="en-US"/>
        </w:rPr>
      </w:pPr>
    </w:p>
    <w:p w14:paraId="36A9DA25" w14:textId="77777777" w:rsidR="007E66C7" w:rsidRPr="00CF4089" w:rsidRDefault="007E66C7" w:rsidP="00CF4089">
      <w:pPr>
        <w:rPr>
          <w:lang w:val="en-US"/>
        </w:rPr>
      </w:pPr>
    </w:p>
    <w:sectPr w:rsidR="007E66C7" w:rsidRPr="00CF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EA0"/>
    <w:multiLevelType w:val="hybridMultilevel"/>
    <w:tmpl w:val="4D70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C2EBC"/>
    <w:multiLevelType w:val="hybridMultilevel"/>
    <w:tmpl w:val="58C8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E5E6E"/>
    <w:multiLevelType w:val="hybridMultilevel"/>
    <w:tmpl w:val="4C78E58C"/>
    <w:lvl w:ilvl="0" w:tplc="DB9EDE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367FF"/>
    <w:multiLevelType w:val="hybridMultilevel"/>
    <w:tmpl w:val="BE22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347A"/>
    <w:multiLevelType w:val="hybridMultilevel"/>
    <w:tmpl w:val="F89AE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B0E4C"/>
    <w:multiLevelType w:val="hybridMultilevel"/>
    <w:tmpl w:val="5810D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F5015"/>
    <w:multiLevelType w:val="hybridMultilevel"/>
    <w:tmpl w:val="05829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A7DFB"/>
    <w:multiLevelType w:val="hybridMultilevel"/>
    <w:tmpl w:val="A05C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5393"/>
    <w:multiLevelType w:val="hybridMultilevel"/>
    <w:tmpl w:val="FC5888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EC6928"/>
    <w:multiLevelType w:val="hybridMultilevel"/>
    <w:tmpl w:val="E4F87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89"/>
    <w:rsid w:val="002A1120"/>
    <w:rsid w:val="003E2BC6"/>
    <w:rsid w:val="004736A7"/>
    <w:rsid w:val="00477D17"/>
    <w:rsid w:val="004B6610"/>
    <w:rsid w:val="00515979"/>
    <w:rsid w:val="0053774E"/>
    <w:rsid w:val="00553AE2"/>
    <w:rsid w:val="00630214"/>
    <w:rsid w:val="00662FB4"/>
    <w:rsid w:val="006917E3"/>
    <w:rsid w:val="00697F6C"/>
    <w:rsid w:val="007E66C7"/>
    <w:rsid w:val="00813892"/>
    <w:rsid w:val="00824610"/>
    <w:rsid w:val="009003EB"/>
    <w:rsid w:val="00984138"/>
    <w:rsid w:val="009C3B1E"/>
    <w:rsid w:val="00A667DA"/>
    <w:rsid w:val="00A872F2"/>
    <w:rsid w:val="00C13C54"/>
    <w:rsid w:val="00C32A79"/>
    <w:rsid w:val="00CC0AA3"/>
    <w:rsid w:val="00CF4089"/>
    <w:rsid w:val="00D317DE"/>
    <w:rsid w:val="00DB3B3E"/>
    <w:rsid w:val="00DC60E2"/>
    <w:rsid w:val="00F85F9D"/>
    <w:rsid w:val="00FB17B5"/>
    <w:rsid w:val="00FB5239"/>
    <w:rsid w:val="00F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F7E9"/>
  <w15:chartTrackingRefBased/>
  <w15:docId w15:val="{22F82026-25B5-C04A-8ACA-E0F9DEDE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08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089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26AB0-9889-4949-80D8-99B61C63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kamran</dc:creator>
  <cp:keywords/>
  <dc:description/>
  <cp:lastModifiedBy>sp21-bse-035</cp:lastModifiedBy>
  <cp:revision>2</cp:revision>
  <dcterms:created xsi:type="dcterms:W3CDTF">2022-10-18T12:26:00Z</dcterms:created>
  <dcterms:modified xsi:type="dcterms:W3CDTF">2022-10-18T12:26:00Z</dcterms:modified>
</cp:coreProperties>
</file>