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5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DAY-4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 Based Controller with WPA and Radius Server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AIM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to create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IOT Based Controller with WPA and Radius Server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IOT radius server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 link that gateway to the home appliance like celling fan , lamp ,window and coffee maker make a connection between the switch , router and IOT radius server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step3:-connect that gateway to the appliances and change the IP address in it 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  <w:drawing>
          <wp:inline distB="0" distT="0" distL="114300" distR="114300">
            <wp:extent cx="5255895" cy="2590800"/>
            <wp:effectExtent b="0" l="0" r="0" t="0"/>
            <wp:docPr descr="Screenshot (157)" id="1" name="image1.png"/>
            <a:graphic>
              <a:graphicData uri="http://schemas.openxmlformats.org/drawingml/2006/picture">
                <pic:pic>
                  <pic:nvPicPr>
                    <pic:cNvPr descr="Screenshot (157)" id="0" name="image1.png"/>
                    <pic:cNvPicPr preferRelativeResize="0"/>
                  </pic:nvPicPr>
                  <pic:blipFill>
                    <a:blip r:embed="rId6"/>
                    <a:srcRect b="3665" l="0" r="205" t="889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 after connection check the IP address of the all gateway and appliances in the config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 if command send correctly you got successfull other wise recheck the connections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0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Step6:- Then the </w:t>
      </w:r>
      <w:r w:rsidDel="00000000" w:rsidR="00000000" w:rsidRPr="00000000">
        <w:rPr>
          <w:b w:val="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1"/>
          <w:szCs w:val="21"/>
          <w:rtl w:val="0"/>
        </w:rPr>
        <w:t xml:space="preserve">IOT Based Controller with WPA and Radius Server was successfully simulated in packet tracer 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</w:rPr>
        <w:drawing>
          <wp:inline distB="0" distT="0" distL="114300" distR="114300">
            <wp:extent cx="5269230" cy="2473325"/>
            <wp:effectExtent b="0" l="0" r="0" t="0"/>
            <wp:docPr descr="Screenshot (158)" id="2" name="image2.png"/>
            <a:graphic>
              <a:graphicData uri="http://schemas.openxmlformats.org/drawingml/2006/picture">
                <pic:pic>
                  <pic:nvPicPr>
                    <pic:cNvPr descr="Screenshot (158)" id="0" name="image2.png"/>
                    <pic:cNvPicPr preferRelativeResize="0"/>
                  </pic:nvPicPr>
                  <pic:blipFill>
                    <a:blip r:embed="rId7"/>
                    <a:srcRect b="4865" l="0" r="-48" t="1165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7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5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