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Needed grades</w:t>
      </w:r>
    </w:p>
    <w:p>
      <w:r>
        <w:t>What kinds of courses should I take to best prepare for Brown?While there are no specific course requirements for admission to Brown, most successful applicants demonstrate preparation for university-level studies through a curriculum that is rigorous across academic disciplines throughout secondary school.</w:t>
      </w:r>
    </w:p>
    <w:p>
      <w:r>
        <w:t>Students at Brown tend to be exceptionally eager to learn and willing to accept academic challenges.</w:t>
      </w:r>
    </w:p>
    <w:p>
      <w:r>
        <w:t>With that in mind, secondary school transcripts should show that students have taken advantage of the learning opportunities available to them.</w:t>
      </w:r>
    </w:p>
    <w:p>
      <w:r>
        <w:t>Brown expects that students will take a minimum of four academically rigorous courses, preferably five, across a range of core subject areas each year throughout secondary school.</w:t>
      </w:r>
    </w:p>
    <w:p>
      <w:r>
        <w:t>Therefore, your senior year curriculum and performance are important indicators of your potential as a Brown student.</w:t>
      </w:r>
    </w:p>
    <w:p>
      <w:r>
        <w:t>Applicants who take a lighter course load or who show signs of underperforming academically are often passed over in favor of those who continue to excel during their senior year.</w:t>
      </w:r>
    </w:p>
    <w:p>
      <w:r>
        <w:t>In many high schools this means pursuing the AP or IB version of a course rather than a potentially less rigorous Honors or College Prep option.</w:t>
      </w:r>
    </w:p>
    <w:p>
      <w:r>
        <w:t>However, strong AP exam results or advanced coursework may allow students to forego certain course prerequisites and progress more quickly to upper level Brown offerings.</w:t>
      </w:r>
    </w:p>
    <w:p>
      <w:r>
        <w:t>if your school will no longer designate the course as AP or IB) then you must reach out to the Office of College Admission prior to making any alterations to your exam plans.</w:t>
      </w:r>
    </w:p>
    <w:p>
      <w:r>
        <w:t>We also encourage you to review our course credit and placement policies to determine whether the choice to take an exam may help you to further your education at the college level.</w:t>
      </w:r>
    </w:p>
    <w:p>
      <w:pPr>
        <w:pStyle w:val="Title"/>
      </w:pPr>
      <w:r>
        <w:t>Application</w:t>
      </w:r>
    </w:p>
    <w:p>
      <w:r>
        <w:t>Every year Brown welcomes students from around the world.</w:t>
      </w:r>
    </w:p>
    <w:p>
      <w:r>
        <w:t>In fact, about 15 percent of our students come from abroad.</w:t>
      </w:r>
    </w:p>
    <w:p>
      <w:r>
        <w:t>Brown values the extraordinary talents, experiences and diversity that veterans bring to campus.</w:t>
      </w:r>
    </w:p>
    <w:p>
      <w:r>
        <w:t>Brown is happy to welcome transfer students to campus each year, as they offer important and significant contributions to our campus community.</w:t>
      </w:r>
    </w:p>
    <w:p>
      <w:r>
        <w:t>The Resumed Undergraduate Education (RUE) Program is a small, highly competitive program ideal for students who interrupted or delayed their formal education due to family commitments, financial concerns, health issues, employment opportunities or simply a compelling need to explore other paths.</w:t>
      </w:r>
    </w:p>
    <w:p>
      <w:r>
        <w:t>U.S. military veterans are highly encouraged to apply using Brown's specialized Veterans Application, available in mid-October.</w:t>
      </w:r>
    </w:p>
    <w:p>
      <w:r>
        <w:t>Each year, Brown welcomes visiting students from partner institutions both in the United States and abroad.</w:t>
      </w:r>
    </w:p>
    <w:p>
      <w:r>
        <w:t>In addition, a limited number of students enrolled as full-time degree candidates at other colleges may apply to spend one or two semesters at Brown to pursue areas of study not otherwise available to them.</w:t>
      </w:r>
    </w:p>
    <w:p>
      <w:r>
        <w:t>Brown University recognizes the academic contributions and valuable perspectives that students from rural and small town high schools add to our community.</w:t>
      </w:r>
    </w:p>
    <w:p>
      <w:r>
        <w:t>While Brown defines the term "first-generation college student" as a student whose parents did not complete a four-year college degree, the first-generation community at Brown is welcoming to any student who self-identifies as having had limited exposure to the college application process and the college-going experience.</w:t>
      </w:r>
    </w:p>
    <w:p>
      <w:pPr>
        <w:pStyle w:val="Title"/>
      </w:pPr>
      <w:r>
        <w:t>Cost</w:t>
      </w:r>
    </w:p>
    <w:p>
      <w:r>
        <w:t>Regardless of a family’s financial situation, attending college is a major investment.</w:t>
      </w:r>
    </w:p>
    <w:p>
      <w:r>
        <w:t>The Cost of Attendance represents a combination of direct charges and estimated indirect expenses.</w:t>
      </w:r>
    </w:p>
    <w:p>
      <w:r>
        <w:t>Students may experience different levels of indirect expenses; however, the values listed represent allowances provided for the academic year.</w:t>
      </w:r>
    </w:p>
    <w:p>
      <w:r>
        <w:t>Books Most University Scholarship eligible students will be part of the Book/Course Materials Support(BCMS) Program; all books and required course material are covered by the University and are obtained at the Brown Bookstore at no cost to the student.</w:t>
      </w:r>
    </w:p>
    <w:p>
      <w:r>
        <w:t>Therefore, a book expense is not included as part of the Cost of Attendance (COA) in the financial aid offer.</w:t>
      </w:r>
    </w:p>
    <w:p>
      <w:r>
        <w:t>For those students who are not part of the program, the standard allowance of $1,300 is the estimated cost of books and is included in the COA.</w:t>
      </w:r>
    </w:p>
    <w:p>
      <w:r>
        <w:t>Personal The standard allowance is based on estimated costs incurred for personal expenses during the academic year including clothing, laundry, toiletries, cell phone expenses, entertainment, local transportation, additional educationally-related supplies, and other incidentals.</w:t>
      </w:r>
    </w:p>
    <w:p>
      <w:r>
        <w:t>The allowance can serve as a planning tool to help students determine how much money to have available for these expenses.</w:t>
      </w:r>
    </w:p>
    <w:p>
      <w:r>
        <w:t>To pay for travel up front, students are expected to use a portion of the funds they earn over the summer, as well as funds that are earned throughout the academic year as part of a student’s on or off campus employment.</w:t>
      </w:r>
    </w:p>
    <w:p>
      <w:r>
        <w:t>If a student does not waive the University's health insurance plan, the Cost of Attendance will include an additional component for this charge, which for the academic year 2022-23 is $4,255.</w:t>
      </w:r>
    </w:p>
    <w:p>
      <w:pPr>
        <w:pStyle w:val="Title"/>
      </w:pPr>
      <w:r>
        <w:t>Majors</w:t>
      </w:r>
    </w:p>
    <w:p>
      <w:r>
        <w:t>Here is a link with a list of possible majors: https://www.brown.edu/academics</w:t>
      </w:r>
    </w:p>
    <w:p>
      <w:pPr>
        <w:pStyle w:val="Title"/>
      </w:pPr>
      <w:r>
        <w:t>Acceptance rate</w:t>
      </w:r>
    </w:p>
    <w:p>
      <w:r>
        <w:t xml:space="preserve"> Acceptance rate 7.7%</w:t>
      </w:r>
    </w:p>
    <w:p>
      <w:pPr>
        <w:pStyle w:val="Title"/>
      </w:pPr>
      <w:r>
        <w:t>Deadline</w:t>
      </w:r>
    </w:p>
    <w:p>
      <w:r>
        <w:t>Early Decision application deadline - November 1 (11:59 p.m.</w:t>
      </w:r>
    </w:p>
    <w:p>
      <w:pPr>
        <w:pStyle w:val="Title"/>
      </w:pPr>
      <w:r>
        <w:t>Location</w:t>
      </w:r>
    </w:p>
    <w:p>
      <w:r>
        <w:t xml:space="preserve"> Brown University  Address Providence, RI 02912, USA Brown University </w:t>
      </w:r>
    </w:p>
    <w:p>
      <w:pPr>
        <w:pStyle w:val="Title"/>
      </w:pPr>
      <w:r>
        <w:t>Near you</w:t>
      </w:r>
    </w:p>
    <w:p>
      <w:r>
        <w:t>coffee shop</w:t>
      </w:r>
    </w:p>
    <w:p>
      <w:r>
        <w:t>name: Small Format</w:t>
      </w:r>
    </w:p>
    <w:p>
      <w:r>
        <w:t>location: 335 Wickenden St</w:t>
      </w:r>
    </w:p>
    <w:p>
      <w:r>
        <w:t>rating: 5.0</w:t>
      </w:r>
    </w:p>
    <w:p>
      <w:r>
        <w:t>phone: +14018086139</w:t>
      </w:r>
    </w:p>
    <w:p>
      <w:r>
        <w:t>name: Little City Coffee &amp; Kitchen</w:t>
      </w:r>
    </w:p>
    <w:p>
      <w:r>
        <w:t>location: 170 Mathewson St</w:t>
      </w:r>
    </w:p>
    <w:p>
      <w:r>
        <w:t>rating: 5.0</w:t>
      </w:r>
    </w:p>
    <w:p>
      <w:r>
        <w:t>phone: +14016324440</w:t>
      </w:r>
    </w:p>
    <w:p>
      <w:r>
        <w:t>Pizzeria</w:t>
      </w:r>
    </w:p>
    <w:p>
      <w:r>
        <w:t>name: Flatbread - Providence</w:t>
      </w:r>
    </w:p>
    <w:p>
      <w:r>
        <w:t>location: 161 Cushing St</w:t>
      </w:r>
    </w:p>
    <w:p>
      <w:r>
        <w:t>rating: 4.5</w:t>
      </w:r>
    </w:p>
    <w:p>
      <w:r>
        <w:t>phone: +14012732737</w:t>
      </w:r>
    </w:p>
    <w:p>
      <w:r>
        <w:t>name: Pizza Marvin</w:t>
      </w:r>
    </w:p>
    <w:p>
      <w:r>
        <w:t>location: 468 Wickenden St</w:t>
      </w:r>
    </w:p>
    <w:p>
      <w:r>
        <w:t>rating: 4.5</w:t>
      </w:r>
    </w:p>
    <w:p>
      <w:r>
        <w:t>phone: +14012623336</w:t>
      </w:r>
    </w:p>
    <w:p>
      <w:r>
        <w:t>Grocery Store</w:t>
      </w:r>
    </w:p>
    <w:p>
      <w:r>
        <w:t>name: Rory's Market + Kitchen</w:t>
      </w:r>
    </w:p>
    <w:p>
      <w:r>
        <w:t>location: 113 Washington St</w:t>
      </w:r>
    </w:p>
    <w:p>
      <w:r>
        <w:t>rating: 5.0</w:t>
      </w:r>
    </w:p>
    <w:p>
      <w:r>
        <w:t>phone: +14014290092</w:t>
      </w:r>
    </w:p>
    <w:p>
      <w:r>
        <w:t>name: Bodega PVD</w:t>
      </w:r>
    </w:p>
    <w:p>
      <w:r>
        <w:t>location: 16 Bassett St</w:t>
      </w:r>
    </w:p>
    <w:p>
      <w:r>
        <w:t>rating: 5.0</w:t>
      </w:r>
    </w:p>
    <w:p>
      <w:r>
        <w:t>phone: +14014155510</w:t>
      </w:r>
    </w:p>
    <w:p>
      <w:r>
        <w:t>Library</w:t>
      </w:r>
    </w:p>
    <w:p>
      <w:r>
        <w:t>name: Providence Athenaeum</w:t>
      </w:r>
    </w:p>
    <w:p>
      <w:r>
        <w:t>location: 251 Benefit St</w:t>
      </w:r>
    </w:p>
    <w:p>
      <w:r>
        <w:t>rating: 5.0</w:t>
      </w:r>
    </w:p>
    <w:p>
      <w:r>
        <w:t>phone: +14014216970</w:t>
      </w:r>
    </w:p>
    <w:p>
      <w:r>
        <w:t>name: Rhode Island Historical Society</w:t>
      </w:r>
    </w:p>
    <w:p>
      <w:r>
        <w:t>location: 121 Hope St</w:t>
      </w:r>
    </w:p>
    <w:p>
      <w:r>
        <w:t>rating: 5.0</w:t>
      </w:r>
    </w:p>
    <w:p>
      <w:r>
        <w:t>phone: +14013318575</w:t>
      </w:r>
    </w:p>
    <w:p>
      <w:pPr>
        <w:pStyle w:val="Title"/>
      </w:pPr>
      <w:r>
        <w:t>Sources</w:t>
      </w:r>
    </w:p>
    <w:p>
      <w:r>
        <w:t>https://admission.brown.edu/ask/preparing-brown</w:t>
      </w:r>
    </w:p>
    <w:p>
      <w:r>
        <w:t>https://admission.brown.edu/apply</w:t>
      </w:r>
    </w:p>
    <w:p>
      <w:r>
        <w:t>https://finaid.brown.edu/estimate-cost-aid/cost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