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Needed grades</w:t>
      </w:r>
    </w:p>
    <w:p>
      <w:r>
        <w:t>Average GPA: 4.18 (or 20.9/20 in france) The average GPA at Harvard is 4.18.</w:t>
      </w:r>
    </w:p>
    <w:p>
      <w:r>
        <w:t>If have searched your inbox and still cannot find your confirmation email, we encourage you to check the application system you used and ensure you clicked "Submit" and not just "Save".</w:t>
      </w:r>
    </w:p>
    <w:p>
      <w:r>
        <w:t>The determination that an application is inaccurate or contains misrepresentations rests solely with the Admissions Office and will be resolved outside the student disciplinary process.</w:t>
      </w:r>
    </w:p>
    <w:p>
      <w:r>
        <w:t>Even the best students can be negatively affected by taking too many courses at once, and might benefit instead from writing, reading or research projects on subjects of great interest to them.</w:t>
      </w:r>
    </w:p>
    <w:p>
      <w:r>
        <w:t>It is our hope that high schools offer a selection of math courses that focuses on conceptual understanding, promotes higher-order thinking, and encourages students to use mathematical reasoning to critically examine the world.</w:t>
      </w:r>
    </w:p>
    <w:p>
      <w:r>
        <w:t>Such free programs could help to level the playing field for students from under-resourced schools by providing the academic skills that will serve them well on standardized tests and also in college.</w:t>
      </w:r>
    </w:p>
    <w:p>
      <w:r>
        <w:t>Students can also do well by studying widely and deeply over a long period of time on their own with the help of family, school, or community organizations.</w:t>
      </w:r>
    </w:p>
    <w:p>
      <w:r>
        <w:t>Students who have not attended well-resourced schools throughout their lives, who come from modest economic backgrounds or first-generation college families have generally had fewer opportunities to prepare for standardized tests.</w:t>
      </w:r>
    </w:p>
    <w:p>
      <w:r>
        <w:t>As announced by the College Board, Subject Tests and the essay portion of the SAT have been terminated, except in certain special circumstances.</w:t>
      </w:r>
    </w:p>
    <w:p>
      <w:r>
        <w:t>The College Board's shift to a digital delivery of the SAT will not impact the way in which Harvard reviews test scores within applications.</w:t>
      </w:r>
    </w:p>
    <w:p>
      <w:r>
        <w:t>At the discretion of the Admissions Committee, supplementary materials—such as music recordings, artwork, or selected samples of academic work—may be evaluated by faculty.</w:t>
      </w:r>
    </w:p>
    <w:p>
      <w:pPr>
        <w:pStyle w:val="Title"/>
      </w:pPr>
      <w:r>
        <w:t>Application</w:t>
      </w:r>
    </w:p>
    <w:p>
      <w:r>
        <w:t>We have no preference and each application is treated equally by the Admissions Committee.</w:t>
      </w:r>
    </w:p>
    <w:p>
      <w:r>
        <w:t>User Icon Get step-by-step tips on filling out your college application.</w:t>
      </w:r>
    </w:p>
    <w:p>
      <w:r>
        <w:t>We seek students who will contribute to our community—and to society throughout their lives.</w:t>
      </w:r>
    </w:p>
    <w:p>
      <w:r>
        <w:t>Academic achievement is important, but it's only part of what we consider when making decisions.</w:t>
      </w:r>
    </w:p>
    <w:p>
      <w:r>
        <w:t>We take into account special talents or successes that might not appear on a transcript.</w:t>
      </w:r>
    </w:p>
    <w:p>
      <w:r>
        <w:t>We appreciate unique perspectives formed by personal circumstances.</w:t>
      </w:r>
    </w:p>
    <w:p>
      <w:r>
        <w:t>These qualities help prepare students to make the most of their education.</w:t>
      </w:r>
    </w:p>
    <w:p>
      <w:r>
        <w:t>Individuals who have served in the U.S. military bring valuable perspectives to our community and we welcome applications from veterans for both first-year and transfer admission.</w:t>
      </w:r>
    </w:p>
    <w:p>
      <w:r>
        <w:t>There, you'll find details on whether to apply as a first-year or transfer student, financial aid, and making the transition to college life.</w:t>
      </w:r>
    </w:p>
    <w:p>
      <w:r>
        <w:t>Our admissions and financial aid processes are the same for all applicants - regardless of nationality or citizenship.</w:t>
      </w:r>
    </w:p>
    <w:p>
      <w:pPr>
        <w:pStyle w:val="Title"/>
      </w:pPr>
      <w:r>
        <w:t>Cost</w:t>
      </w:r>
    </w:p>
    <w:p>
      <w:r>
        <w:t>There are numerous considerations to make when choosing a graduate program and cost is certainly one of them.</w:t>
      </w:r>
    </w:p>
    <w:p>
      <w:r>
        <w:t>Learn more about HGSE's academic programs in addition to our tuition and cost of attendance.</w:t>
      </w:r>
    </w:p>
    <w:p>
      <w:r>
        <w:t>Tuition and fee charges for the 2023-2024 academic year are published in early 2023.</w:t>
      </w:r>
    </w:p>
    <w:p>
      <w:r>
        <w:t>Tuition and Health Insurance Fees are expenses that are directly billed to students, while all other categories are estimated allowances that should not be exceeded.</w:t>
      </w:r>
    </w:p>
    <w:p>
      <w:r>
        <w:t>Financial aid eligibility is determined using the standard following cost estimates.</w:t>
      </w:r>
    </w:p>
    <w:p>
      <w:r>
        <w:t>Student Budget for the 2022-2023 Academic Year (10 months) TUITION*$27,384 RENT, UTILITIES, &amp; FOOD$24,251 HEALTH INSURANCE FEES* (optional fee-based insurance available)$0 BOOKS &amp; SUPPLIES (includes HGSE Document Fee)$490 PERSONAL EXPENSES$4,825 TECHNOLOGY EXPENSES$1,505 FEDERAL LOAN FEES (U.S. Citizens &amp; Permanent Residents Only)$216 TOTAL ONLINE Ed.M.</w:t>
      </w:r>
    </w:p>
    <w:p>
      <w:r>
        <w:t>students receive guaranteed funding to pay these charges in years 1-3</w:t>
      </w:r>
    </w:p>
    <w:p>
      <w:r>
        <w:t>STUDENT BUDGET$88,699$88,699$60,344For full details regarding the Ph.D. costs, visit the Graduate School of Arts and Sciences (GSAS) Tuition and Fees page.</w:t>
      </w:r>
    </w:p>
    <w:p>
      <w:r>
        <w:t>Tuition and fee costs are subject to change and are determined each year.</w:t>
      </w:r>
    </w:p>
    <w:p>
      <w:r>
        <w:t>Information regarding billing and payment dates can be found through Harvard Student Accounts.</w:t>
      </w:r>
    </w:p>
    <w:p>
      <w:pPr>
        <w:pStyle w:val="Title"/>
      </w:pPr>
      <w:r>
        <w:t>Majors</w:t>
      </w:r>
    </w:p>
    <w:p>
      <w:r>
        <w:t>Here is a link with a list of possible majors: https://www.harvard.edu/programs/</w:t>
      </w:r>
    </w:p>
    <w:p>
      <w:pPr>
        <w:pStyle w:val="Title"/>
      </w:pPr>
      <w:r>
        <w:t>Acceptance rate</w:t>
      </w:r>
    </w:p>
    <w:p>
      <w:r>
        <w:t xml:space="preserve"> Acceptance rate 5%</w:t>
      </w:r>
    </w:p>
    <w:p>
      <w:pPr>
        <w:pStyle w:val="Title"/>
      </w:pPr>
      <w:r>
        <w:t>Deadline</w:t>
      </w:r>
    </w:p>
    <w:p>
      <w:r>
        <w:t>AI Scholars Program Meet Our Team Our Services Get a Free Consultation The deadline to apply to Harvard's Restrictive Early Action program is November 1, and the Regular Decision deadline is January 1.</w:t>
      </w:r>
    </w:p>
    <w:p>
      <w:pPr>
        <w:pStyle w:val="Title"/>
      </w:pPr>
      <w:r>
        <w:t>Location</w:t>
      </w:r>
    </w:p>
    <w:p>
      <w:r>
        <w:t xml:space="preserve"> Harvard University  Address Cambridge, MA, USA Harvard University </w:t>
      </w:r>
    </w:p>
    <w:p>
      <w:pPr>
        <w:pStyle w:val="Title"/>
      </w:pPr>
      <w:r>
        <w:t>Near you</w:t>
      </w:r>
    </w:p>
    <w:p>
      <w:r>
        <w:t>coffee shop</w:t>
      </w:r>
    </w:p>
    <w:p>
      <w:r>
        <w:t>name: The Little Crepe Cafe</w:t>
      </w:r>
    </w:p>
    <w:p>
      <w:r>
        <w:t>location: 102 Oxford St</w:t>
      </w:r>
    </w:p>
    <w:p>
      <w:r>
        <w:t>rating: 4.5</w:t>
      </w:r>
    </w:p>
    <w:p>
      <w:r>
        <w:t>phone: +16177144034</w:t>
      </w:r>
    </w:p>
    <w:p>
      <w:r>
        <w:t>name: Cabot Café</w:t>
      </w:r>
    </w:p>
    <w:p>
      <w:r>
        <w:t>location: 60 Linnaean St</w:t>
      </w:r>
    </w:p>
    <w:p>
      <w:r>
        <w:t>rating: 4.5</w:t>
      </w:r>
    </w:p>
    <w:p>
      <w:r>
        <w:t xml:space="preserve">phone: </w:t>
      </w:r>
    </w:p>
    <w:p>
      <w:r>
        <w:t>Pizzeria</w:t>
      </w:r>
    </w:p>
    <w:p>
      <w:r>
        <w:t>name: Source Restaurant</w:t>
      </w:r>
    </w:p>
    <w:p>
      <w:r>
        <w:t>location: 27 Church St</w:t>
      </w:r>
    </w:p>
    <w:p>
      <w:r>
        <w:t>rating: 4.5</w:t>
      </w:r>
    </w:p>
    <w:p>
      <w:r>
        <w:t>phone: +18578566800</w:t>
      </w:r>
    </w:p>
    <w:p>
      <w:r>
        <w:t>name: Stoked Pizza Company-Cambridge</w:t>
      </w:r>
    </w:p>
    <w:p>
      <w:r>
        <w:t>location: 1611 Massachusetts Ave</w:t>
      </w:r>
    </w:p>
    <w:p>
      <w:r>
        <w:t>rating: 4.5</w:t>
      </w:r>
    </w:p>
    <w:p>
      <w:r>
        <w:t>phone: +16179450989</w:t>
      </w:r>
    </w:p>
    <w:p>
      <w:r>
        <w:t>Grocery Store</w:t>
      </w:r>
    </w:p>
    <w:p>
      <w:r>
        <w:t>name: Daily Table - Central Square</w:t>
      </w:r>
    </w:p>
    <w:p>
      <w:r>
        <w:t>location: 684 Massachusetts Ave</w:t>
      </w:r>
    </w:p>
    <w:p>
      <w:r>
        <w:t>rating: 4.5</w:t>
      </w:r>
    </w:p>
    <w:p>
      <w:r>
        <w:t>phone: +16179451924</w:t>
      </w:r>
    </w:p>
    <w:p>
      <w:r>
        <w:t>name: Formaggio Kitchen</w:t>
      </w:r>
    </w:p>
    <w:p>
      <w:r>
        <w:t>location: 358 Huron Ave</w:t>
      </w:r>
    </w:p>
    <w:p>
      <w:r>
        <w:t>rating: 4.5</w:t>
      </w:r>
    </w:p>
    <w:p>
      <w:r>
        <w:t>phone: +16173544750</w:t>
      </w:r>
    </w:p>
    <w:p>
      <w:r>
        <w:t>Library</w:t>
      </w:r>
    </w:p>
    <w:p>
      <w:r>
        <w:t>name: Frances Loeb Library</w:t>
      </w:r>
    </w:p>
    <w:p>
      <w:r>
        <w:t>location: 48 Quincy St</w:t>
      </w:r>
    </w:p>
    <w:p>
      <w:r>
        <w:t>rating: 5.0</w:t>
      </w:r>
    </w:p>
    <w:p>
      <w:r>
        <w:t>phone: +16174954731</w:t>
      </w:r>
    </w:p>
    <w:p>
      <w:r>
        <w:t>name: Valente Branch Library</w:t>
      </w:r>
    </w:p>
    <w:p>
      <w:r>
        <w:t>location: 826 Cambridge St</w:t>
      </w:r>
    </w:p>
    <w:p>
      <w:r>
        <w:t>rating: 5.0</w:t>
      </w:r>
    </w:p>
    <w:p>
      <w:r>
        <w:t>phone: +16173494015</w:t>
      </w:r>
    </w:p>
    <w:p>
      <w:pPr>
        <w:pStyle w:val="Title"/>
      </w:pPr>
      <w:r>
        <w:t>Sources</w:t>
      </w:r>
    </w:p>
    <w:p>
      <w:r>
        <w:t>https://college.harvard.edu/admissions/apply/application-requirements</w:t>
      </w:r>
    </w:p>
    <w:p>
      <w:r>
        <w:t>https://college.harvard.edu/admissions/apply</w:t>
      </w:r>
    </w:p>
    <w:p>
      <w:r>
        <w:t>https://www.gse.harvard.edu/financialaid/tuition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