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6EB0D222" w:rsidR="0082470D" w:rsidRDefault="0067077A"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04.6pt;margin-top:-56.55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71F5696"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91452E">
                    <w:rPr>
                      <w:b/>
                      <w:color w:val="FFFFFF" w:themeColor="background1"/>
                      <w:sz w:val="48"/>
                      <w:szCs w:val="36"/>
                    </w:rPr>
                    <w:t>4</w:t>
                  </w:r>
                  <w:r w:rsidR="008D7974" w:rsidRPr="00B9205B">
                    <w:rPr>
                      <w:b/>
                      <w:color w:val="FFFFFF" w:themeColor="background1"/>
                      <w:sz w:val="48"/>
                      <w:szCs w:val="36"/>
                    </w:rPr>
                    <w:t>)</w:t>
                  </w:r>
                </w:p>
              </w:txbxContent>
            </v:textbox>
          </v:shape>
        </w:pict>
      </w:r>
      <w:r>
        <w:rPr>
          <w:noProof/>
          <w:lang w:eastAsia="zh-TW"/>
        </w:rPr>
        <w:pict w14:anchorId="33820D6C">
          <v:shape id="_x0000_s1037" type="#_x0000_t202" style="position:absolute;left:0;text-align:left;margin-left:118.6pt;margin-top:11.35pt;width:438pt;height:113.15pt;z-index:251699200;mso-width-relative:margin;mso-height-relative:margin" filled="f" stroked="f">
            <v:textbox>
              <w:txbxContent>
                <w:p w14:paraId="64EFDFC7" w14:textId="77777777" w:rsidR="00575C53" w:rsidRPr="00575C53" w:rsidRDefault="00575C53" w:rsidP="00575C53">
                  <w:pPr>
                    <w:jc w:val="right"/>
                    <w:rPr>
                      <w:rFonts w:ascii="Latha" w:hAnsi="Latha" w:cs="Arial Unicode MS"/>
                      <w:b/>
                      <w:bCs/>
                      <w:color w:val="FFFFFF" w:themeColor="background1"/>
                      <w:sz w:val="48"/>
                      <w:szCs w:val="40"/>
                    </w:rPr>
                  </w:pPr>
                  <w:r w:rsidRPr="00575C53">
                    <w:rPr>
                      <w:rFonts w:ascii="Latha" w:hAnsi="Latha" w:cs="Arial Unicode MS"/>
                      <w:b/>
                      <w:bCs/>
                      <w:color w:val="FFFFFF" w:themeColor="background1"/>
                      <w:sz w:val="48"/>
                      <w:szCs w:val="40"/>
                      <w:cs/>
                      <w:lang w:bidi="ta-IN"/>
                    </w:rPr>
                    <w:t>பிரசங்கி 7:1-9:18</w:t>
                  </w:r>
                </w:p>
                <w:p w14:paraId="6168C010" w14:textId="77777777" w:rsidR="00575C53" w:rsidRPr="00575C53" w:rsidRDefault="00575C53" w:rsidP="00575C53">
                  <w:pPr>
                    <w:jc w:val="right"/>
                    <w:rPr>
                      <w:rFonts w:ascii="Latha" w:hAnsi="Latha" w:cs="Arial Unicode MS"/>
                      <w:b/>
                      <w:bCs/>
                      <w:color w:val="FFFFFF" w:themeColor="background1"/>
                      <w:sz w:val="48"/>
                      <w:szCs w:val="40"/>
                    </w:rPr>
                  </w:pPr>
                  <w:r w:rsidRPr="00575C53">
                    <w:rPr>
                      <w:rFonts w:ascii="Latha" w:hAnsi="Latha" w:cs="Arial Unicode MS"/>
                      <w:b/>
                      <w:bCs/>
                      <w:color w:val="FFFFFF" w:themeColor="background1"/>
                      <w:sz w:val="48"/>
                      <w:szCs w:val="40"/>
                      <w:cs/>
                      <w:lang w:bidi="ta-IN"/>
                    </w:rPr>
                    <w:t>2 கொரி  7:8-16</w:t>
                  </w:r>
                </w:p>
                <w:p w14:paraId="0A9D1FCD" w14:textId="77777777" w:rsidR="00575C53" w:rsidRPr="00575C53" w:rsidRDefault="00575C53" w:rsidP="00575C53">
                  <w:pPr>
                    <w:jc w:val="right"/>
                    <w:rPr>
                      <w:rFonts w:ascii="Latha" w:hAnsi="Latha" w:cs="Arial Unicode MS"/>
                      <w:b/>
                      <w:bCs/>
                      <w:color w:val="FFFFFF" w:themeColor="background1"/>
                      <w:sz w:val="48"/>
                      <w:szCs w:val="40"/>
                    </w:rPr>
                  </w:pPr>
                  <w:r w:rsidRPr="00575C53">
                    <w:rPr>
                      <w:rFonts w:ascii="Latha" w:hAnsi="Latha" w:cs="Arial Unicode MS"/>
                      <w:b/>
                      <w:bCs/>
                      <w:color w:val="FFFFFF" w:themeColor="background1"/>
                      <w:sz w:val="48"/>
                      <w:szCs w:val="40"/>
                      <w:cs/>
                      <w:lang w:bidi="ta-IN"/>
                    </w:rPr>
                    <w:t>சங்கீதம்  48:1-14</w:t>
                  </w:r>
                </w:p>
                <w:p w14:paraId="3F50C377" w14:textId="48D9A3DC" w:rsidR="00973D29" w:rsidRPr="007A1E95" w:rsidRDefault="00575C53" w:rsidP="00575C53">
                  <w:pPr>
                    <w:jc w:val="right"/>
                    <w:rPr>
                      <w:b/>
                      <w:bCs/>
                      <w:sz w:val="32"/>
                      <w:szCs w:val="32"/>
                    </w:rPr>
                  </w:pPr>
                  <w:r w:rsidRPr="00575C53">
                    <w:rPr>
                      <w:rFonts w:ascii="Latha" w:hAnsi="Latha" w:cs="Arial Unicode MS"/>
                      <w:b/>
                      <w:bCs/>
                      <w:color w:val="FFFFFF" w:themeColor="background1"/>
                      <w:sz w:val="48"/>
                      <w:szCs w:val="40"/>
                      <w:cs/>
                      <w:lang w:bidi="ta-IN"/>
                    </w:rPr>
                    <w:t>நீதிமொ  22:17-19</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67077A"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67077A"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1131DC03" w14:textId="7DA8B79E" w:rsidR="00575C53" w:rsidRPr="00575C53" w:rsidRDefault="0067077A" w:rsidP="00575C53">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575C53" w:rsidRPr="00575C53">
        <w:rPr>
          <w:rFonts w:ascii="Latha" w:hAnsi="Latha" w:cs="Arial Unicode MS"/>
          <w:noProof/>
          <w:sz w:val="52"/>
          <w:szCs w:val="48"/>
          <w:cs/>
          <w:lang w:val="ta-IN" w:bidi="ta-IN"/>
        </w:rPr>
        <w:t>கர்த்தரைத் தேடுவதற்காக தம்மை ஒப்புக்கொடுத்த ஒரு மனிதன் தானியேல்.  ராஜாவின் கனவுக்கு விளக்கம் கொடுக்க முடியாத அனைவரையும் கொல்ல உத்தரவு வந்தபோது</w:t>
      </w:r>
      <w:r w:rsidR="00575C53" w:rsidRPr="00575C53">
        <w:rPr>
          <w:rFonts w:ascii="Latha" w:hAnsi="Latha" w:cs="Arial Unicode MS"/>
          <w:noProof/>
          <w:sz w:val="52"/>
          <w:szCs w:val="48"/>
          <w:lang w:val="ta-IN"/>
        </w:rPr>
        <w:t xml:space="preserve">, </w:t>
      </w:r>
      <w:r w:rsidR="00575C53" w:rsidRPr="00575C53">
        <w:rPr>
          <w:rFonts w:ascii="Latha" w:hAnsi="Latha" w:cs="Arial Unicode MS"/>
          <w:noProof/>
          <w:sz w:val="52"/>
          <w:szCs w:val="48"/>
          <w:cs/>
          <w:lang w:val="ta-IN" w:bidi="ta-IN"/>
        </w:rPr>
        <w:t>​​அதற்காக தானியேல்</w:t>
      </w:r>
      <w:r w:rsidR="00575C53">
        <w:rPr>
          <w:rFonts w:ascii="Latha" w:hAnsi="Latha" w:cs="Arial Unicode MS" w:hint="cs"/>
          <w:noProof/>
          <w:sz w:val="52"/>
          <w:szCs w:val="48"/>
          <w:rtl/>
          <w:lang w:val="ta-IN"/>
        </w:rPr>
        <w:t xml:space="preserve"> </w:t>
      </w:r>
      <w:r w:rsidR="00575C53" w:rsidRPr="00575C53">
        <w:rPr>
          <w:rFonts w:ascii="Latha" w:hAnsi="Latha" w:cs="Arial Unicode MS"/>
          <w:noProof/>
          <w:sz w:val="52"/>
          <w:szCs w:val="48"/>
          <w:cs/>
          <w:lang w:val="ta-IN" w:bidi="ta-IN"/>
        </w:rPr>
        <w:t xml:space="preserve">ராஜாவிடம்  தவணைக் கேட்டார்!  அவரும்  எபிரேய சகோதரர்களும் கர்த்தருடைய முகத்தைத் தேடினார்கள்.  இது நம் ஒவ்வொருவருக்கும் சவால் எழுப்பும் ஒன்றாக இருக்கக்கடவது.  அவர்கள் ஜெப மனிதர்களாக ஒவ்வொரு திருப்பத்திலும் கர்த்தருடைய முகத்தை தேடினார்கள். தானியேல் புத்தகத்தில் நாம் அவர்களை  ஜெபிக்கும் மனிதர்களாகக் காண்கிறோம்.  அவர்கள் செய்த முதல் அர்ப்பணிப்பு </w:t>
      </w:r>
      <w:r w:rsidR="00575C53" w:rsidRPr="00575C53">
        <w:rPr>
          <w:rFonts w:ascii="Latha" w:hAnsi="Latha" w:cs="Arial Unicode MS"/>
          <w:noProof/>
          <w:sz w:val="52"/>
          <w:szCs w:val="48"/>
          <w:cs/>
          <w:lang w:val="ta-IN" w:bidi="ta-IN"/>
        </w:rPr>
        <w:lastRenderedPageBreak/>
        <w:t>ஒரு பிரிக்கப்பட்ட வாழ்க்கையை வாழ்வதுதான்.  பரிசுத்தவான்களே</w:t>
      </w:r>
      <w:r w:rsidR="00575C53" w:rsidRPr="00575C53">
        <w:rPr>
          <w:rFonts w:ascii="Latha" w:hAnsi="Latha" w:cs="Arial Unicode MS"/>
          <w:noProof/>
          <w:sz w:val="52"/>
          <w:szCs w:val="48"/>
          <w:lang w:val="ta-IN"/>
        </w:rPr>
        <w:t xml:space="preserve">, </w:t>
      </w:r>
      <w:r w:rsidR="00575C53" w:rsidRPr="00575C53">
        <w:rPr>
          <w:rFonts w:ascii="Latha" w:hAnsi="Latha" w:cs="Arial Unicode MS"/>
          <w:noProof/>
          <w:sz w:val="52"/>
          <w:szCs w:val="48"/>
          <w:cs/>
          <w:lang w:val="ta-IN" w:bidi="ta-IN"/>
        </w:rPr>
        <w:t>அந்த அர்ப்பணிப்பு ஜெபத்தில்</w:t>
      </w:r>
    </w:p>
    <w:p w14:paraId="39381702" w14:textId="7475BBCE" w:rsidR="00575C53" w:rsidRDefault="00575C53" w:rsidP="00E56B79">
      <w:pPr>
        <w:jc w:val="both"/>
        <w:rPr>
          <w:rFonts w:ascii="Latha" w:hAnsi="Latha" w:cs="Arial Unicode MS"/>
          <w:noProof/>
          <w:sz w:val="52"/>
          <w:szCs w:val="48"/>
          <w:lang w:val="ta-IN" w:bidi="ta-IN"/>
        </w:rPr>
      </w:pPr>
      <w:r>
        <w:rPr>
          <w:rFonts w:ascii="Latha" w:hAnsi="Latha" w:cs="Arial Unicode MS"/>
          <w:noProof/>
          <w:sz w:val="52"/>
          <w:szCs w:val="48"/>
          <w:lang w:val="ta-IN" w:bidi="ta-IN"/>
        </w:rPr>
        <w:pict w14:anchorId="3CC91F6C">
          <v:rect id="_x0000_s1071" style="position:absolute;left:0;text-align:left;margin-left:-5.25pt;margin-top:729.5pt;width:630pt;height:13.7pt;z-index:25170944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575C53">
        <w:rPr>
          <w:rFonts w:ascii="Latha" w:hAnsi="Latha" w:cs="Arial Unicode MS"/>
          <w:noProof/>
          <w:sz w:val="52"/>
          <w:szCs w:val="48"/>
          <w:cs/>
          <w:lang w:val="ta-IN" w:bidi="ta-IN"/>
        </w:rPr>
        <w:t>கர்த்தருடைய முகத்தைத் தேடக் கூடிய</w:t>
      </w:r>
      <w:r>
        <w:rPr>
          <w:rFonts w:ascii="Latha" w:hAnsi="Latha" w:cs="Arial Unicode MS" w:hint="cs"/>
          <w:noProof/>
          <w:sz w:val="52"/>
          <w:szCs w:val="48"/>
          <w:rtl/>
          <w:lang w:val="ta-IN"/>
        </w:rPr>
        <w:t xml:space="preserve"> </w:t>
      </w:r>
      <w:r w:rsidRPr="00575C53">
        <w:rPr>
          <w:rFonts w:ascii="Latha" w:hAnsi="Latha" w:cs="Arial Unicode MS"/>
          <w:noProof/>
          <w:sz w:val="52"/>
          <w:szCs w:val="48"/>
          <w:cs/>
          <w:lang w:val="ta-IN" w:bidi="ta-IN"/>
        </w:rPr>
        <w:t>ஒரு இரண்டாவது அர்ப்பணிப்பின் மூலமாக ஆதரிக்கப்பட வேண்டியிருந்தது. அத்தகைய வாழ்க்கையை வாழ்வதற்கு அதிகாரத்தையும் வல்லமையையும் பெறுவதற்கு தேவனைத் தேட முழங்கால்களில் அதிக நேரம் செலவிடாமல்</w:t>
      </w:r>
      <w:r w:rsidRPr="00575C53">
        <w:rPr>
          <w:rFonts w:ascii="Latha" w:hAnsi="Latha" w:cs="Arial Unicode MS"/>
          <w:noProof/>
          <w:sz w:val="52"/>
          <w:szCs w:val="48"/>
          <w:lang w:val="ta-IN"/>
        </w:rPr>
        <w:t xml:space="preserve">, </w:t>
      </w:r>
      <w:r w:rsidRPr="00575C53">
        <w:rPr>
          <w:rFonts w:ascii="Latha" w:hAnsi="Latha" w:cs="Arial Unicode MS"/>
          <w:noProof/>
          <w:sz w:val="52"/>
          <w:szCs w:val="48"/>
          <w:cs/>
          <w:lang w:val="ta-IN" w:bidi="ta-IN"/>
        </w:rPr>
        <w:t>பிரித்தெடுக்கப்பட்ட பரிசுத்த வாழ்க்கை வாழ்வது சாத்தியமில்லை!  நம்மில் பெரும்பாலோருக்கு இது கர்த்தருக்கு நாம் செய்யும் அர்ப்பணிப்புடன் முடிவடைகிறது!  ஒரு வாரத்திற்குப் பிறகு நாம் மீண்டும் முந்தைய நிலைக்கு திரும்புகிறோம்.  பரிசுத்தவன்களே</w:t>
      </w:r>
      <w:r w:rsidRPr="00575C53">
        <w:rPr>
          <w:rFonts w:ascii="Latha" w:hAnsi="Latha" w:cs="Arial Unicode MS"/>
          <w:noProof/>
          <w:sz w:val="52"/>
          <w:szCs w:val="48"/>
          <w:lang w:val="ta-IN"/>
        </w:rPr>
        <w:t xml:space="preserve">, </w:t>
      </w:r>
      <w:r w:rsidRPr="00575C53">
        <w:rPr>
          <w:rFonts w:ascii="Latha" w:hAnsi="Latha" w:cs="Arial Unicode MS"/>
          <w:noProof/>
          <w:sz w:val="52"/>
          <w:szCs w:val="48"/>
          <w:cs/>
          <w:lang w:val="ta-IN" w:bidi="ta-IN"/>
        </w:rPr>
        <w:t>உங்களை கர்த்தருக்கென்று பிரித்து அவருடைய நோக்கத்தின் ஒரு பாகமாக இருக்க முடிவு செய்திருந்தால்</w:t>
      </w:r>
      <w:r w:rsidRPr="00575C53">
        <w:rPr>
          <w:rFonts w:ascii="Latha" w:hAnsi="Latha" w:cs="Arial Unicode MS"/>
          <w:noProof/>
          <w:sz w:val="52"/>
          <w:szCs w:val="48"/>
          <w:lang w:val="ta-IN"/>
        </w:rPr>
        <w:t xml:space="preserve">, </w:t>
      </w:r>
      <w:r w:rsidRPr="00575C53">
        <w:rPr>
          <w:rFonts w:ascii="Latha" w:hAnsi="Latha" w:cs="Arial Unicode MS"/>
          <w:noProof/>
          <w:sz w:val="52"/>
          <w:szCs w:val="48"/>
          <w:cs/>
          <w:lang w:val="ta-IN" w:bidi="ta-IN"/>
        </w:rPr>
        <w:t>நீங்கள் ஒரு நல்ல முடிவை எடுத்துள்ளீர்கள்.  இருப்பினும்</w:t>
      </w:r>
      <w:r w:rsidRPr="00575C53">
        <w:rPr>
          <w:rFonts w:ascii="Latha" w:hAnsi="Latha" w:cs="Arial Unicode MS"/>
          <w:noProof/>
          <w:sz w:val="52"/>
          <w:szCs w:val="48"/>
          <w:lang w:val="ta-IN"/>
        </w:rPr>
        <w:t xml:space="preserve">, </w:t>
      </w:r>
      <w:r w:rsidRPr="00575C53">
        <w:rPr>
          <w:rFonts w:ascii="Latha" w:hAnsi="Latha" w:cs="Arial Unicode MS"/>
          <w:noProof/>
          <w:sz w:val="52"/>
          <w:szCs w:val="48"/>
          <w:cs/>
          <w:lang w:val="ta-IN" w:bidi="ta-IN"/>
        </w:rPr>
        <w:t>இந்த முடிவு</w:t>
      </w:r>
      <w:r w:rsidRPr="00575C53">
        <w:rPr>
          <w:rFonts w:ascii="Latha" w:hAnsi="Latha" w:cs="Arial Unicode MS"/>
          <w:noProof/>
          <w:sz w:val="52"/>
          <w:szCs w:val="48"/>
          <w:lang w:val="ta-IN"/>
        </w:rPr>
        <w:t xml:space="preserve">, </w:t>
      </w:r>
      <w:r w:rsidRPr="00575C53">
        <w:rPr>
          <w:rFonts w:ascii="Latha" w:hAnsi="Latha" w:cs="Arial Unicode MS"/>
          <w:noProof/>
          <w:sz w:val="52"/>
          <w:szCs w:val="48"/>
          <w:cs/>
          <w:lang w:val="ta-IN" w:bidi="ta-IN"/>
        </w:rPr>
        <w:t xml:space="preserve">கர்த்தரின் முகத்தைத் தேடுவதற்கான இரண்டாவது அர்ப்பணிப்பின் மூலம் ஆதரிக்கப்பட </w:t>
      </w:r>
      <w:r w:rsidRPr="00575C53">
        <w:rPr>
          <w:rFonts w:ascii="Latha" w:hAnsi="Latha" w:cs="Arial Unicode MS"/>
          <w:noProof/>
          <w:sz w:val="52"/>
          <w:szCs w:val="48"/>
          <w:cs/>
          <w:lang w:val="ta-IN" w:bidi="ta-IN"/>
        </w:rPr>
        <w:lastRenderedPageBreak/>
        <w:t>வேண்டும்.  கர்த்தருடைய மனதைத் தேடாமலும் ஜெபத்தில் தரித்து இராமலும் இயேசு வாழ்ந்ததைப் போல வாழ்வது சாத்தியமில்லை என்பதை மீண்டும் நான் வலியுறுத்துகிறேன்.  எல்லாவற்றையும் ஜெபத்தின் மூலம் தாங்கும் இந்தக் கொள்கை</w:t>
      </w:r>
      <w:r w:rsidRPr="00575C53">
        <w:rPr>
          <w:rFonts w:ascii="Latha" w:hAnsi="Latha" w:cs="Arial Unicode MS"/>
          <w:noProof/>
          <w:sz w:val="52"/>
          <w:szCs w:val="48"/>
          <w:lang w:val="ta-IN"/>
        </w:rPr>
        <w:t xml:space="preserve">, </w:t>
      </w:r>
      <w:r w:rsidRPr="00575C53">
        <w:rPr>
          <w:rFonts w:ascii="Latha" w:hAnsi="Latha" w:cs="Arial Unicode MS"/>
          <w:noProof/>
          <w:sz w:val="52"/>
          <w:szCs w:val="48"/>
          <w:cs/>
          <w:lang w:val="ta-IN" w:bidi="ta-IN"/>
        </w:rPr>
        <w:t>நாம் கர்த்தருக்கு செய்யும் ஒவ்வொரு அர்ப்பணிப்பிற்கும் பொருந்தும்.</w:t>
      </w:r>
    </w:p>
    <w:p w14:paraId="09BF7C44" w14:textId="37D77BCC" w:rsidR="00E56B79" w:rsidRDefault="0067077A" w:rsidP="00E56B79">
      <w:pPr>
        <w:jc w:val="both"/>
        <w:rPr>
          <w:rFonts w:ascii="Latha" w:hAnsi="Latha" w:cs="Arial Unicode MS" w:hint="cs"/>
          <w:noProof/>
          <w:sz w:val="52"/>
          <w:szCs w:val="48"/>
          <w:cs/>
          <w:lang w:val="ta-IN" w:bidi="ta-IN"/>
        </w:rPr>
      </w:pP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05E13C00" w:rsidR="00E56B79" w:rsidRDefault="0067077A" w:rsidP="00E56B79">
      <w:pPr>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5CED800B">
          <v:rect id="_x0000_s1067" style="position:absolute;left:0;text-align:left;margin-left:-3.9pt;margin-top:-3.3pt;width:556.9pt;height:104.1pt;z-index:251707392" filled="f" strokecolor="red" strokeweight="2.25p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091F7D7" w14:textId="3500C195" w:rsidR="00E56B79" w:rsidRPr="00E56B79" w:rsidRDefault="00575C53" w:rsidP="00575C53">
      <w:pPr>
        <w:jc w:val="both"/>
        <w:rPr>
          <w:rFonts w:ascii="Latha" w:hAnsi="Latha" w:cs="Arial Unicode MS"/>
          <w:noProof/>
          <w:sz w:val="28"/>
          <w:cs/>
          <w:lang w:val="ta-IN"/>
        </w:rPr>
      </w:pPr>
      <w:r w:rsidRPr="00575C53">
        <w:rPr>
          <w:rFonts w:ascii="Latha" w:hAnsi="Latha" w:cs="Arial Unicode MS"/>
          <w:noProof/>
          <w:sz w:val="44"/>
          <w:szCs w:val="40"/>
          <w:cs/>
          <w:lang w:bidi="ta-IN"/>
        </w:rPr>
        <w:t>நீ போ</w:t>
      </w:r>
      <w:r w:rsidRPr="00575C53">
        <w:rPr>
          <w:rFonts w:ascii="Latha" w:hAnsi="Latha" w:cs="Arial Unicode MS"/>
          <w:noProof/>
          <w:sz w:val="44"/>
          <w:szCs w:val="40"/>
        </w:rPr>
        <w:t xml:space="preserve">, </w:t>
      </w:r>
      <w:r w:rsidRPr="00575C53">
        <w:rPr>
          <w:rFonts w:ascii="Latha" w:hAnsi="Latha" w:cs="Arial Unicode MS"/>
          <w:noProof/>
          <w:sz w:val="44"/>
          <w:szCs w:val="40"/>
          <w:cs/>
          <w:lang w:bidi="ta-IN"/>
        </w:rPr>
        <w:t>இனிப் பாவஞ்செய்யாதே என்றார்.</w:t>
      </w:r>
      <w:r>
        <w:rPr>
          <w:rFonts w:ascii="Latha" w:hAnsi="Latha" w:cs="Arial Unicode MS"/>
          <w:noProof/>
          <w:sz w:val="44"/>
          <w:szCs w:val="40"/>
          <w:lang w:bidi="ta-IN"/>
        </w:rPr>
        <w:t xml:space="preserve"> </w:t>
      </w:r>
      <w:r w:rsidRPr="00575C53">
        <w:rPr>
          <w:rFonts w:ascii="Latha" w:hAnsi="Latha" w:cs="Arial Unicode MS"/>
          <w:noProof/>
          <w:sz w:val="44"/>
          <w:szCs w:val="40"/>
          <w:cs/>
          <w:lang w:bidi="ta-IN"/>
        </w:rPr>
        <w:t>யோவான் 8:11</w:t>
      </w:r>
    </w:p>
    <w:p w14:paraId="3FDCE266" w14:textId="17E631BB" w:rsidR="00E56B79" w:rsidRDefault="00E56B79" w:rsidP="00B26186">
      <w:pPr>
        <w:ind w:left="1276" w:right="1676" w:hanging="1366"/>
        <w:rPr>
          <w:sz w:val="40"/>
          <w:szCs w:val="32"/>
          <w:lang w:val="en-IN"/>
        </w:rPr>
      </w:pPr>
    </w:p>
    <w:p w14:paraId="750EA221" w14:textId="4D6ECBF7" w:rsidR="00E56B79" w:rsidRDefault="00E56B79" w:rsidP="00B26186">
      <w:pPr>
        <w:ind w:left="1276" w:right="1676" w:hanging="1366"/>
        <w:rPr>
          <w:sz w:val="40"/>
          <w:szCs w:val="32"/>
          <w:lang w:val="en-IN"/>
        </w:rPr>
      </w:pPr>
    </w:p>
    <w:p w14:paraId="2E93A5DD" w14:textId="714ECEAC" w:rsidR="00E56B79" w:rsidRDefault="00E56B79" w:rsidP="00B26186">
      <w:pPr>
        <w:ind w:left="1276" w:right="1676" w:hanging="1366"/>
        <w:rPr>
          <w:sz w:val="40"/>
          <w:szCs w:val="32"/>
          <w:lang w:val="en-IN"/>
        </w:rPr>
      </w:pPr>
    </w:p>
    <w:p w14:paraId="775B8FF2" w14:textId="77777777" w:rsidR="00E56B79" w:rsidRDefault="00E56B79" w:rsidP="00B26186">
      <w:pPr>
        <w:ind w:left="1276" w:right="1676" w:hanging="1366"/>
        <w:rPr>
          <w:sz w:val="40"/>
          <w:szCs w:val="32"/>
          <w:lang w:val="en-IN"/>
        </w:rPr>
      </w:pPr>
    </w:p>
    <w:p w14:paraId="3548FB36" w14:textId="77777777" w:rsidR="00B26186" w:rsidRPr="00E56B79" w:rsidRDefault="00B26186" w:rsidP="00B26186">
      <w:pPr>
        <w:ind w:left="1276" w:right="1676" w:hanging="1366"/>
        <w:rPr>
          <w:sz w:val="28"/>
          <w:szCs w:val="2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E56B79" w:rsidRDefault="00B26186" w:rsidP="005139B1">
      <w:pPr>
        <w:ind w:left="1276" w:right="1676" w:hanging="1366"/>
        <w:rPr>
          <w:sz w:val="28"/>
          <w:szCs w:val="28"/>
          <w:lang w:val="en-IN"/>
        </w:rPr>
      </w:pPr>
    </w:p>
    <w:p w14:paraId="7EAE4406" w14:textId="77777777" w:rsidR="00F42272" w:rsidRPr="00B9205B" w:rsidRDefault="0067077A"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381C5" w14:textId="77777777" w:rsidR="0067077A" w:rsidRDefault="0067077A" w:rsidP="00A01902">
      <w:r>
        <w:separator/>
      </w:r>
    </w:p>
  </w:endnote>
  <w:endnote w:type="continuationSeparator" w:id="0">
    <w:p w14:paraId="2BEEA9D0" w14:textId="77777777" w:rsidR="0067077A" w:rsidRDefault="0067077A"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337E2" w14:textId="77777777" w:rsidR="0067077A" w:rsidRDefault="0067077A" w:rsidP="00A01902">
      <w:r>
        <w:separator/>
      </w:r>
    </w:p>
  </w:footnote>
  <w:footnote w:type="continuationSeparator" w:id="0">
    <w:p w14:paraId="05167C17" w14:textId="77777777" w:rsidR="0067077A" w:rsidRDefault="0067077A"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67077A">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42B7E"/>
    <w:rsid w:val="0005642F"/>
    <w:rsid w:val="00075998"/>
    <w:rsid w:val="000A6B12"/>
    <w:rsid w:val="000B41C0"/>
    <w:rsid w:val="000D3907"/>
    <w:rsid w:val="001149B1"/>
    <w:rsid w:val="00146C3C"/>
    <w:rsid w:val="00164876"/>
    <w:rsid w:val="00170790"/>
    <w:rsid w:val="00170C39"/>
    <w:rsid w:val="00195C49"/>
    <w:rsid w:val="001B59BC"/>
    <w:rsid w:val="001C7C78"/>
    <w:rsid w:val="001D1F4D"/>
    <w:rsid w:val="002100DF"/>
    <w:rsid w:val="002467FA"/>
    <w:rsid w:val="00257981"/>
    <w:rsid w:val="00282153"/>
    <w:rsid w:val="00285211"/>
    <w:rsid w:val="002D0702"/>
    <w:rsid w:val="002F29DB"/>
    <w:rsid w:val="0031769F"/>
    <w:rsid w:val="00332929"/>
    <w:rsid w:val="0034552A"/>
    <w:rsid w:val="00382462"/>
    <w:rsid w:val="00393FB0"/>
    <w:rsid w:val="003A390C"/>
    <w:rsid w:val="003B57E6"/>
    <w:rsid w:val="003C6B88"/>
    <w:rsid w:val="003E564B"/>
    <w:rsid w:val="00422B18"/>
    <w:rsid w:val="00436A20"/>
    <w:rsid w:val="004706A7"/>
    <w:rsid w:val="0047735C"/>
    <w:rsid w:val="004F0B1B"/>
    <w:rsid w:val="004F319F"/>
    <w:rsid w:val="004F343A"/>
    <w:rsid w:val="005139B1"/>
    <w:rsid w:val="00524E72"/>
    <w:rsid w:val="005301DF"/>
    <w:rsid w:val="00537C93"/>
    <w:rsid w:val="00563295"/>
    <w:rsid w:val="00575C53"/>
    <w:rsid w:val="00576F1F"/>
    <w:rsid w:val="005B1840"/>
    <w:rsid w:val="005E2505"/>
    <w:rsid w:val="005E65CB"/>
    <w:rsid w:val="006020F8"/>
    <w:rsid w:val="00603DFC"/>
    <w:rsid w:val="0067077A"/>
    <w:rsid w:val="00672C2C"/>
    <w:rsid w:val="0067542C"/>
    <w:rsid w:val="0069673B"/>
    <w:rsid w:val="006B75D8"/>
    <w:rsid w:val="006C052C"/>
    <w:rsid w:val="006C2E8D"/>
    <w:rsid w:val="006D49E7"/>
    <w:rsid w:val="006F77EC"/>
    <w:rsid w:val="007071A8"/>
    <w:rsid w:val="00707C14"/>
    <w:rsid w:val="007102F8"/>
    <w:rsid w:val="00714470"/>
    <w:rsid w:val="00717272"/>
    <w:rsid w:val="007275A4"/>
    <w:rsid w:val="00735034"/>
    <w:rsid w:val="00760E4B"/>
    <w:rsid w:val="0076640C"/>
    <w:rsid w:val="00766E34"/>
    <w:rsid w:val="00767C60"/>
    <w:rsid w:val="007A1E95"/>
    <w:rsid w:val="007B0C9B"/>
    <w:rsid w:val="007B3EC0"/>
    <w:rsid w:val="007C1C28"/>
    <w:rsid w:val="007D1701"/>
    <w:rsid w:val="007D5CBF"/>
    <w:rsid w:val="007F49FD"/>
    <w:rsid w:val="007F5F9D"/>
    <w:rsid w:val="00803D20"/>
    <w:rsid w:val="00816322"/>
    <w:rsid w:val="00821526"/>
    <w:rsid w:val="0082470D"/>
    <w:rsid w:val="00834AC0"/>
    <w:rsid w:val="008351ED"/>
    <w:rsid w:val="008403E8"/>
    <w:rsid w:val="0084150F"/>
    <w:rsid w:val="00841714"/>
    <w:rsid w:val="00882A5B"/>
    <w:rsid w:val="00892767"/>
    <w:rsid w:val="0089455A"/>
    <w:rsid w:val="008C7E74"/>
    <w:rsid w:val="008D7974"/>
    <w:rsid w:val="008F2DB6"/>
    <w:rsid w:val="009039FD"/>
    <w:rsid w:val="00912DB4"/>
    <w:rsid w:val="0091452E"/>
    <w:rsid w:val="0096489D"/>
    <w:rsid w:val="00973D29"/>
    <w:rsid w:val="00982299"/>
    <w:rsid w:val="009B3E81"/>
    <w:rsid w:val="009B5C0B"/>
    <w:rsid w:val="009B75CD"/>
    <w:rsid w:val="009C65D4"/>
    <w:rsid w:val="009D3CC3"/>
    <w:rsid w:val="009D465B"/>
    <w:rsid w:val="009D78D2"/>
    <w:rsid w:val="009E049D"/>
    <w:rsid w:val="009E2E6F"/>
    <w:rsid w:val="00A01902"/>
    <w:rsid w:val="00A2652D"/>
    <w:rsid w:val="00A26741"/>
    <w:rsid w:val="00A51AAD"/>
    <w:rsid w:val="00A75D93"/>
    <w:rsid w:val="00A82709"/>
    <w:rsid w:val="00AA2DDA"/>
    <w:rsid w:val="00AA5AC1"/>
    <w:rsid w:val="00AD4077"/>
    <w:rsid w:val="00AF5151"/>
    <w:rsid w:val="00B12920"/>
    <w:rsid w:val="00B21891"/>
    <w:rsid w:val="00B220EC"/>
    <w:rsid w:val="00B26186"/>
    <w:rsid w:val="00B53BFF"/>
    <w:rsid w:val="00B5552F"/>
    <w:rsid w:val="00B56A3A"/>
    <w:rsid w:val="00B77C12"/>
    <w:rsid w:val="00B84A42"/>
    <w:rsid w:val="00B9205B"/>
    <w:rsid w:val="00B96CE3"/>
    <w:rsid w:val="00BB003F"/>
    <w:rsid w:val="00BD22AD"/>
    <w:rsid w:val="00C213EC"/>
    <w:rsid w:val="00C4430D"/>
    <w:rsid w:val="00C61211"/>
    <w:rsid w:val="00C66E73"/>
    <w:rsid w:val="00CB523F"/>
    <w:rsid w:val="00CC2D16"/>
    <w:rsid w:val="00D014E1"/>
    <w:rsid w:val="00D0701E"/>
    <w:rsid w:val="00D1130B"/>
    <w:rsid w:val="00D1453D"/>
    <w:rsid w:val="00D33164"/>
    <w:rsid w:val="00D5631B"/>
    <w:rsid w:val="00D7517A"/>
    <w:rsid w:val="00D94442"/>
    <w:rsid w:val="00DD515F"/>
    <w:rsid w:val="00DE3DC2"/>
    <w:rsid w:val="00DF2F8C"/>
    <w:rsid w:val="00E01826"/>
    <w:rsid w:val="00E023B5"/>
    <w:rsid w:val="00E02998"/>
    <w:rsid w:val="00E11BD8"/>
    <w:rsid w:val="00E33169"/>
    <w:rsid w:val="00E560B0"/>
    <w:rsid w:val="00E56B79"/>
    <w:rsid w:val="00E6528C"/>
    <w:rsid w:val="00E95CC3"/>
    <w:rsid w:val="00EB3388"/>
    <w:rsid w:val="00EC6A3E"/>
    <w:rsid w:val="00EF4FD0"/>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252D8E"/>
    <w:rsid w:val="002745B4"/>
    <w:rsid w:val="00406BDE"/>
    <w:rsid w:val="0041766D"/>
    <w:rsid w:val="004562E0"/>
    <w:rsid w:val="00563BFE"/>
    <w:rsid w:val="0059570F"/>
    <w:rsid w:val="005C0EB1"/>
    <w:rsid w:val="005D2E70"/>
    <w:rsid w:val="00613FB0"/>
    <w:rsid w:val="006427C2"/>
    <w:rsid w:val="00695423"/>
    <w:rsid w:val="006A30FB"/>
    <w:rsid w:val="00AD123C"/>
    <w:rsid w:val="00C36F95"/>
    <w:rsid w:val="00C90180"/>
    <w:rsid w:val="00C96FE4"/>
    <w:rsid w:val="00CB4982"/>
    <w:rsid w:val="00D338A0"/>
    <w:rsid w:val="00E232CC"/>
    <w:rsid w:val="00E407CE"/>
    <w:rsid w:val="00E56C73"/>
    <w:rsid w:val="00F331DC"/>
    <w:rsid w:val="00F43DD1"/>
    <w:rsid w:val="00FC1C0B"/>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5</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2020-09-02T00:34:00Z</cp:lastPrinted>
  <dcterms:created xsi:type="dcterms:W3CDTF">2020-09-03T16:42:00Z</dcterms:created>
  <dcterms:modified xsi:type="dcterms:W3CDTF">2020-09-03T16:46:00Z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