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E3" w:rsidRDefault="00754104" w:rsidP="00E12A2D">
      <w:pPr>
        <w:pStyle w:val="PargrafodaLista"/>
        <w:numPr>
          <w:ilvl w:val="0"/>
          <w:numId w:val="1"/>
        </w:numPr>
        <w:spacing w:before="40" w:after="40"/>
        <w:rPr>
          <w:rFonts w:ascii="Arial" w:hAnsi="Arial" w:cs="Arial"/>
          <w:color w:val="3C4043"/>
          <w:spacing w:val="3"/>
          <w:sz w:val="21"/>
          <w:szCs w:val="21"/>
        </w:rPr>
      </w:pPr>
      <w:r w:rsidRPr="004C4CE3">
        <w:rPr>
          <w:rFonts w:ascii="Arial" w:hAnsi="Arial" w:cs="Arial"/>
          <w:color w:val="3C4043"/>
          <w:spacing w:val="3"/>
          <w:sz w:val="21"/>
          <w:szCs w:val="21"/>
        </w:rPr>
        <w:t>Quais os três elementos para ocorrer uma comunicação?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 Fonte, Receptor e Canal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  <w:t>2) No estabelecimento das regras de um protocolo, que requisitos devem ser considerados?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Emissor e Receptor, uma língua comum, velocidade, ritmo de transmissão, confirmação de emissão e confirmação de recepção.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t>3) O que é codificação ?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um processo de conversão de informações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t xml:space="preserve">4) De que depende </w:t>
      </w:r>
      <w:proofErr w:type="spellStart"/>
      <w:r w:rsidRPr="004C4CE3">
        <w:rPr>
          <w:rFonts w:ascii="Arial" w:hAnsi="Arial" w:cs="Arial"/>
          <w:color w:val="3C4043"/>
          <w:spacing w:val="3"/>
          <w:sz w:val="21"/>
          <w:szCs w:val="21"/>
        </w:rPr>
        <w:t>oformato</w:t>
      </w:r>
      <w:proofErr w:type="spellEnd"/>
      <w:r w:rsidRPr="004C4CE3">
        <w:rPr>
          <w:rFonts w:ascii="Arial" w:hAnsi="Arial" w:cs="Arial"/>
          <w:color w:val="3C4043"/>
          <w:spacing w:val="3"/>
          <w:sz w:val="21"/>
          <w:szCs w:val="21"/>
        </w:rPr>
        <w:t xml:space="preserve"> de uma mensagem ?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do canal e do tipo de mensagem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t>5) Que elementos devem constituir a temporização de uma mensagem ?  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Controloe</w:t>
      </w:r>
      <w:proofErr w:type="spellEnd"/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de fluxo, tempo limite e método de acesso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  <w:t>6) Quais os métodos de entrega de uma mensagem ?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Unicast</w:t>
      </w:r>
      <w:proofErr w:type="spellEnd"/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, </w:t>
      </w:r>
      <w:proofErr w:type="spellStart"/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Multicast</w:t>
      </w:r>
      <w:proofErr w:type="spellEnd"/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e Broadcast 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t>7) Os protocolos de rede definem, onde são implementados ?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Sim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t>8) identifique e descreva as funções de um protocolo.</w:t>
      </w:r>
      <w:r w:rsidRPr="004C4CE3">
        <w:rPr>
          <w:rFonts w:ascii="Arial" w:hAnsi="Arial" w:cs="Arial"/>
          <w:color w:val="3C4043"/>
          <w:spacing w:val="3"/>
          <w:sz w:val="21"/>
          <w:szCs w:val="21"/>
        </w:rPr>
        <w:br/>
        <w:t>Resposta:</w:t>
      </w:r>
      <w:r w:rsidR="004C4CE3" w:rsidRPr="004C4CE3">
        <w:rPr>
          <w:rFonts w:ascii="Arial" w:hAnsi="Arial" w:cs="Arial"/>
          <w:color w:val="3C4043"/>
          <w:spacing w:val="3"/>
          <w:sz w:val="21"/>
          <w:szCs w:val="21"/>
        </w:rPr>
        <w:t xml:space="preserve"> Endereçamento -&gt; </w:t>
      </w:r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Identifica o remetente e o destinatário.</w:t>
      </w:r>
      <w:r w:rsidR="004C4CE3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</w:t>
      </w:r>
      <w:r w:rsidR="004C4CE3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      Confiabilidade -&gt; </w:t>
      </w:r>
      <w:r w:rsidR="004C4CE3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Garante a entrega.</w:t>
      </w:r>
    </w:p>
    <w:p w:rsidR="004C4CE3" w:rsidRDefault="004C4CE3" w:rsidP="00E12A2D">
      <w:pPr>
        <w:pStyle w:val="PargrafodaLista"/>
        <w:spacing w:after="0"/>
        <w:ind w:left="1791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Controle de fluxo</w:t>
      </w:r>
      <w:r w:rsidR="00E12A2D">
        <w:rPr>
          <w:rFonts w:ascii="Arial" w:hAnsi="Arial" w:cs="Arial"/>
          <w:color w:val="3C4043"/>
          <w:spacing w:val="3"/>
          <w:sz w:val="21"/>
          <w:szCs w:val="21"/>
        </w:rPr>
        <w:t xml:space="preserve"> -&gt; </w:t>
      </w:r>
      <w:r w:rsidRPr="00E12A2D">
        <w:rPr>
          <w:rFonts w:ascii="Arial" w:hAnsi="Arial" w:cs="Arial"/>
          <w:b/>
          <w:color w:val="3C4043"/>
          <w:spacing w:val="3"/>
          <w:sz w:val="20"/>
          <w:szCs w:val="20"/>
        </w:rPr>
        <w:t xml:space="preserve">Garante a eficiência na taxa de fluxos de </w:t>
      </w:r>
      <w:r w:rsidR="00E12A2D" w:rsidRPr="00E12A2D">
        <w:rPr>
          <w:rFonts w:ascii="Arial" w:hAnsi="Arial" w:cs="Arial"/>
          <w:b/>
          <w:color w:val="3C4043"/>
          <w:spacing w:val="3"/>
          <w:sz w:val="20"/>
          <w:szCs w:val="20"/>
        </w:rPr>
        <w:t>dados</w:t>
      </w:r>
      <w:r w:rsid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                   </w:t>
      </w:r>
    </w:p>
    <w:p w:rsidR="004C4CE3" w:rsidRPr="00E12A2D" w:rsidRDefault="004C4CE3" w:rsidP="00E12A2D">
      <w:pPr>
        <w:pStyle w:val="PargrafodaLista"/>
        <w:spacing w:before="40" w:after="40"/>
        <w:ind w:firstLine="696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Sequenciamento -&gt; 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Rotula cada segmento de dado.</w:t>
      </w:r>
    </w:p>
    <w:p w:rsidR="00754104" w:rsidRPr="004C4CE3" w:rsidRDefault="004C4CE3" w:rsidP="00E12A2D">
      <w:pPr>
        <w:pStyle w:val="PargrafodaLista"/>
        <w:spacing w:before="40" w:after="40"/>
        <w:ind w:firstLine="696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Detecção de erros -&gt; 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Determina se houve corrupção de dados.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  <w:t>9) Quais as funções dos seguintes protocolos: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  <w:t>a) HTTP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-&gt; 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Realiza a comunicação entre o servidor web e o cliente</w:t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>b) TCP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-&gt; 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Verifica a entrega de dados e gerencia o controle de fluxo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  <w:t>c) IP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-&gt; </w:t>
      </w:r>
      <w:r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Endereçamento do remetente e do destinatário </w:t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>d) ETHERNET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-&gt; </w:t>
      </w:r>
      <w:r w:rsidRPr="00E12A2D">
        <w:rPr>
          <w:rFonts w:ascii="Arial" w:hAnsi="Arial" w:cs="Arial"/>
          <w:b/>
          <w:color w:val="3C4043"/>
          <w:spacing w:val="3"/>
          <w:sz w:val="20"/>
          <w:szCs w:val="20"/>
        </w:rPr>
        <w:t xml:space="preserve">Ele é responsável pela troca de mensagens </w:t>
      </w:r>
      <w:r w:rsidR="00E12A2D" w:rsidRPr="00E12A2D">
        <w:rPr>
          <w:rFonts w:ascii="Arial" w:hAnsi="Arial" w:cs="Arial"/>
          <w:b/>
          <w:color w:val="3C4043"/>
          <w:spacing w:val="3"/>
          <w:sz w:val="20"/>
          <w:szCs w:val="20"/>
        </w:rPr>
        <w:t>na mesma rede.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10) Na pilha TCP/IP qual é o sentido do encapsulamento. Onde começa e quais as camadas </w:t>
      </w:r>
      <w:proofErr w:type="spellStart"/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>pecorre</w:t>
      </w:r>
      <w:proofErr w:type="spellEnd"/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 xml:space="preserve"> ?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="00E12A2D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De cima pra baixo; começa na camada de aplicação e percorre a camada de transporte e rede.</w:t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>11) Quais camadas compõem o Modelo de Referencia OSI ?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Resposta: </w:t>
      </w:r>
      <w:r w:rsidR="00E12A2D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Aplicação, apresentação, Sessão, Transporte, Rede, Enlace e Física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12) Quais os </w:t>
      </w:r>
      <w:proofErr w:type="spellStart"/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>beneficios</w:t>
      </w:r>
      <w:proofErr w:type="spellEnd"/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 xml:space="preserve"> de se usar um Modelo de Camadas ?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="00E12A2D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Facilita na organização, como e na sequencia que os dados são tratados, impede que ocorra mudanças em outras camadas etc... </w:t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>13) Quais camadas compõem o Modelo TCP/IP ?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="00E12A2D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Aplicação, Transporte, Rede</w:t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t>14) Em qual camada e qual protocolo é usado o endereço MAC ?</w:t>
      </w:r>
      <w:r w:rsidR="00754104" w:rsidRPr="004C4CE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54104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>Resposta:</w:t>
      </w:r>
      <w:r w:rsidR="00E12A2D" w:rsidRP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Na camada de Enlace</w:t>
      </w:r>
      <w:r w:rsidR="00E12A2D">
        <w:rPr>
          <w:rFonts w:ascii="Arial" w:hAnsi="Arial" w:cs="Arial"/>
          <w:b/>
          <w:color w:val="3C4043"/>
          <w:spacing w:val="3"/>
          <w:sz w:val="21"/>
          <w:szCs w:val="21"/>
        </w:rPr>
        <w:t>; Protocolo ARP</w:t>
      </w:r>
      <w:bookmarkStart w:id="0" w:name="_GoBack"/>
      <w:bookmarkEnd w:id="0"/>
      <w:r w:rsidR="00E12A2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</w:p>
    <w:sectPr w:rsidR="00754104" w:rsidRPr="004C4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E62DA"/>
    <w:multiLevelType w:val="hybridMultilevel"/>
    <w:tmpl w:val="5B1CA5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EF"/>
    <w:rsid w:val="00123872"/>
    <w:rsid w:val="00186524"/>
    <w:rsid w:val="001C16CF"/>
    <w:rsid w:val="004C4CE3"/>
    <w:rsid w:val="00605FEF"/>
    <w:rsid w:val="00754104"/>
    <w:rsid w:val="00803B03"/>
    <w:rsid w:val="00E1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994DE-0DF2-4139-9457-B835DB1F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2022-04-21T00:35:00Z</dcterms:created>
  <dcterms:modified xsi:type="dcterms:W3CDTF">2022-04-21T01:10:00Z</dcterms:modified>
</cp:coreProperties>
</file>