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2"/>
          <w:szCs w:val="42"/>
          <w:rFonts w:ascii="Calibri" w:cs="Calibri" w:eastAsia="Calibri" w:hAnsi="Calibri"/>
        </w:rPr>
        <w:t xml:space="preserve">kaique explica</w:t>
      </w:r>
    </w:p>
    <w:p>
      <w:r>
        <w:t xml:space="preserve">
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Transcribed by </w:t>
      </w:r>
      <w:hyperlink w:history="1" r:id="rIdmnhcgplnuxvipfin_8ujf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TurboScribe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. </w:t>
      </w:r>
      <w:hyperlink w:history="1" r:id="rIdavoxvpy8wlrevpaztko_q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Go Unlimited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 to remove this message.</w:t>
      </w:r>
      <w:r>
        <w:t xml:space="preserve">
</w:t>
      </w:r>
    </w:p>
    <w:p>
      <w:r>
        <w:rPr>
          <w:sz w:val="24"/>
          <w:szCs w:val="24"/>
          <w:rFonts w:ascii="Calibri" w:cs="Calibri" w:eastAsia="Calibri" w:hAnsi="Calibri"/>
        </w:rPr>
        <w:t xml:space="preserve">Cara, eu acho que isso aqui já tem todos os exemplos que acontecem, que dão problema, que são as folhas amareladas, que aí no caso é só remover o amarelo e deixar as letras, né? Aí, quando é um livro muito antigo também com as folhas amarelas e tem imagens coloridas, então aí tem que preservar, eu acho que é o melhoramento do nome do filtro, mas ele vai remover o fundo amarelo e vai deixar as partes coloridas, as pinturas, digamos assim, que estiver na folha e ele dá até uma melhorada nas cores. Aí as páginas tortas e são esses três problemas que dá. E esses mais antigos também, você vai ver aí, se você abrir, que a folha é tão antiga que ela já está quase transparente, então as letras da parte de trás acabam aparecendo.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Esses filtros no scanner, ele remove. Aí só tinha que aprimorar ele mesmo aí dentro da fundamenta.</w:t>
      </w:r>
    </w:p>
    <w:p>
      <w:r>
        <w:t xml:space="preserve">
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Transcribed by </w:t>
      </w:r>
      <w:hyperlink w:history="1" r:id="rIdz3jtsgjn-_wk3eetckfpj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TurboScribe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. </w:t>
      </w:r>
      <w:hyperlink w:history="1" r:id="rId2i_iael6uxs9pvnzryqpj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Go Unlimited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 to remove this message.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mnhcgplnuxvipfin_8ujf" Type="http://schemas.openxmlformats.org/officeDocument/2006/relationships/hyperlink" Target="https://turboscribe.ai/?ref=docx_export_upsell" TargetMode="External"/><Relationship Id="rIdavoxvpy8wlrevpaztko_q" Type="http://schemas.openxmlformats.org/officeDocument/2006/relationships/hyperlink" Target="https://turboscribe.ai/subscribed?ref=docx_export_upsell" TargetMode="External"/><Relationship Id="rIdz3jtsgjn-_wk3eetckfpj" Type="http://schemas.openxmlformats.org/officeDocument/2006/relationships/hyperlink" Target="https://turboscribe.ai/?ref=docx_export_upsell" TargetMode="External"/><Relationship Id="rId2i_iael6uxs9pvnzryqpj" Type="http://schemas.openxmlformats.org/officeDocument/2006/relationships/hyperlink" Target="https://turboscribe.ai/subscribed?ref=docx_export_upsell" TargetMode="Externa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kaique explica</dc:title>
  <dc:creator>TurboScribe</dc:creator>
  <cp:lastModifiedBy>Un-named</cp:lastModifiedBy>
  <cp:revision>1</cp:revision>
  <dcterms:created xsi:type="dcterms:W3CDTF">2026-07-18T20:09:26.071Z</dcterms:created>
  <dcterms:modified xsi:type="dcterms:W3CDTF">2026-07-18T20:09:26.071Z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