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449243</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LELE780829MDFCCR08</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Erika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Lechuga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Licona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