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50694208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 EVENTO ISO-50001 VIGENTES (VER EL REVERSO) TIPO DE PROGRAMA TIPO DE TIPO DE EVENTO JORNADA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420082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Carrillo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376424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Carrillo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- 376424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