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50694208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CURSO (CC) EVENTO ISO-50001 VIGENTES (VER EL REVERSO) TIPO DE PROGRAMA TIPO DE TIPO DE EVENTO JORNADA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529000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Carrillo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376424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Carrillo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- 376424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