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50698328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ACTUALIZACION DE AUDITORES CON BASE EN ISO-19011:2018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633368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Raymundo Acosta Chavarria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282496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Raymundo Acosta Chavarria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- 282496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