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Lara Fernandez Arturo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374391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ENCARGADO MANIOBRAS CONTRAINCENDIO (JEFE DE GUARDIA)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50698467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ENCARGADO MANIOBRAS CONTRAINCENDIO (JEFE DE GUARDIA)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Juan Rodriguez Vega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