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50698437</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BRIGADA CONTRAINCENDIO</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327399</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Rogelio Gomez Sanchez</w:t>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401494</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Rogelio Gomez Sanchez</w:t>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401494</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