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Junio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¡Qué son direcciones relativas y absolutas en HTML? </w:t>
        <w:br w:type="textWrapping"/>
      </w:r>
      <w:r w:rsidDel="00000000" w:rsidR="00000000" w:rsidRPr="00000000">
        <w:rPr>
          <w:color w:val="ff0000"/>
          <w:rtl w:val="0"/>
        </w:rPr>
        <w:t xml:space="preserve">R:</w:t>
      </w:r>
      <w:r w:rsidDel="00000000" w:rsidR="00000000" w:rsidRPr="00000000">
        <w:rPr>
          <w:rtl w:val="0"/>
        </w:rPr>
        <w:t xml:space="preserve"> Una dirección relativa se refiere a la ubicación de un archivo (como una imagen, un enlace a otra página o un script) dentro del mismo sitio web o proyecto, mientras que una dirección absoluta proporciona la ubicación completa del archivo, incluyendo el dominio y la ruta.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¿ Cuáles son los sistemas de medida en HTML ?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color w:val="ff0000"/>
          <w:rtl w:val="0"/>
        </w:rPr>
        <w:t xml:space="preserve">R- </w:t>
      </w:r>
      <w:r w:rsidDel="00000000" w:rsidR="00000000" w:rsidRPr="00000000">
        <w:rPr>
          <w:rtl w:val="0"/>
        </w:rPr>
        <w:t xml:space="preserve">Pixeles, Centímetros, Pulgadas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¿ Qué es UIF-8 y porque los usamos en HTML ?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color w:val="ff0000"/>
          <w:rtl w:val="0"/>
        </w:rPr>
        <w:t xml:space="preserve">R-</w:t>
      </w:r>
      <w:r w:rsidDel="00000000" w:rsidR="00000000" w:rsidRPr="00000000">
        <w:rPr>
          <w:rtl w:val="0"/>
        </w:rPr>
        <w:t xml:space="preserve"> UTF-8 es un estándar de codificación de caracteres que permite representar casi cualquier carácter, incluyendo letras, símbolos y emojis, en una página web o documento HTML.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¿ Que son etiquetas en bloque ( Block ) y etiquetas en línea ( in-line 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color w:val="ff0000"/>
          <w:rtl w:val="0"/>
        </w:rPr>
        <w:t xml:space="preserve">R- </w:t>
      </w:r>
      <w:r w:rsidDel="00000000" w:rsidR="00000000" w:rsidRPr="00000000">
        <w:rPr>
          <w:rtl w:val="0"/>
        </w:rPr>
        <w:t xml:space="preserve">Los elementos en bloque ocupan todo el ancho disponible en una página y suelen comenzar una nueva línea. Los elementos en línea, por otro lado, solo ocupan el espacio necesario para su contenido y pueden aparecer en la misma línea que otros elementos.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