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C80AC" w14:textId="78CF0FB1" w:rsidR="00D17FB6" w:rsidRDefault="00D17FB6" w:rsidP="00D17FB6">
      <w:pPr>
        <w:pBdr>
          <w:bottom w:val="single" w:sz="6" w:space="1" w:color="auto"/>
        </w:pBdr>
        <w:rPr>
          <w:b/>
          <w:bCs/>
        </w:rPr>
      </w:pPr>
      <w:r>
        <w:rPr>
          <w:b/>
          <w:bCs/>
        </w:rPr>
        <w:t>Machine Learning – Assessment 2 ‘</w:t>
      </w:r>
      <w:r w:rsidRPr="00D17FB6">
        <w:rPr>
          <w:b/>
          <w:bCs/>
        </w:rPr>
        <w:t>Individual Assignment Submission</w:t>
      </w:r>
      <w:r>
        <w:rPr>
          <w:b/>
          <w:bCs/>
        </w:rPr>
        <w:t>’</w:t>
      </w:r>
    </w:p>
    <w:p w14:paraId="615E14CD" w14:textId="719B6A5E" w:rsidR="00D17FB6" w:rsidRDefault="00D17FB6" w:rsidP="00D17FB6">
      <w:pPr>
        <w:pBdr>
          <w:bottom w:val="single" w:sz="6" w:space="1" w:color="auto"/>
        </w:pBdr>
        <w:jc w:val="right"/>
        <w:rPr>
          <w:b/>
          <w:bCs/>
        </w:rPr>
      </w:pPr>
      <w:r>
        <w:rPr>
          <w:b/>
          <w:bCs/>
        </w:rPr>
        <w:t>Samuel Vierny 30/11/2024</w:t>
      </w:r>
    </w:p>
    <w:p w14:paraId="0474532F" w14:textId="6EAF7561" w:rsidR="00D17FB6" w:rsidRDefault="00D17FB6" w:rsidP="00D17FB6">
      <w:pPr>
        <w:pBdr>
          <w:bottom w:val="single" w:sz="6" w:space="1" w:color="auto"/>
        </w:pBdr>
        <w:rPr>
          <w:b/>
          <w:bCs/>
        </w:rPr>
      </w:pPr>
      <w:r w:rsidRPr="00D17FB6">
        <w:rPr>
          <w:b/>
          <w:bCs/>
        </w:rPr>
        <w:t>Short Analysis of the Competitions</w:t>
      </w:r>
    </w:p>
    <w:p w14:paraId="06EE9AB5" w14:textId="77777777" w:rsidR="00D17FB6" w:rsidRPr="00D17FB6" w:rsidRDefault="00D17FB6" w:rsidP="00D17FB6">
      <w:pPr>
        <w:rPr>
          <w:b/>
          <w:bCs/>
        </w:rPr>
      </w:pPr>
    </w:p>
    <w:p w14:paraId="7DA7E7B9" w14:textId="77777777" w:rsidR="00D17FB6" w:rsidRPr="00D17FB6" w:rsidRDefault="00D17FB6" w:rsidP="00D17FB6">
      <w:pPr>
        <w:rPr>
          <w:b/>
          <w:bCs/>
        </w:rPr>
      </w:pPr>
      <w:r w:rsidRPr="00D17FB6">
        <w:rPr>
          <w:b/>
          <w:bCs/>
        </w:rPr>
        <w:t xml:space="preserve">Project 1: </w:t>
      </w:r>
      <w:hyperlink r:id="rId5" w:tgtFrame="_new" w:history="1">
        <w:r w:rsidRPr="00D17FB6">
          <w:rPr>
            <w:rStyle w:val="Hyperlink"/>
            <w:b/>
            <w:bCs/>
          </w:rPr>
          <w:t>Salary Prediction for Job Postings</w:t>
        </w:r>
      </w:hyperlink>
    </w:p>
    <w:p w14:paraId="2D719724" w14:textId="77777777" w:rsidR="00D17FB6" w:rsidRPr="00D17FB6" w:rsidRDefault="00D17FB6" w:rsidP="00D17FB6">
      <w:pPr>
        <w:numPr>
          <w:ilvl w:val="0"/>
          <w:numId w:val="18"/>
        </w:numPr>
      </w:pPr>
      <w:r w:rsidRPr="00D17FB6">
        <w:rPr>
          <w:b/>
          <w:bCs/>
        </w:rPr>
        <w:t>Type of ML Task:</w:t>
      </w:r>
      <w:r w:rsidRPr="00D17FB6">
        <w:t xml:space="preserve"> Regression</w:t>
      </w:r>
    </w:p>
    <w:p w14:paraId="79BFFCD7" w14:textId="77777777" w:rsidR="00D17FB6" w:rsidRPr="00D17FB6" w:rsidRDefault="00D17FB6" w:rsidP="00D17FB6">
      <w:pPr>
        <w:numPr>
          <w:ilvl w:val="1"/>
          <w:numId w:val="18"/>
        </w:numPr>
      </w:pPr>
      <w:r w:rsidRPr="00D17FB6">
        <w:t>Predicting numerical values (salaries) based on job posting data.</w:t>
      </w:r>
    </w:p>
    <w:p w14:paraId="5553D038" w14:textId="77777777" w:rsidR="00D17FB6" w:rsidRPr="00D17FB6" w:rsidRDefault="00D17FB6" w:rsidP="00D17FB6">
      <w:pPr>
        <w:numPr>
          <w:ilvl w:val="0"/>
          <w:numId w:val="18"/>
        </w:numPr>
      </w:pPr>
      <w:r w:rsidRPr="00D17FB6">
        <w:rPr>
          <w:b/>
          <w:bCs/>
        </w:rPr>
        <w:t>Dataset:</w:t>
      </w:r>
    </w:p>
    <w:p w14:paraId="0B67E7F6" w14:textId="77777777" w:rsidR="00D17FB6" w:rsidRPr="00D17FB6" w:rsidRDefault="00D17FB6" w:rsidP="00D17FB6">
      <w:pPr>
        <w:numPr>
          <w:ilvl w:val="1"/>
          <w:numId w:val="18"/>
        </w:numPr>
      </w:pPr>
      <w:r w:rsidRPr="00D17FB6">
        <w:t>Contains job posting metadata like job descriptions, titles, and possibly categorical features like location or industry.</w:t>
      </w:r>
    </w:p>
    <w:p w14:paraId="2C3A8642" w14:textId="77777777" w:rsidR="00D17FB6" w:rsidRPr="00D17FB6" w:rsidRDefault="00D17FB6" w:rsidP="00D17FB6">
      <w:pPr>
        <w:numPr>
          <w:ilvl w:val="1"/>
          <w:numId w:val="18"/>
        </w:numPr>
      </w:pPr>
      <w:r w:rsidRPr="00D17FB6">
        <w:t>Preprocessing involves handling text data (NLP methods), encoding categorical variables, and managing missing values.</w:t>
      </w:r>
    </w:p>
    <w:p w14:paraId="5C3D6D2A" w14:textId="77777777" w:rsidR="00D17FB6" w:rsidRPr="00D17FB6" w:rsidRDefault="00D17FB6" w:rsidP="00D17FB6">
      <w:pPr>
        <w:numPr>
          <w:ilvl w:val="0"/>
          <w:numId w:val="18"/>
        </w:numPr>
      </w:pPr>
      <w:r w:rsidRPr="00D17FB6">
        <w:rPr>
          <w:b/>
          <w:bCs/>
        </w:rPr>
        <w:t>Benefits:</w:t>
      </w:r>
    </w:p>
    <w:p w14:paraId="3B91C045" w14:textId="77777777" w:rsidR="00D17FB6" w:rsidRPr="00D17FB6" w:rsidRDefault="00D17FB6" w:rsidP="00D17FB6">
      <w:pPr>
        <w:numPr>
          <w:ilvl w:val="1"/>
          <w:numId w:val="18"/>
        </w:numPr>
      </w:pPr>
      <w:r w:rsidRPr="00D17FB6">
        <w:t>Straightforward regression task for beginners, focusing on common preprocessing techniques like handling text and categorical data.</w:t>
      </w:r>
    </w:p>
    <w:p w14:paraId="6189F300" w14:textId="77777777" w:rsidR="00D17FB6" w:rsidRPr="00D17FB6" w:rsidRDefault="00D17FB6" w:rsidP="00D17FB6">
      <w:pPr>
        <w:numPr>
          <w:ilvl w:val="1"/>
          <w:numId w:val="18"/>
        </w:numPr>
      </w:pPr>
      <w:r w:rsidRPr="00D17FB6">
        <w:t>Practical real-world application, making results interpretable and engaging.</w:t>
      </w:r>
    </w:p>
    <w:p w14:paraId="043C4256" w14:textId="77777777" w:rsidR="00D17FB6" w:rsidRPr="00D17FB6" w:rsidRDefault="00D17FB6" w:rsidP="00D17FB6">
      <w:pPr>
        <w:numPr>
          <w:ilvl w:val="1"/>
          <w:numId w:val="18"/>
        </w:numPr>
      </w:pPr>
      <w:r w:rsidRPr="00D17FB6">
        <w:t>Lower computational overhead compared to tasks with unstructured or large datasets (e.g., images or audio).</w:t>
      </w:r>
    </w:p>
    <w:p w14:paraId="16C98FF9" w14:textId="77777777" w:rsidR="00D17FB6" w:rsidRPr="00D17FB6" w:rsidRDefault="00D17FB6" w:rsidP="00D17FB6">
      <w:pPr>
        <w:numPr>
          <w:ilvl w:val="0"/>
          <w:numId w:val="18"/>
        </w:numPr>
      </w:pPr>
      <w:r w:rsidRPr="00D17FB6">
        <w:rPr>
          <w:b/>
          <w:bCs/>
        </w:rPr>
        <w:t>Limitations:</w:t>
      </w:r>
    </w:p>
    <w:p w14:paraId="4DA4F5CF" w14:textId="77777777" w:rsidR="00D17FB6" w:rsidRPr="00D17FB6" w:rsidRDefault="00D17FB6" w:rsidP="00D17FB6">
      <w:pPr>
        <w:numPr>
          <w:ilvl w:val="1"/>
          <w:numId w:val="18"/>
        </w:numPr>
      </w:pPr>
      <w:r w:rsidRPr="00D17FB6">
        <w:t>Text data requires careful preprocessing, which might introduce complexity (e.g., tokenization, embeddings).</w:t>
      </w:r>
    </w:p>
    <w:p w14:paraId="4C76E26F" w14:textId="77777777" w:rsidR="00D17FB6" w:rsidRPr="00D17FB6" w:rsidRDefault="00D17FB6" w:rsidP="00D17FB6">
      <w:pPr>
        <w:numPr>
          <w:ilvl w:val="1"/>
          <w:numId w:val="18"/>
        </w:numPr>
      </w:pPr>
      <w:r w:rsidRPr="00D17FB6">
        <w:t>Possible skewed salary distribution could affect model performance.</w:t>
      </w:r>
    </w:p>
    <w:p w14:paraId="07D9AD2C" w14:textId="77777777" w:rsidR="00D17FB6" w:rsidRPr="00D17FB6" w:rsidRDefault="00000000" w:rsidP="00D17FB6">
      <w:r>
        <w:pict w14:anchorId="6869116C">
          <v:rect id="_x0000_i1026" style="width:0;height:1.5pt" o:hralign="center" o:hrstd="t" o:hr="t" fillcolor="#a0a0a0" stroked="f"/>
        </w:pict>
      </w:r>
    </w:p>
    <w:p w14:paraId="44D5133A" w14:textId="77777777" w:rsidR="00D17FB6" w:rsidRPr="00D17FB6" w:rsidRDefault="00D17FB6" w:rsidP="00D17FB6">
      <w:pPr>
        <w:rPr>
          <w:b/>
          <w:bCs/>
        </w:rPr>
      </w:pPr>
      <w:r w:rsidRPr="00D17FB6">
        <w:rPr>
          <w:b/>
          <w:bCs/>
        </w:rPr>
        <w:t xml:space="preserve">Project 2: </w:t>
      </w:r>
      <w:hyperlink r:id="rId6" w:tgtFrame="_new" w:history="1">
        <w:r w:rsidRPr="00D17FB6">
          <w:rPr>
            <w:rStyle w:val="Hyperlink"/>
            <w:b/>
            <w:bCs/>
          </w:rPr>
          <w:t>Music Hackathon</w:t>
        </w:r>
      </w:hyperlink>
    </w:p>
    <w:p w14:paraId="3D4F7249" w14:textId="77777777" w:rsidR="00D17FB6" w:rsidRPr="00D17FB6" w:rsidRDefault="00D17FB6" w:rsidP="00D17FB6">
      <w:pPr>
        <w:numPr>
          <w:ilvl w:val="0"/>
          <w:numId w:val="19"/>
        </w:numPr>
      </w:pPr>
      <w:r w:rsidRPr="00D17FB6">
        <w:rPr>
          <w:b/>
          <w:bCs/>
        </w:rPr>
        <w:t>Type of ML Task:</w:t>
      </w:r>
      <w:r w:rsidRPr="00D17FB6">
        <w:t xml:space="preserve"> Regression or Classification</w:t>
      </w:r>
    </w:p>
    <w:p w14:paraId="2BE028AC" w14:textId="77777777" w:rsidR="00D17FB6" w:rsidRPr="00D17FB6" w:rsidRDefault="00D17FB6" w:rsidP="00D17FB6">
      <w:pPr>
        <w:numPr>
          <w:ilvl w:val="1"/>
          <w:numId w:val="19"/>
        </w:numPr>
      </w:pPr>
      <w:r w:rsidRPr="00D17FB6">
        <w:t>Could involve predicting numerical music properties or classifying genres or user preferences.</w:t>
      </w:r>
    </w:p>
    <w:p w14:paraId="51851345" w14:textId="77777777" w:rsidR="00D17FB6" w:rsidRPr="00D17FB6" w:rsidRDefault="00D17FB6" w:rsidP="00D17FB6">
      <w:pPr>
        <w:numPr>
          <w:ilvl w:val="0"/>
          <w:numId w:val="19"/>
        </w:numPr>
      </w:pPr>
      <w:r w:rsidRPr="00D17FB6">
        <w:rPr>
          <w:b/>
          <w:bCs/>
        </w:rPr>
        <w:t>Dataset:</w:t>
      </w:r>
    </w:p>
    <w:p w14:paraId="79410E29" w14:textId="77777777" w:rsidR="00D17FB6" w:rsidRPr="00D17FB6" w:rsidRDefault="00D17FB6" w:rsidP="00D17FB6">
      <w:pPr>
        <w:numPr>
          <w:ilvl w:val="1"/>
          <w:numId w:val="19"/>
        </w:numPr>
      </w:pPr>
      <w:r w:rsidRPr="00D17FB6">
        <w:t>Includes audio features (e.g., tempo, loudness) and metadata.</w:t>
      </w:r>
    </w:p>
    <w:p w14:paraId="4FC941C4" w14:textId="77777777" w:rsidR="00D17FB6" w:rsidRPr="00D17FB6" w:rsidRDefault="00D17FB6" w:rsidP="00D17FB6">
      <w:pPr>
        <w:numPr>
          <w:ilvl w:val="1"/>
          <w:numId w:val="19"/>
        </w:numPr>
      </w:pPr>
      <w:r w:rsidRPr="00D17FB6">
        <w:t xml:space="preserve">Requires preprocessing of audio data using techniques like spectral analysis or feature extraction (e.g., </w:t>
      </w:r>
      <w:proofErr w:type="spellStart"/>
      <w:r w:rsidRPr="00D17FB6">
        <w:t>MFCCs</w:t>
      </w:r>
      <w:proofErr w:type="spellEnd"/>
      <w:r w:rsidRPr="00D17FB6">
        <w:t>).</w:t>
      </w:r>
    </w:p>
    <w:p w14:paraId="76ECD43E" w14:textId="77777777" w:rsidR="00D17FB6" w:rsidRPr="00D17FB6" w:rsidRDefault="00D17FB6" w:rsidP="00D17FB6">
      <w:pPr>
        <w:numPr>
          <w:ilvl w:val="0"/>
          <w:numId w:val="19"/>
        </w:numPr>
      </w:pPr>
      <w:r w:rsidRPr="00D17FB6">
        <w:rPr>
          <w:b/>
          <w:bCs/>
        </w:rPr>
        <w:t>Benefits:</w:t>
      </w:r>
    </w:p>
    <w:p w14:paraId="769738C5" w14:textId="77777777" w:rsidR="00D17FB6" w:rsidRPr="00D17FB6" w:rsidRDefault="00D17FB6" w:rsidP="00D17FB6">
      <w:pPr>
        <w:numPr>
          <w:ilvl w:val="1"/>
          <w:numId w:val="19"/>
        </w:numPr>
      </w:pPr>
      <w:r w:rsidRPr="00D17FB6">
        <w:t>Engaging and creative domain, appealing for music enthusiasts.</w:t>
      </w:r>
    </w:p>
    <w:p w14:paraId="2269CD49" w14:textId="77777777" w:rsidR="00D17FB6" w:rsidRPr="00D17FB6" w:rsidRDefault="00D17FB6" w:rsidP="00D17FB6">
      <w:pPr>
        <w:numPr>
          <w:ilvl w:val="1"/>
          <w:numId w:val="19"/>
        </w:numPr>
      </w:pPr>
      <w:r w:rsidRPr="00D17FB6">
        <w:lastRenderedPageBreak/>
        <w:t>Opportunity to work with advanced techniques like deep learning for audio data.</w:t>
      </w:r>
    </w:p>
    <w:p w14:paraId="4FF53CC4" w14:textId="77777777" w:rsidR="00D17FB6" w:rsidRPr="00D17FB6" w:rsidRDefault="00D17FB6" w:rsidP="00D17FB6">
      <w:pPr>
        <w:numPr>
          <w:ilvl w:val="0"/>
          <w:numId w:val="19"/>
        </w:numPr>
      </w:pPr>
      <w:r w:rsidRPr="00D17FB6">
        <w:rPr>
          <w:b/>
          <w:bCs/>
        </w:rPr>
        <w:t>Limitations:</w:t>
      </w:r>
    </w:p>
    <w:p w14:paraId="0E28FD7A" w14:textId="77777777" w:rsidR="00D17FB6" w:rsidRPr="00D17FB6" w:rsidRDefault="00D17FB6" w:rsidP="00D17FB6">
      <w:pPr>
        <w:numPr>
          <w:ilvl w:val="1"/>
          <w:numId w:val="19"/>
        </w:numPr>
      </w:pPr>
      <w:r w:rsidRPr="00D17FB6">
        <w:t>High computational requirements, especially for audio file preprocessing.</w:t>
      </w:r>
    </w:p>
    <w:p w14:paraId="5590F5BB" w14:textId="77777777" w:rsidR="00D17FB6" w:rsidRPr="00D17FB6" w:rsidRDefault="00D17FB6" w:rsidP="00D17FB6">
      <w:pPr>
        <w:numPr>
          <w:ilvl w:val="1"/>
          <w:numId w:val="19"/>
        </w:numPr>
      </w:pPr>
      <w:r w:rsidRPr="00D17FB6">
        <w:t>Audio data preprocessing requires specialized knowledge of signal processing.</w:t>
      </w:r>
    </w:p>
    <w:p w14:paraId="352FDA8E" w14:textId="77777777" w:rsidR="00D17FB6" w:rsidRPr="00D17FB6" w:rsidRDefault="00000000" w:rsidP="00D17FB6">
      <w:r>
        <w:pict w14:anchorId="21CE4FDA">
          <v:rect id="_x0000_i1027" style="width:0;height:1.5pt" o:hralign="center" o:hrstd="t" o:hr="t" fillcolor="#a0a0a0" stroked="f"/>
        </w:pict>
      </w:r>
    </w:p>
    <w:p w14:paraId="07E04857" w14:textId="77777777" w:rsidR="00D17FB6" w:rsidRPr="00D17FB6" w:rsidRDefault="00D17FB6" w:rsidP="00D17FB6">
      <w:pPr>
        <w:rPr>
          <w:b/>
          <w:bCs/>
        </w:rPr>
      </w:pPr>
      <w:r w:rsidRPr="00D17FB6">
        <w:rPr>
          <w:b/>
          <w:bCs/>
        </w:rPr>
        <w:t xml:space="preserve">Project 3: </w:t>
      </w:r>
      <w:hyperlink r:id="rId7" w:tgtFrame="_new" w:history="1">
        <w:r w:rsidRPr="00D17FB6">
          <w:rPr>
            <w:rStyle w:val="Hyperlink"/>
            <w:b/>
            <w:bCs/>
          </w:rPr>
          <w:t>Classifying the Brain on Music</w:t>
        </w:r>
      </w:hyperlink>
    </w:p>
    <w:p w14:paraId="4243E169" w14:textId="77777777" w:rsidR="00D17FB6" w:rsidRPr="00D17FB6" w:rsidRDefault="00D17FB6" w:rsidP="00D17FB6">
      <w:pPr>
        <w:numPr>
          <w:ilvl w:val="0"/>
          <w:numId w:val="20"/>
        </w:numPr>
      </w:pPr>
      <w:r w:rsidRPr="00D17FB6">
        <w:rPr>
          <w:b/>
          <w:bCs/>
        </w:rPr>
        <w:t>Type of ML Task:</w:t>
      </w:r>
      <w:r w:rsidRPr="00D17FB6">
        <w:t xml:space="preserve"> Classification</w:t>
      </w:r>
    </w:p>
    <w:p w14:paraId="412B4EA3" w14:textId="77777777" w:rsidR="00D17FB6" w:rsidRPr="00D17FB6" w:rsidRDefault="00D17FB6" w:rsidP="00D17FB6">
      <w:pPr>
        <w:numPr>
          <w:ilvl w:val="1"/>
          <w:numId w:val="20"/>
        </w:numPr>
      </w:pPr>
      <w:r w:rsidRPr="00D17FB6">
        <w:t>Predict brain activity patterns based on music-related stimuli.</w:t>
      </w:r>
    </w:p>
    <w:p w14:paraId="3574A6B8" w14:textId="77777777" w:rsidR="00D17FB6" w:rsidRPr="00D17FB6" w:rsidRDefault="00D17FB6" w:rsidP="00D17FB6">
      <w:pPr>
        <w:numPr>
          <w:ilvl w:val="0"/>
          <w:numId w:val="20"/>
        </w:numPr>
      </w:pPr>
      <w:r w:rsidRPr="00D17FB6">
        <w:rPr>
          <w:b/>
          <w:bCs/>
        </w:rPr>
        <w:t>Dataset:</w:t>
      </w:r>
    </w:p>
    <w:p w14:paraId="572CC313" w14:textId="77777777" w:rsidR="00D17FB6" w:rsidRPr="00D17FB6" w:rsidRDefault="00D17FB6" w:rsidP="00D17FB6">
      <w:pPr>
        <w:numPr>
          <w:ilvl w:val="1"/>
          <w:numId w:val="20"/>
        </w:numPr>
      </w:pPr>
      <w:r w:rsidRPr="00D17FB6">
        <w:t>Likely includes EEG or fMRI data, which are high-dimensional time-series signals.</w:t>
      </w:r>
    </w:p>
    <w:p w14:paraId="6B448EC2" w14:textId="77777777" w:rsidR="00D17FB6" w:rsidRPr="00D17FB6" w:rsidRDefault="00D17FB6" w:rsidP="00D17FB6">
      <w:pPr>
        <w:numPr>
          <w:ilvl w:val="1"/>
          <w:numId w:val="20"/>
        </w:numPr>
      </w:pPr>
      <w:r w:rsidRPr="00D17FB6">
        <w:t>Preprocessing involves noise filtering, feature extraction, and dimensionality reduction.</w:t>
      </w:r>
    </w:p>
    <w:p w14:paraId="4025A708" w14:textId="77777777" w:rsidR="00D17FB6" w:rsidRPr="00D17FB6" w:rsidRDefault="00D17FB6" w:rsidP="00D17FB6">
      <w:pPr>
        <w:numPr>
          <w:ilvl w:val="0"/>
          <w:numId w:val="20"/>
        </w:numPr>
      </w:pPr>
      <w:r w:rsidRPr="00D17FB6">
        <w:rPr>
          <w:b/>
          <w:bCs/>
        </w:rPr>
        <w:t>Benefits:</w:t>
      </w:r>
    </w:p>
    <w:p w14:paraId="7F85AFCD" w14:textId="77777777" w:rsidR="00D17FB6" w:rsidRPr="00D17FB6" w:rsidRDefault="00D17FB6" w:rsidP="00D17FB6">
      <w:pPr>
        <w:numPr>
          <w:ilvl w:val="1"/>
          <w:numId w:val="20"/>
        </w:numPr>
      </w:pPr>
      <w:r w:rsidRPr="00D17FB6">
        <w:t>Unique interdisciplinary challenge combining neuroscience and machine learning.</w:t>
      </w:r>
    </w:p>
    <w:p w14:paraId="46B639C4" w14:textId="77777777" w:rsidR="00D17FB6" w:rsidRPr="00D17FB6" w:rsidRDefault="00D17FB6" w:rsidP="00D17FB6">
      <w:pPr>
        <w:numPr>
          <w:ilvl w:val="1"/>
          <w:numId w:val="20"/>
        </w:numPr>
      </w:pPr>
      <w:r w:rsidRPr="00D17FB6">
        <w:t>Opportunity to apply techniques for time-series or high-dimensional data.</w:t>
      </w:r>
    </w:p>
    <w:p w14:paraId="57D2FC6D" w14:textId="77777777" w:rsidR="00D17FB6" w:rsidRPr="00D17FB6" w:rsidRDefault="00D17FB6" w:rsidP="00D17FB6">
      <w:pPr>
        <w:numPr>
          <w:ilvl w:val="0"/>
          <w:numId w:val="20"/>
        </w:numPr>
      </w:pPr>
      <w:r w:rsidRPr="00D17FB6">
        <w:rPr>
          <w:b/>
          <w:bCs/>
        </w:rPr>
        <w:t>Limitations:</w:t>
      </w:r>
    </w:p>
    <w:p w14:paraId="542AD4D6" w14:textId="77777777" w:rsidR="00D17FB6" w:rsidRPr="00D17FB6" w:rsidRDefault="00D17FB6" w:rsidP="00D17FB6">
      <w:pPr>
        <w:numPr>
          <w:ilvl w:val="1"/>
          <w:numId w:val="20"/>
        </w:numPr>
      </w:pPr>
      <w:r w:rsidRPr="00D17FB6">
        <w:t>Very complex for a first project, requiring expertise in both neuroscience and ML.</w:t>
      </w:r>
    </w:p>
    <w:p w14:paraId="0A33FD85" w14:textId="77777777" w:rsidR="00D17FB6" w:rsidRPr="00D17FB6" w:rsidRDefault="00D17FB6" w:rsidP="00D17FB6">
      <w:pPr>
        <w:numPr>
          <w:ilvl w:val="1"/>
          <w:numId w:val="20"/>
        </w:numPr>
      </w:pPr>
      <w:r w:rsidRPr="00D17FB6">
        <w:t>Computationally expensive and prone to overfitting due to the high-dimensional nature of the data.</w:t>
      </w:r>
    </w:p>
    <w:p w14:paraId="0791A0C0" w14:textId="77777777" w:rsidR="00D17FB6" w:rsidRPr="00D17FB6" w:rsidRDefault="00000000" w:rsidP="00D17FB6">
      <w:r>
        <w:pict w14:anchorId="02DA1C17">
          <v:rect id="_x0000_i1028" style="width:0;height:1.5pt" o:hralign="center" o:hrstd="t" o:hr="t" fillcolor="#a0a0a0" stroked="f"/>
        </w:pict>
      </w:r>
    </w:p>
    <w:p w14:paraId="78D09986" w14:textId="77777777" w:rsidR="00D17FB6" w:rsidRPr="00D17FB6" w:rsidRDefault="00D17FB6" w:rsidP="00D17FB6">
      <w:pPr>
        <w:rPr>
          <w:b/>
          <w:bCs/>
        </w:rPr>
      </w:pPr>
      <w:r w:rsidRPr="00D17FB6">
        <w:rPr>
          <w:b/>
          <w:bCs/>
        </w:rPr>
        <w:t>Why Project 1 is the Best Fit for You</w:t>
      </w:r>
    </w:p>
    <w:p w14:paraId="759E9739" w14:textId="77777777" w:rsidR="00D17FB6" w:rsidRPr="00D17FB6" w:rsidRDefault="00D17FB6" w:rsidP="00D17FB6">
      <w:pPr>
        <w:numPr>
          <w:ilvl w:val="0"/>
          <w:numId w:val="21"/>
        </w:numPr>
      </w:pPr>
      <w:r w:rsidRPr="00D17FB6">
        <w:rPr>
          <w:b/>
          <w:bCs/>
        </w:rPr>
        <w:t>Alignment with Experience Level:</w:t>
      </w:r>
    </w:p>
    <w:p w14:paraId="601C5520" w14:textId="77777777" w:rsidR="00D17FB6" w:rsidRPr="00D17FB6" w:rsidRDefault="00D17FB6" w:rsidP="00D17FB6">
      <w:pPr>
        <w:numPr>
          <w:ilvl w:val="1"/>
          <w:numId w:val="21"/>
        </w:numPr>
      </w:pPr>
      <w:r w:rsidRPr="00D17FB6">
        <w:t>Project 1 has manageable complexity for a first task, with data that’s easy to understand and preprocess.</w:t>
      </w:r>
    </w:p>
    <w:p w14:paraId="39FA8A5C" w14:textId="77777777" w:rsidR="00D17FB6" w:rsidRPr="00D17FB6" w:rsidRDefault="00D17FB6" w:rsidP="00D17FB6">
      <w:pPr>
        <w:numPr>
          <w:ilvl w:val="0"/>
          <w:numId w:val="21"/>
        </w:numPr>
      </w:pPr>
      <w:r w:rsidRPr="00D17FB6">
        <w:rPr>
          <w:b/>
          <w:bCs/>
        </w:rPr>
        <w:t>Focus on Core ML Skills:</w:t>
      </w:r>
    </w:p>
    <w:p w14:paraId="5B9ACE2D" w14:textId="77777777" w:rsidR="00D17FB6" w:rsidRPr="00D17FB6" w:rsidRDefault="00D17FB6" w:rsidP="00D17FB6">
      <w:pPr>
        <w:numPr>
          <w:ilvl w:val="1"/>
          <w:numId w:val="21"/>
        </w:numPr>
      </w:pPr>
      <w:r w:rsidRPr="00D17FB6">
        <w:t>It allows you to focus on supervised learning fundamentals, such as feature engineering, model tuning, and evaluation, without being overwhelmed by domain-specific complexities.</w:t>
      </w:r>
    </w:p>
    <w:p w14:paraId="5CE47D9F" w14:textId="77777777" w:rsidR="00D17FB6" w:rsidRPr="00D17FB6" w:rsidRDefault="00D17FB6" w:rsidP="00D17FB6">
      <w:pPr>
        <w:numPr>
          <w:ilvl w:val="0"/>
          <w:numId w:val="21"/>
        </w:numPr>
      </w:pPr>
      <w:r w:rsidRPr="00D17FB6">
        <w:rPr>
          <w:b/>
          <w:bCs/>
        </w:rPr>
        <w:t>Balanced Challenge:</w:t>
      </w:r>
    </w:p>
    <w:p w14:paraId="44B41E78" w14:textId="77777777" w:rsidR="00D17FB6" w:rsidRPr="00D17FB6" w:rsidRDefault="00D17FB6" w:rsidP="00D17FB6">
      <w:pPr>
        <w:numPr>
          <w:ilvl w:val="1"/>
          <w:numId w:val="21"/>
        </w:numPr>
      </w:pPr>
      <w:r w:rsidRPr="00D17FB6">
        <w:t>Preprocessing job descriptions (text data) introduces a challenge without being overly complex, making it a good learning opportunity.</w:t>
      </w:r>
    </w:p>
    <w:p w14:paraId="4D01B60A" w14:textId="77777777" w:rsidR="00D17FB6" w:rsidRPr="00D17FB6" w:rsidRDefault="00D17FB6" w:rsidP="00D17FB6">
      <w:pPr>
        <w:numPr>
          <w:ilvl w:val="0"/>
          <w:numId w:val="21"/>
        </w:numPr>
      </w:pPr>
      <w:r w:rsidRPr="00D17FB6">
        <w:rPr>
          <w:b/>
          <w:bCs/>
        </w:rPr>
        <w:t>Interpretability of Results:</w:t>
      </w:r>
    </w:p>
    <w:p w14:paraId="55B16C4E" w14:textId="77777777" w:rsidR="00D17FB6" w:rsidRPr="00D17FB6" w:rsidRDefault="00D17FB6" w:rsidP="00D17FB6">
      <w:pPr>
        <w:numPr>
          <w:ilvl w:val="1"/>
          <w:numId w:val="21"/>
        </w:numPr>
      </w:pPr>
      <w:r w:rsidRPr="00D17FB6">
        <w:lastRenderedPageBreak/>
        <w:t>Predicting salaries is a relatable and interpretable task, which helps in understanding model performance and potential biases.</w:t>
      </w:r>
    </w:p>
    <w:p w14:paraId="1294E1E7" w14:textId="77777777" w:rsidR="00D17FB6" w:rsidRPr="00D17FB6" w:rsidRDefault="00D17FB6" w:rsidP="00D17FB6">
      <w:pPr>
        <w:numPr>
          <w:ilvl w:val="0"/>
          <w:numId w:val="21"/>
        </w:numPr>
      </w:pPr>
      <w:r w:rsidRPr="00D17FB6">
        <w:rPr>
          <w:b/>
          <w:bCs/>
        </w:rPr>
        <w:t>Computational Requirements:</w:t>
      </w:r>
    </w:p>
    <w:p w14:paraId="74AB0E2B" w14:textId="77777777" w:rsidR="00D17FB6" w:rsidRDefault="00D17FB6" w:rsidP="00D17FB6">
      <w:pPr>
        <w:numPr>
          <w:ilvl w:val="1"/>
          <w:numId w:val="21"/>
        </w:numPr>
      </w:pPr>
      <w:r w:rsidRPr="00D17FB6">
        <w:t>The dataset is structured and less computationally demanding compared to audio or neuroscience datasets, making it feasible for faster experimentation.</w:t>
      </w:r>
    </w:p>
    <w:p w14:paraId="29E84776" w14:textId="77777777" w:rsidR="00A266B5" w:rsidRPr="00A266B5" w:rsidRDefault="00A266B5" w:rsidP="00A266B5">
      <w:pPr>
        <w:numPr>
          <w:ilvl w:val="0"/>
          <w:numId w:val="21"/>
        </w:numPr>
        <w:rPr>
          <w:b/>
          <w:bCs/>
        </w:rPr>
      </w:pPr>
      <w:r w:rsidRPr="00A266B5">
        <w:rPr>
          <w:b/>
          <w:bCs/>
        </w:rPr>
        <w:t>Opportunity for Feature Engineering:</w:t>
      </w:r>
    </w:p>
    <w:p w14:paraId="4F0A483E" w14:textId="1BDA84E3" w:rsidR="00A266B5" w:rsidRDefault="00A266B5" w:rsidP="00A266B5">
      <w:pPr>
        <w:numPr>
          <w:ilvl w:val="1"/>
          <w:numId w:val="21"/>
        </w:numPr>
      </w:pPr>
      <w:r>
        <w:t>The inclusion of job descriptions and skills presents an opportunity to explore natural language processing techniques, such as tokenization or the use of embeddings. This enhances your ability to work with unstructured data.</w:t>
      </w:r>
    </w:p>
    <w:p w14:paraId="58825A99" w14:textId="77777777" w:rsidR="00A266B5" w:rsidRDefault="00A266B5" w:rsidP="00A266B5">
      <w:pPr>
        <w:numPr>
          <w:ilvl w:val="1"/>
          <w:numId w:val="21"/>
        </w:numPr>
      </w:pPr>
      <w:r>
        <w:t>Dealing with High-Cardinality Categorical Variables: Features like 'Company' and 'Job Title' have many unique values, allowing you to experiment with encoding methods like frequency encoding or target encoding. This helps in understanding how to handle variables that could otherwise introduce sparsity into the dataset.</w:t>
      </w:r>
    </w:p>
    <w:p w14:paraId="470F0F7D" w14:textId="77777777" w:rsidR="00A266B5" w:rsidRDefault="00A266B5" w:rsidP="00A266B5">
      <w:pPr>
        <w:numPr>
          <w:ilvl w:val="0"/>
          <w:numId w:val="21"/>
        </w:numPr>
      </w:pPr>
    </w:p>
    <w:p w14:paraId="1B14B65C" w14:textId="3FA0D81E" w:rsidR="00B458B2" w:rsidRDefault="00B458B2" w:rsidP="00B458B2">
      <w:pPr>
        <w:numPr>
          <w:ilvl w:val="0"/>
          <w:numId w:val="21"/>
        </w:numPr>
      </w:pPr>
      <w:r>
        <w:t xml:space="preserve">Passion subject: </w:t>
      </w:r>
    </w:p>
    <w:p w14:paraId="4DE8EC58" w14:textId="4FA38B76" w:rsidR="00FB145F" w:rsidRDefault="00B458B2" w:rsidP="005F63F6">
      <w:pPr>
        <w:numPr>
          <w:ilvl w:val="1"/>
          <w:numId w:val="21"/>
        </w:numPr>
      </w:pPr>
      <w:r>
        <w:t>While Music related assessments might be more related to my passions and interests, Project 1 still realistically the most relevant and fitting for my assessment. I will endeavour to take on Projects 2 and 3 another time or in the future once I have strengthened my machine learning skills.</w:t>
      </w:r>
    </w:p>
    <w:p w14:paraId="7B255201" w14:textId="43BD3098" w:rsidR="005F63F6" w:rsidRPr="00387382" w:rsidRDefault="00387382" w:rsidP="005F63F6">
      <w:pPr>
        <w:pBdr>
          <w:bottom w:val="single" w:sz="6" w:space="1" w:color="auto"/>
        </w:pBdr>
        <w:rPr>
          <w:b/>
          <w:bCs/>
        </w:rPr>
      </w:pPr>
      <w:r w:rsidRPr="00387382">
        <w:rPr>
          <w:b/>
          <w:bCs/>
        </w:rPr>
        <w:t xml:space="preserve">Project 1 start: </w:t>
      </w:r>
    </w:p>
    <w:p w14:paraId="50674564" w14:textId="77777777" w:rsidR="00387382" w:rsidRDefault="00387382" w:rsidP="005F63F6"/>
    <w:p w14:paraId="31510FB8" w14:textId="77777777" w:rsidR="00387382" w:rsidRPr="00387382" w:rsidRDefault="00387382" w:rsidP="00387382">
      <w:pPr>
        <w:rPr>
          <w:b/>
          <w:bCs/>
        </w:rPr>
      </w:pPr>
      <w:r w:rsidRPr="00387382">
        <w:rPr>
          <w:b/>
          <w:bCs/>
        </w:rPr>
        <w:t>Overview: Step-by-Step Plan for Project 1</w:t>
      </w:r>
    </w:p>
    <w:p w14:paraId="0DD4D02D" w14:textId="77777777" w:rsidR="00387382" w:rsidRPr="00387382" w:rsidRDefault="00387382" w:rsidP="00387382">
      <w:r w:rsidRPr="00387382">
        <w:t xml:space="preserve">Below is a written overview of the steps we’ll take for </w:t>
      </w:r>
      <w:r w:rsidRPr="00387382">
        <w:rPr>
          <w:b/>
          <w:bCs/>
        </w:rPr>
        <w:t>Project 1: Salary Prediction for Job Postings</w:t>
      </w:r>
      <w:r w:rsidRPr="00387382">
        <w:t>. Each step builds on the fundamentals of machine learning, ensuring clarity and organization.</w:t>
      </w:r>
    </w:p>
    <w:p w14:paraId="38430904" w14:textId="77777777" w:rsidR="00387382" w:rsidRPr="00387382" w:rsidRDefault="00000000" w:rsidP="00387382">
      <w:r>
        <w:pict w14:anchorId="097D91DA">
          <v:rect id="_x0000_i1029" style="width:0;height:1.5pt" o:hralign="center" o:hrstd="t" o:hr="t" fillcolor="#a0a0a0" stroked="f"/>
        </w:pict>
      </w:r>
    </w:p>
    <w:p w14:paraId="7EBDC0E8" w14:textId="77777777" w:rsidR="00387382" w:rsidRPr="00387382" w:rsidRDefault="00387382" w:rsidP="00387382">
      <w:pPr>
        <w:rPr>
          <w:b/>
          <w:bCs/>
        </w:rPr>
      </w:pPr>
      <w:r w:rsidRPr="00387382">
        <w:rPr>
          <w:b/>
          <w:bCs/>
        </w:rPr>
        <w:t>Step 1: Data Understanding and Exploration</w:t>
      </w:r>
    </w:p>
    <w:p w14:paraId="509E780B" w14:textId="77777777" w:rsidR="00387382" w:rsidRPr="00387382" w:rsidRDefault="00387382" w:rsidP="00387382">
      <w:pPr>
        <w:numPr>
          <w:ilvl w:val="0"/>
          <w:numId w:val="22"/>
        </w:numPr>
      </w:pPr>
      <w:r w:rsidRPr="00387382">
        <w:rPr>
          <w:b/>
          <w:bCs/>
        </w:rPr>
        <w:t>Goal:</w:t>
      </w:r>
      <w:r w:rsidRPr="00387382">
        <w:t xml:space="preserve"> Load the dataset, understand its structure, and explore the key features.</w:t>
      </w:r>
    </w:p>
    <w:p w14:paraId="6A703042" w14:textId="77777777" w:rsidR="00387382" w:rsidRPr="00387382" w:rsidRDefault="00387382" w:rsidP="00387382">
      <w:pPr>
        <w:numPr>
          <w:ilvl w:val="0"/>
          <w:numId w:val="22"/>
        </w:numPr>
      </w:pPr>
      <w:r w:rsidRPr="00387382">
        <w:rPr>
          <w:b/>
          <w:bCs/>
        </w:rPr>
        <w:t>Reason:</w:t>
      </w:r>
      <w:r w:rsidRPr="00387382">
        <w:t xml:space="preserve"> It’s critical to know what type of data you’re working with (e.g., numerical, categorical, text) before preprocessing and </w:t>
      </w:r>
      <w:proofErr w:type="spellStart"/>
      <w:r w:rsidRPr="00387382">
        <w:t>modeling</w:t>
      </w:r>
      <w:proofErr w:type="spellEnd"/>
      <w:r w:rsidRPr="00387382">
        <w:t>.</w:t>
      </w:r>
    </w:p>
    <w:p w14:paraId="6CF85440" w14:textId="77777777" w:rsidR="00387382" w:rsidRPr="00387382" w:rsidRDefault="00387382" w:rsidP="00387382">
      <w:pPr>
        <w:rPr>
          <w:b/>
          <w:bCs/>
        </w:rPr>
      </w:pPr>
      <w:r w:rsidRPr="00387382">
        <w:rPr>
          <w:b/>
          <w:bCs/>
        </w:rPr>
        <w:t>Step 2: Data Cleaning</w:t>
      </w:r>
    </w:p>
    <w:p w14:paraId="0DC51A42" w14:textId="77777777" w:rsidR="00387382" w:rsidRPr="00387382" w:rsidRDefault="00387382" w:rsidP="00387382">
      <w:pPr>
        <w:numPr>
          <w:ilvl w:val="0"/>
          <w:numId w:val="23"/>
        </w:numPr>
      </w:pPr>
      <w:r w:rsidRPr="00387382">
        <w:rPr>
          <w:b/>
          <w:bCs/>
        </w:rPr>
        <w:t>Goal:</w:t>
      </w:r>
      <w:r w:rsidRPr="00387382">
        <w:t xml:space="preserve"> Handle missing values, duplicates, and outliers in the dataset.</w:t>
      </w:r>
    </w:p>
    <w:p w14:paraId="5D8D04F5" w14:textId="77777777" w:rsidR="00387382" w:rsidRPr="00387382" w:rsidRDefault="00387382" w:rsidP="00387382">
      <w:pPr>
        <w:numPr>
          <w:ilvl w:val="0"/>
          <w:numId w:val="23"/>
        </w:numPr>
      </w:pPr>
      <w:r w:rsidRPr="00387382">
        <w:rPr>
          <w:b/>
          <w:bCs/>
        </w:rPr>
        <w:t>Reason:</w:t>
      </w:r>
      <w:r w:rsidRPr="00387382">
        <w:t xml:space="preserve"> Clean data ensures more reliable and accurate model performance.</w:t>
      </w:r>
    </w:p>
    <w:p w14:paraId="06040093" w14:textId="77777777" w:rsidR="00387382" w:rsidRPr="00387382" w:rsidRDefault="00387382" w:rsidP="00387382">
      <w:pPr>
        <w:rPr>
          <w:b/>
          <w:bCs/>
        </w:rPr>
      </w:pPr>
      <w:r w:rsidRPr="00387382">
        <w:rPr>
          <w:b/>
          <w:bCs/>
        </w:rPr>
        <w:t>Step 3: Feature Engineering</w:t>
      </w:r>
    </w:p>
    <w:p w14:paraId="6296CB83" w14:textId="77777777" w:rsidR="00387382" w:rsidRPr="00387382" w:rsidRDefault="00387382" w:rsidP="00387382">
      <w:pPr>
        <w:numPr>
          <w:ilvl w:val="0"/>
          <w:numId w:val="24"/>
        </w:numPr>
      </w:pPr>
      <w:r w:rsidRPr="00387382">
        <w:rPr>
          <w:b/>
          <w:bCs/>
        </w:rPr>
        <w:lastRenderedPageBreak/>
        <w:t>Goal:</w:t>
      </w:r>
      <w:r w:rsidRPr="00387382">
        <w:t xml:space="preserve"> Transform text data into usable numerical formats (e.g., TF-IDF), encode categorical variables, and scale numerical features if needed.</w:t>
      </w:r>
    </w:p>
    <w:p w14:paraId="4E0A3EB3" w14:textId="77777777" w:rsidR="00387382" w:rsidRPr="00387382" w:rsidRDefault="00387382" w:rsidP="00387382">
      <w:pPr>
        <w:numPr>
          <w:ilvl w:val="0"/>
          <w:numId w:val="24"/>
        </w:numPr>
      </w:pPr>
      <w:r w:rsidRPr="00387382">
        <w:rPr>
          <w:b/>
          <w:bCs/>
        </w:rPr>
        <w:t>Reason:</w:t>
      </w:r>
      <w:r w:rsidRPr="00387382">
        <w:t xml:space="preserve"> Machine learning models require numerical input, and effective feature engineering improves prediction accuracy.</w:t>
      </w:r>
    </w:p>
    <w:p w14:paraId="7A143842" w14:textId="77777777" w:rsidR="00387382" w:rsidRPr="00387382" w:rsidRDefault="00387382" w:rsidP="00387382">
      <w:pPr>
        <w:rPr>
          <w:b/>
          <w:bCs/>
        </w:rPr>
      </w:pPr>
      <w:r w:rsidRPr="00387382">
        <w:rPr>
          <w:b/>
          <w:bCs/>
        </w:rPr>
        <w:t>Step 4: Splitting Data</w:t>
      </w:r>
    </w:p>
    <w:p w14:paraId="74BF3702" w14:textId="77777777" w:rsidR="00387382" w:rsidRPr="00387382" w:rsidRDefault="00387382" w:rsidP="00387382">
      <w:pPr>
        <w:numPr>
          <w:ilvl w:val="0"/>
          <w:numId w:val="25"/>
        </w:numPr>
      </w:pPr>
      <w:r w:rsidRPr="00387382">
        <w:rPr>
          <w:b/>
          <w:bCs/>
        </w:rPr>
        <w:t>Goal:</w:t>
      </w:r>
      <w:r w:rsidRPr="00387382">
        <w:t xml:space="preserve"> Split the dataset into training and testing sets.</w:t>
      </w:r>
    </w:p>
    <w:p w14:paraId="66AE2B74" w14:textId="77777777" w:rsidR="00387382" w:rsidRPr="00387382" w:rsidRDefault="00387382" w:rsidP="00387382">
      <w:pPr>
        <w:numPr>
          <w:ilvl w:val="0"/>
          <w:numId w:val="25"/>
        </w:numPr>
      </w:pPr>
      <w:r w:rsidRPr="00387382">
        <w:rPr>
          <w:b/>
          <w:bCs/>
        </w:rPr>
        <w:t>Reason:</w:t>
      </w:r>
      <w:r w:rsidRPr="00387382">
        <w:t xml:space="preserve"> Evaluate the model on unseen data to check for overfitting and ensure generalization.</w:t>
      </w:r>
    </w:p>
    <w:p w14:paraId="42C5F85A" w14:textId="77777777" w:rsidR="00387382" w:rsidRPr="00387382" w:rsidRDefault="00387382" w:rsidP="00387382">
      <w:pPr>
        <w:rPr>
          <w:b/>
          <w:bCs/>
        </w:rPr>
      </w:pPr>
      <w:r w:rsidRPr="00387382">
        <w:rPr>
          <w:b/>
          <w:bCs/>
        </w:rPr>
        <w:t>Step 5: Baseline Model</w:t>
      </w:r>
    </w:p>
    <w:p w14:paraId="3FD56E29" w14:textId="77777777" w:rsidR="00387382" w:rsidRPr="00387382" w:rsidRDefault="00387382" w:rsidP="00387382">
      <w:pPr>
        <w:numPr>
          <w:ilvl w:val="0"/>
          <w:numId w:val="26"/>
        </w:numPr>
      </w:pPr>
      <w:r w:rsidRPr="00387382">
        <w:rPr>
          <w:b/>
          <w:bCs/>
        </w:rPr>
        <w:t>Goal:</w:t>
      </w:r>
      <w:r w:rsidRPr="00387382">
        <w:t xml:space="preserve"> Train a simple regression model (e.g., Linear Regression) as a baseline.</w:t>
      </w:r>
    </w:p>
    <w:p w14:paraId="79EFF016" w14:textId="77777777" w:rsidR="00387382" w:rsidRPr="00387382" w:rsidRDefault="00387382" w:rsidP="00387382">
      <w:pPr>
        <w:numPr>
          <w:ilvl w:val="0"/>
          <w:numId w:val="26"/>
        </w:numPr>
      </w:pPr>
      <w:r w:rsidRPr="00387382">
        <w:rPr>
          <w:b/>
          <w:bCs/>
        </w:rPr>
        <w:t>Reason:</w:t>
      </w:r>
      <w:r w:rsidRPr="00387382">
        <w:t xml:space="preserve"> Establish a starting point for model performance to compare with advanced models.</w:t>
      </w:r>
    </w:p>
    <w:p w14:paraId="2EA27312" w14:textId="77777777" w:rsidR="00387382" w:rsidRDefault="00387382" w:rsidP="005F63F6"/>
    <w:p w14:paraId="4CFA8CB8" w14:textId="77777777" w:rsidR="005F63F6" w:rsidRDefault="005F63F6" w:rsidP="005F63F6"/>
    <w:p w14:paraId="68C2A8A2" w14:textId="77777777" w:rsidR="00A7736E" w:rsidRPr="00A7736E" w:rsidRDefault="00A7736E" w:rsidP="00A7736E">
      <w:pPr>
        <w:rPr>
          <w:b/>
          <w:bCs/>
        </w:rPr>
      </w:pPr>
      <w:r w:rsidRPr="00A7736E">
        <w:rPr>
          <w:b/>
          <w:bCs/>
        </w:rPr>
        <w:t>Report: Exploratory Data Analysis and Data Cleaning</w:t>
      </w:r>
    </w:p>
    <w:p w14:paraId="0ECC3D60" w14:textId="77777777" w:rsidR="00A7736E" w:rsidRPr="00A7736E" w:rsidRDefault="00A7736E" w:rsidP="00A7736E">
      <w:pPr>
        <w:rPr>
          <w:b/>
          <w:bCs/>
        </w:rPr>
      </w:pPr>
      <w:r w:rsidRPr="00A7736E">
        <w:rPr>
          <w:b/>
          <w:bCs/>
        </w:rPr>
        <w:t>Approach to Developing the Model</w:t>
      </w:r>
    </w:p>
    <w:p w14:paraId="4C5B3C47" w14:textId="77777777" w:rsidR="00A7736E" w:rsidRPr="00A7736E" w:rsidRDefault="00A7736E" w:rsidP="00A7736E">
      <w:pPr>
        <w:numPr>
          <w:ilvl w:val="0"/>
          <w:numId w:val="27"/>
        </w:numPr>
      </w:pPr>
      <w:r w:rsidRPr="00A7736E">
        <w:rPr>
          <w:b/>
          <w:bCs/>
        </w:rPr>
        <w:t>Exploratory Data Analysis (EDA):</w:t>
      </w:r>
    </w:p>
    <w:p w14:paraId="632456AB" w14:textId="77777777" w:rsidR="00A7736E" w:rsidRPr="00A7736E" w:rsidRDefault="00A7736E" w:rsidP="00A7736E">
      <w:pPr>
        <w:numPr>
          <w:ilvl w:val="1"/>
          <w:numId w:val="27"/>
        </w:numPr>
      </w:pPr>
      <w:r w:rsidRPr="00A7736E">
        <w:t>The dataset was loaded and examined for its structure, types of features, and potential issues.</w:t>
      </w:r>
    </w:p>
    <w:p w14:paraId="041DC706" w14:textId="77777777" w:rsidR="00A7736E" w:rsidRPr="00A7736E" w:rsidRDefault="00A7736E" w:rsidP="00A7736E">
      <w:pPr>
        <w:numPr>
          <w:ilvl w:val="1"/>
          <w:numId w:val="27"/>
        </w:numPr>
      </w:pPr>
      <w:r w:rsidRPr="00A7736E">
        <w:t>Summary statistics were calculated for numerical columns to understand their distributions, ranges, and outliers.</w:t>
      </w:r>
    </w:p>
    <w:p w14:paraId="0568F00C" w14:textId="77777777" w:rsidR="00A7736E" w:rsidRPr="00A7736E" w:rsidRDefault="00A7736E" w:rsidP="00A7736E">
      <w:pPr>
        <w:numPr>
          <w:ilvl w:val="1"/>
          <w:numId w:val="27"/>
        </w:numPr>
      </w:pPr>
      <w:r w:rsidRPr="00A7736E">
        <w:t xml:space="preserve">A histogram was created to visualize the distribution of the target variable, </w:t>
      </w:r>
      <w:proofErr w:type="spellStart"/>
      <w:r w:rsidRPr="00A7736E">
        <w:t>Mean_Salary</w:t>
      </w:r>
      <w:proofErr w:type="spellEnd"/>
      <w:r w:rsidRPr="00A7736E">
        <w:t>. This provided insights into its skewness, variability, and range.</w:t>
      </w:r>
    </w:p>
    <w:p w14:paraId="25CDBF0C" w14:textId="77777777" w:rsidR="00A7736E" w:rsidRPr="00A7736E" w:rsidRDefault="00A7736E" w:rsidP="00A7736E">
      <w:pPr>
        <w:numPr>
          <w:ilvl w:val="0"/>
          <w:numId w:val="27"/>
        </w:numPr>
      </w:pPr>
      <w:r w:rsidRPr="00A7736E">
        <w:rPr>
          <w:b/>
          <w:bCs/>
        </w:rPr>
        <w:t>Data Cleaning:</w:t>
      </w:r>
    </w:p>
    <w:p w14:paraId="6126FC29" w14:textId="77777777" w:rsidR="00A7736E" w:rsidRPr="00A7736E" w:rsidRDefault="00A7736E" w:rsidP="00A7736E">
      <w:pPr>
        <w:numPr>
          <w:ilvl w:val="1"/>
          <w:numId w:val="27"/>
        </w:numPr>
      </w:pPr>
      <w:r w:rsidRPr="00A7736E">
        <w:t>Missing values were identified across both numerical and categorical columns. The missing value analysis highlighted columns with significant gaps, such as Profile and Remote, as well as others with more moderate amounts of missing data.</w:t>
      </w:r>
    </w:p>
    <w:p w14:paraId="2FA491B4" w14:textId="77777777" w:rsidR="00A7736E" w:rsidRPr="00A7736E" w:rsidRDefault="00A7736E" w:rsidP="00A7736E">
      <w:pPr>
        <w:numPr>
          <w:ilvl w:val="1"/>
          <w:numId w:val="27"/>
        </w:numPr>
      </w:pPr>
      <w:r w:rsidRPr="00A7736E">
        <w:t xml:space="preserve">For </w:t>
      </w:r>
      <w:r w:rsidRPr="00A7736E">
        <w:rPr>
          <w:b/>
          <w:bCs/>
        </w:rPr>
        <w:t>numerical columns</w:t>
      </w:r>
      <w:r w:rsidRPr="00A7736E">
        <w:t>, missing values were imputed with the median. This approach was chosen to reduce the influence of outliers that could distort the mean.</w:t>
      </w:r>
    </w:p>
    <w:p w14:paraId="577673F1" w14:textId="77777777" w:rsidR="00A7736E" w:rsidRPr="00A7736E" w:rsidRDefault="00A7736E" w:rsidP="00A7736E">
      <w:pPr>
        <w:numPr>
          <w:ilvl w:val="1"/>
          <w:numId w:val="27"/>
        </w:numPr>
      </w:pPr>
      <w:r w:rsidRPr="00A7736E">
        <w:t xml:space="preserve">For </w:t>
      </w:r>
      <w:r w:rsidRPr="00A7736E">
        <w:rPr>
          <w:b/>
          <w:bCs/>
        </w:rPr>
        <w:t>categorical columns</w:t>
      </w:r>
      <w:r w:rsidRPr="00A7736E">
        <w:t>, missing values were replaced with the placeholder "unknown". This ensured the missing values were explicitly recognized and encoded as part of the dataset rather than being ignored or arbitrarily filled.</w:t>
      </w:r>
    </w:p>
    <w:p w14:paraId="764ABE50" w14:textId="77777777" w:rsidR="00A7736E" w:rsidRPr="00A7736E" w:rsidRDefault="00A7736E" w:rsidP="00A7736E">
      <w:pPr>
        <w:numPr>
          <w:ilvl w:val="0"/>
          <w:numId w:val="27"/>
        </w:numPr>
      </w:pPr>
      <w:r w:rsidRPr="00A7736E">
        <w:rPr>
          <w:b/>
          <w:bCs/>
        </w:rPr>
        <w:t>Feature Engineering and Preprocessing:</w:t>
      </w:r>
    </w:p>
    <w:p w14:paraId="2C73F421" w14:textId="77777777" w:rsidR="00A7736E" w:rsidRPr="00A7736E" w:rsidRDefault="00A7736E" w:rsidP="00A7736E">
      <w:pPr>
        <w:numPr>
          <w:ilvl w:val="1"/>
          <w:numId w:val="27"/>
        </w:numPr>
      </w:pPr>
      <w:r w:rsidRPr="00A7736E">
        <w:lastRenderedPageBreak/>
        <w:t xml:space="preserve">Categorical columns were converted into numerical representations using </w:t>
      </w:r>
      <w:proofErr w:type="spellStart"/>
      <w:r w:rsidRPr="00A7736E">
        <w:t>OneHotEncoder</w:t>
      </w:r>
      <w:proofErr w:type="spellEnd"/>
      <w:r w:rsidRPr="00A7736E">
        <w:t>, ensuring that the machine learning models could interpret the data effectively.</w:t>
      </w:r>
    </w:p>
    <w:p w14:paraId="77697392" w14:textId="77777777" w:rsidR="00A7736E" w:rsidRPr="00A7736E" w:rsidRDefault="00A7736E" w:rsidP="00A7736E">
      <w:pPr>
        <w:numPr>
          <w:ilvl w:val="1"/>
          <w:numId w:val="27"/>
        </w:numPr>
      </w:pPr>
      <w:r w:rsidRPr="00A7736E">
        <w:t xml:space="preserve">Numerical columns were standardized using </w:t>
      </w:r>
      <w:proofErr w:type="spellStart"/>
      <w:r w:rsidRPr="00A7736E">
        <w:t>StandardScaler</w:t>
      </w:r>
      <w:proofErr w:type="spellEnd"/>
      <w:r w:rsidRPr="00A7736E">
        <w:t xml:space="preserve"> to bring all features to a similar scale. This step was crucial for models sensitive to feature magnitudes, such as linear regression or support vector machines.</w:t>
      </w:r>
    </w:p>
    <w:p w14:paraId="2383A339" w14:textId="77777777" w:rsidR="00A7736E" w:rsidRPr="00A7736E" w:rsidRDefault="00A7736E" w:rsidP="00A7736E">
      <w:pPr>
        <w:numPr>
          <w:ilvl w:val="1"/>
          <w:numId w:val="27"/>
        </w:numPr>
      </w:pPr>
      <w:r w:rsidRPr="00A7736E">
        <w:t xml:space="preserve">The processed numerical and categorical data were combined into a unified feature matrix for downstream </w:t>
      </w:r>
      <w:proofErr w:type="spellStart"/>
      <w:r w:rsidRPr="00A7736E">
        <w:t>modeling</w:t>
      </w:r>
      <w:proofErr w:type="spellEnd"/>
      <w:r w:rsidRPr="00A7736E">
        <w:t>.</w:t>
      </w:r>
    </w:p>
    <w:p w14:paraId="0C198CDD" w14:textId="77777777" w:rsidR="00A7736E" w:rsidRPr="00A7736E" w:rsidRDefault="00A7736E" w:rsidP="00A7736E">
      <w:pPr>
        <w:numPr>
          <w:ilvl w:val="0"/>
          <w:numId w:val="27"/>
        </w:numPr>
      </w:pPr>
      <w:r w:rsidRPr="00A7736E">
        <w:rPr>
          <w:b/>
          <w:bCs/>
        </w:rPr>
        <w:t>Train-Test Split:</w:t>
      </w:r>
    </w:p>
    <w:p w14:paraId="4B3DB4E1" w14:textId="77777777" w:rsidR="00A7736E" w:rsidRPr="00A7736E" w:rsidRDefault="00A7736E" w:rsidP="00A7736E">
      <w:pPr>
        <w:numPr>
          <w:ilvl w:val="1"/>
          <w:numId w:val="27"/>
        </w:numPr>
      </w:pPr>
      <w:r w:rsidRPr="00A7736E">
        <w:t xml:space="preserve">The cleaned and </w:t>
      </w:r>
      <w:proofErr w:type="spellStart"/>
      <w:r w:rsidRPr="00A7736E">
        <w:t>preprocessed</w:t>
      </w:r>
      <w:proofErr w:type="spellEnd"/>
      <w:r w:rsidRPr="00A7736E">
        <w:t xml:space="preserve"> dataset was split into training and validation sets (80%-20%). This split ensured the model could be evaluated on unseen data to assess its generalization performance.</w:t>
      </w:r>
    </w:p>
    <w:p w14:paraId="1950F73A" w14:textId="77777777" w:rsidR="00A7736E" w:rsidRPr="00A7736E" w:rsidRDefault="00000000" w:rsidP="00A7736E">
      <w:r>
        <w:pict w14:anchorId="237120C2">
          <v:rect id="_x0000_i1030" style="width:0;height:1.5pt" o:hralign="center" o:hrstd="t" o:hr="t" fillcolor="#a0a0a0" stroked="f"/>
        </w:pict>
      </w:r>
    </w:p>
    <w:p w14:paraId="52293D97" w14:textId="77777777" w:rsidR="00A7736E" w:rsidRPr="00A7736E" w:rsidRDefault="00A7736E" w:rsidP="00A7736E">
      <w:pPr>
        <w:rPr>
          <w:b/>
          <w:bCs/>
        </w:rPr>
      </w:pPr>
      <w:r w:rsidRPr="00A7736E">
        <w:rPr>
          <w:b/>
          <w:bCs/>
        </w:rPr>
        <w:t>Reflections on the Process</w:t>
      </w:r>
    </w:p>
    <w:p w14:paraId="132CBBAD" w14:textId="77777777" w:rsidR="00A7736E" w:rsidRPr="00A7736E" w:rsidRDefault="00A7736E" w:rsidP="00A7736E">
      <w:pPr>
        <w:numPr>
          <w:ilvl w:val="0"/>
          <w:numId w:val="28"/>
        </w:numPr>
      </w:pPr>
      <w:r w:rsidRPr="00A7736E">
        <w:rPr>
          <w:b/>
          <w:bCs/>
        </w:rPr>
        <w:t>Exploratory Data Analysis (EDA):</w:t>
      </w:r>
    </w:p>
    <w:p w14:paraId="36288BF4" w14:textId="77777777" w:rsidR="00A7736E" w:rsidRPr="00A7736E" w:rsidRDefault="00A7736E" w:rsidP="00A7736E">
      <w:pPr>
        <w:numPr>
          <w:ilvl w:val="1"/>
          <w:numId w:val="28"/>
        </w:numPr>
      </w:pPr>
      <w:r w:rsidRPr="00A7736E">
        <w:t xml:space="preserve">The EDA phase provided critical insights into the dataset. For example, the </w:t>
      </w:r>
      <w:proofErr w:type="spellStart"/>
      <w:r w:rsidRPr="00A7736E">
        <w:t>Mean_Salary</w:t>
      </w:r>
      <w:proofErr w:type="spellEnd"/>
      <w:r w:rsidRPr="00A7736E">
        <w:t xml:space="preserve"> target variable showed a wide range of values, highlighting potential outliers and skewness that could impact model performance.</w:t>
      </w:r>
    </w:p>
    <w:p w14:paraId="4C8DDAA5" w14:textId="77777777" w:rsidR="00A7736E" w:rsidRPr="00A7736E" w:rsidRDefault="00A7736E" w:rsidP="00A7736E">
      <w:pPr>
        <w:numPr>
          <w:ilvl w:val="1"/>
          <w:numId w:val="28"/>
        </w:numPr>
      </w:pPr>
      <w:r w:rsidRPr="00A7736E">
        <w:t>Identifying columns with missing values early in the process helped establish a clear data-cleaning strategy.</w:t>
      </w:r>
    </w:p>
    <w:p w14:paraId="7909BEF5" w14:textId="77777777" w:rsidR="00A7736E" w:rsidRPr="00A7736E" w:rsidRDefault="00A7736E" w:rsidP="00A7736E">
      <w:pPr>
        <w:numPr>
          <w:ilvl w:val="0"/>
          <w:numId w:val="28"/>
        </w:numPr>
      </w:pPr>
      <w:r w:rsidRPr="00A7736E">
        <w:rPr>
          <w:b/>
          <w:bCs/>
        </w:rPr>
        <w:t>Handling Missing Values:</w:t>
      </w:r>
    </w:p>
    <w:p w14:paraId="05EFC71A" w14:textId="77777777" w:rsidR="00A7736E" w:rsidRPr="00A7736E" w:rsidRDefault="00A7736E" w:rsidP="00A7736E">
      <w:pPr>
        <w:numPr>
          <w:ilvl w:val="1"/>
          <w:numId w:val="28"/>
        </w:numPr>
      </w:pPr>
      <w:r w:rsidRPr="00A7736E">
        <w:t>Imputing missing values for numerical columns with the median was straightforward and effective, particularly in mitigating the effects of outliers.</w:t>
      </w:r>
    </w:p>
    <w:p w14:paraId="5AB5DAEE" w14:textId="77777777" w:rsidR="00A7736E" w:rsidRPr="00A7736E" w:rsidRDefault="00A7736E" w:rsidP="00A7736E">
      <w:pPr>
        <w:numPr>
          <w:ilvl w:val="1"/>
          <w:numId w:val="28"/>
        </w:numPr>
      </w:pPr>
      <w:r w:rsidRPr="00A7736E">
        <w:t>Replacing missing categorical values with "unknown" ensured the dataset remained complete while preserving the possibility for the model to treat these cases as meaningful.</w:t>
      </w:r>
    </w:p>
    <w:p w14:paraId="0D9CB5EE" w14:textId="77777777" w:rsidR="00A7736E" w:rsidRPr="00A7736E" w:rsidRDefault="00A7736E" w:rsidP="00A7736E">
      <w:pPr>
        <w:numPr>
          <w:ilvl w:val="0"/>
          <w:numId w:val="28"/>
        </w:numPr>
      </w:pPr>
      <w:r w:rsidRPr="00A7736E">
        <w:rPr>
          <w:b/>
          <w:bCs/>
        </w:rPr>
        <w:t>Feature Engineering:</w:t>
      </w:r>
    </w:p>
    <w:p w14:paraId="4FFC1A4A" w14:textId="77777777" w:rsidR="00A7736E" w:rsidRPr="00A7736E" w:rsidRDefault="00A7736E" w:rsidP="00A7736E">
      <w:pPr>
        <w:numPr>
          <w:ilvl w:val="1"/>
          <w:numId w:val="28"/>
        </w:numPr>
      </w:pPr>
      <w:r w:rsidRPr="00A7736E">
        <w:t xml:space="preserve">Using </w:t>
      </w:r>
      <w:proofErr w:type="spellStart"/>
      <w:r w:rsidRPr="00A7736E">
        <w:t>OneHotEncoder</w:t>
      </w:r>
      <w:proofErr w:type="spellEnd"/>
      <w:r w:rsidRPr="00A7736E">
        <w:t xml:space="preserve"> for categorical variables ensured no category was left out or incorrectly prioritized. However, it also increased the dimensionality of the dataset, which might lead to computational challenges in more complex models.</w:t>
      </w:r>
    </w:p>
    <w:p w14:paraId="158976E1" w14:textId="77777777" w:rsidR="00A7736E" w:rsidRPr="00A7736E" w:rsidRDefault="00A7736E" w:rsidP="00A7736E">
      <w:pPr>
        <w:numPr>
          <w:ilvl w:val="1"/>
          <w:numId w:val="28"/>
        </w:numPr>
      </w:pPr>
      <w:r w:rsidRPr="00A7736E">
        <w:t>Standardizing numerical features was a necessary step for consistency but added some preprocessing complexity.</w:t>
      </w:r>
    </w:p>
    <w:p w14:paraId="55A26217" w14:textId="77777777" w:rsidR="00A7736E" w:rsidRPr="00A7736E" w:rsidRDefault="00A7736E" w:rsidP="00A7736E">
      <w:pPr>
        <w:numPr>
          <w:ilvl w:val="0"/>
          <w:numId w:val="28"/>
        </w:numPr>
      </w:pPr>
      <w:proofErr w:type="spellStart"/>
      <w:r w:rsidRPr="00A7736E">
        <w:rPr>
          <w:b/>
          <w:bCs/>
        </w:rPr>
        <w:t>Modeling</w:t>
      </w:r>
      <w:proofErr w:type="spellEnd"/>
      <w:r w:rsidRPr="00A7736E">
        <w:rPr>
          <w:b/>
          <w:bCs/>
        </w:rPr>
        <w:t xml:space="preserve"> Considerations:</w:t>
      </w:r>
    </w:p>
    <w:p w14:paraId="5199E9B7" w14:textId="77777777" w:rsidR="00A7736E" w:rsidRPr="00A7736E" w:rsidRDefault="00A7736E" w:rsidP="00A7736E">
      <w:pPr>
        <w:numPr>
          <w:ilvl w:val="1"/>
          <w:numId w:val="28"/>
        </w:numPr>
      </w:pPr>
      <w:r w:rsidRPr="00A7736E">
        <w:t xml:space="preserve">The structured and </w:t>
      </w:r>
      <w:proofErr w:type="spellStart"/>
      <w:r w:rsidRPr="00A7736E">
        <w:t>preprocessed</w:t>
      </w:r>
      <w:proofErr w:type="spellEnd"/>
      <w:r w:rsidRPr="00A7736E">
        <w:t xml:space="preserve"> dataset provided a strong foundation for building supervised machine learning models.</w:t>
      </w:r>
    </w:p>
    <w:p w14:paraId="18A7F7C3" w14:textId="77777777" w:rsidR="00A7736E" w:rsidRPr="00A7736E" w:rsidRDefault="00A7736E" w:rsidP="00A7736E">
      <w:pPr>
        <w:numPr>
          <w:ilvl w:val="1"/>
          <w:numId w:val="28"/>
        </w:numPr>
      </w:pPr>
      <w:r w:rsidRPr="00A7736E">
        <w:lastRenderedPageBreak/>
        <w:t>The train-test split ensured the model’s performance could be evaluated fairly, but further steps such as cross-validation might be considered for more robust evaluation.</w:t>
      </w:r>
    </w:p>
    <w:p w14:paraId="7ED8A4FD" w14:textId="77777777" w:rsidR="00A7736E" w:rsidRPr="00A7736E" w:rsidRDefault="00000000" w:rsidP="00A7736E">
      <w:r>
        <w:pict w14:anchorId="46027EAE">
          <v:rect id="_x0000_i1031" style="width:0;height:1.5pt" o:hralign="center" o:hrstd="t" o:hr="t" fillcolor="#a0a0a0" stroked="f"/>
        </w:pict>
      </w:r>
    </w:p>
    <w:p w14:paraId="583E841B" w14:textId="77777777" w:rsidR="00A7736E" w:rsidRPr="00A7736E" w:rsidRDefault="00A7736E" w:rsidP="00A7736E">
      <w:r w:rsidRPr="00A7736E">
        <w:t xml:space="preserve">This stage of the project focused on ensuring the data was clean, complete, and in a format suitable for </w:t>
      </w:r>
      <w:proofErr w:type="spellStart"/>
      <w:r w:rsidRPr="00A7736E">
        <w:t>modeling</w:t>
      </w:r>
      <w:proofErr w:type="spellEnd"/>
      <w:r w:rsidRPr="00A7736E">
        <w:t>. The choices made in handling missing data, encoding categorical features, and scaling numerical data reflect best practices in data preprocessing. These steps established a robust pipeline for downstream machine learning tasks.</w:t>
      </w:r>
    </w:p>
    <w:p w14:paraId="231549EB" w14:textId="77777777" w:rsidR="00A7736E" w:rsidRPr="00A7736E" w:rsidRDefault="00A7736E" w:rsidP="00A7736E">
      <w:pPr>
        <w:rPr>
          <w:b/>
          <w:bCs/>
        </w:rPr>
      </w:pPr>
      <w:r w:rsidRPr="00A7736E">
        <w:rPr>
          <w:b/>
          <w:bCs/>
        </w:rPr>
        <w:t xml:space="preserve">Why </w:t>
      </w:r>
      <w:proofErr w:type="spellStart"/>
      <w:r w:rsidRPr="00A7736E">
        <w:rPr>
          <w:b/>
          <w:bCs/>
        </w:rPr>
        <w:t>PyCaret</w:t>
      </w:r>
      <w:proofErr w:type="spellEnd"/>
      <w:r w:rsidRPr="00A7736E">
        <w:rPr>
          <w:b/>
          <w:bCs/>
        </w:rPr>
        <w:t>?</w:t>
      </w:r>
    </w:p>
    <w:p w14:paraId="02C17253" w14:textId="77777777" w:rsidR="00A7736E" w:rsidRPr="00A7736E" w:rsidRDefault="00A7736E" w:rsidP="00A7736E">
      <w:pPr>
        <w:numPr>
          <w:ilvl w:val="0"/>
          <w:numId w:val="29"/>
        </w:numPr>
      </w:pPr>
      <w:r w:rsidRPr="00A7736E">
        <w:rPr>
          <w:b/>
          <w:bCs/>
        </w:rPr>
        <w:t>Ease of Use:</w:t>
      </w:r>
    </w:p>
    <w:p w14:paraId="524B853C" w14:textId="77777777" w:rsidR="00A7736E" w:rsidRPr="00A7736E" w:rsidRDefault="00A7736E" w:rsidP="00A7736E">
      <w:pPr>
        <w:numPr>
          <w:ilvl w:val="1"/>
          <w:numId w:val="29"/>
        </w:numPr>
      </w:pPr>
      <w:proofErr w:type="spellStart"/>
      <w:r w:rsidRPr="00A7736E">
        <w:t>PyCaret</w:t>
      </w:r>
      <w:proofErr w:type="spellEnd"/>
      <w:r w:rsidRPr="00A7736E">
        <w:t xml:space="preserve"> automates the workflow for comparing multiple models, making it much faster to identify the best-performing algorithms.</w:t>
      </w:r>
    </w:p>
    <w:p w14:paraId="364339A6" w14:textId="77777777" w:rsidR="00A7736E" w:rsidRPr="00A7736E" w:rsidRDefault="00A7736E" w:rsidP="00A7736E">
      <w:pPr>
        <w:numPr>
          <w:ilvl w:val="0"/>
          <w:numId w:val="29"/>
        </w:numPr>
      </w:pPr>
      <w:r w:rsidRPr="00A7736E">
        <w:rPr>
          <w:b/>
          <w:bCs/>
        </w:rPr>
        <w:t>Built-in Comparison:</w:t>
      </w:r>
    </w:p>
    <w:p w14:paraId="4C076088" w14:textId="77777777" w:rsidR="00A7736E" w:rsidRPr="00A7736E" w:rsidRDefault="00A7736E" w:rsidP="00A7736E">
      <w:pPr>
        <w:numPr>
          <w:ilvl w:val="1"/>
          <w:numId w:val="29"/>
        </w:numPr>
      </w:pPr>
      <w:r w:rsidRPr="00A7736E">
        <w:t xml:space="preserve">With a single command, </w:t>
      </w:r>
      <w:proofErr w:type="spellStart"/>
      <w:r w:rsidRPr="00A7736E">
        <w:t>PyCaret</w:t>
      </w:r>
      <w:proofErr w:type="spellEnd"/>
      <w:r w:rsidRPr="00A7736E">
        <w:t xml:space="preserve"> ranks models based on performance metrics like MAE, RMSE, or R².</w:t>
      </w:r>
    </w:p>
    <w:p w14:paraId="520F2955" w14:textId="77777777" w:rsidR="00A7736E" w:rsidRPr="00A7736E" w:rsidRDefault="00A7736E" w:rsidP="00A7736E">
      <w:pPr>
        <w:numPr>
          <w:ilvl w:val="0"/>
          <w:numId w:val="29"/>
        </w:numPr>
      </w:pPr>
      <w:r w:rsidRPr="00A7736E">
        <w:rPr>
          <w:b/>
          <w:bCs/>
        </w:rPr>
        <w:t>Hyperparameter Tuning:</w:t>
      </w:r>
    </w:p>
    <w:p w14:paraId="2AB1793F" w14:textId="77777777" w:rsidR="00A7736E" w:rsidRPr="00A7736E" w:rsidRDefault="00A7736E" w:rsidP="00A7736E">
      <w:pPr>
        <w:numPr>
          <w:ilvl w:val="1"/>
          <w:numId w:val="29"/>
        </w:numPr>
      </w:pPr>
      <w:proofErr w:type="spellStart"/>
      <w:r w:rsidRPr="00A7736E">
        <w:t>PyCaret</w:t>
      </w:r>
      <w:proofErr w:type="spellEnd"/>
      <w:r w:rsidRPr="00A7736E">
        <w:t xml:space="preserve"> supports automated hyperparameter tuning for selected models, simplifying optimization.</w:t>
      </w:r>
    </w:p>
    <w:p w14:paraId="758537C8" w14:textId="77777777" w:rsidR="00A7736E" w:rsidRPr="00A7736E" w:rsidRDefault="00A7736E" w:rsidP="00A7736E">
      <w:pPr>
        <w:numPr>
          <w:ilvl w:val="0"/>
          <w:numId w:val="29"/>
        </w:numPr>
      </w:pPr>
      <w:r w:rsidRPr="00A7736E">
        <w:rPr>
          <w:b/>
          <w:bCs/>
        </w:rPr>
        <w:t>Model Interpretability:</w:t>
      </w:r>
    </w:p>
    <w:p w14:paraId="12B9E1F4" w14:textId="77777777" w:rsidR="00A7736E" w:rsidRPr="00A7736E" w:rsidRDefault="00A7736E" w:rsidP="00A7736E">
      <w:pPr>
        <w:numPr>
          <w:ilvl w:val="1"/>
          <w:numId w:val="29"/>
        </w:numPr>
      </w:pPr>
      <w:proofErr w:type="spellStart"/>
      <w:r w:rsidRPr="00A7736E">
        <w:t>PyCaret</w:t>
      </w:r>
      <w:proofErr w:type="spellEnd"/>
      <w:r w:rsidRPr="00A7736E">
        <w:t xml:space="preserve"> includes tools to </w:t>
      </w:r>
      <w:proofErr w:type="spellStart"/>
      <w:r w:rsidRPr="00A7736E">
        <w:t>analyze</w:t>
      </w:r>
      <w:proofErr w:type="spellEnd"/>
      <w:r w:rsidRPr="00A7736E">
        <w:t xml:space="preserve"> model </w:t>
      </w:r>
      <w:proofErr w:type="spellStart"/>
      <w:r w:rsidRPr="00A7736E">
        <w:t>behavior</w:t>
      </w:r>
      <w:proofErr w:type="spellEnd"/>
      <w:r w:rsidRPr="00A7736E">
        <w:t>, like feature importance and residual plots.</w:t>
      </w:r>
    </w:p>
    <w:p w14:paraId="7B4C1654" w14:textId="00E9E857" w:rsidR="00BD5B5B" w:rsidRPr="00BD5B5B" w:rsidRDefault="00BD5B5B" w:rsidP="00BD5B5B">
      <w:pPr>
        <w:rPr>
          <w:b/>
          <w:bCs/>
        </w:rPr>
      </w:pPr>
      <w:r w:rsidRPr="00BD5B5B">
        <w:rPr>
          <w:b/>
          <w:bCs/>
        </w:rPr>
        <w:t xml:space="preserve">Problem </w:t>
      </w:r>
      <w:r w:rsidR="00CD25FA">
        <w:rPr>
          <w:b/>
          <w:bCs/>
        </w:rPr>
        <w:t xml:space="preserve">1: </w:t>
      </w:r>
      <w:r w:rsidRPr="00BD5B5B">
        <w:rPr>
          <w:b/>
          <w:bCs/>
        </w:rPr>
        <w:t>Breakdown:</w:t>
      </w:r>
    </w:p>
    <w:p w14:paraId="31017C71" w14:textId="77777777" w:rsidR="00BD5B5B" w:rsidRPr="00BD5B5B" w:rsidRDefault="00BD5B5B" w:rsidP="00BD5B5B">
      <w:pPr>
        <w:numPr>
          <w:ilvl w:val="0"/>
          <w:numId w:val="30"/>
        </w:numPr>
      </w:pPr>
      <w:r w:rsidRPr="00BD5B5B">
        <w:rPr>
          <w:b/>
          <w:bCs/>
        </w:rPr>
        <w:t>High Dimensionality:</w:t>
      </w:r>
      <w:r w:rsidRPr="00BD5B5B">
        <w:t xml:space="preserve"> One-hot encoding has created many features (as seen in the shape (98806, 26598)), significantly increasing the size of the dataset.</w:t>
      </w:r>
    </w:p>
    <w:p w14:paraId="210FD27F" w14:textId="77777777" w:rsidR="00BD5B5B" w:rsidRPr="00BD5B5B" w:rsidRDefault="00BD5B5B" w:rsidP="00BD5B5B">
      <w:pPr>
        <w:numPr>
          <w:ilvl w:val="0"/>
          <w:numId w:val="30"/>
        </w:numPr>
      </w:pPr>
      <w:r w:rsidRPr="00BD5B5B">
        <w:rPr>
          <w:b/>
          <w:bCs/>
        </w:rPr>
        <w:t>Memory Constraints:</w:t>
      </w:r>
      <w:r w:rsidRPr="00BD5B5B">
        <w:t xml:space="preserve"> Your machine doesn't have sufficient memory to handle this large array for </w:t>
      </w:r>
      <w:proofErr w:type="spellStart"/>
      <w:r w:rsidRPr="00BD5B5B">
        <w:t>PyCaret</w:t>
      </w:r>
      <w:proofErr w:type="spellEnd"/>
      <w:r w:rsidRPr="00BD5B5B">
        <w:t xml:space="preserve"> operations.</w:t>
      </w:r>
    </w:p>
    <w:p w14:paraId="770B04A3" w14:textId="77777777" w:rsidR="00BD5B5B" w:rsidRPr="00BD5B5B" w:rsidRDefault="00000000" w:rsidP="00BD5B5B">
      <w:r>
        <w:pict w14:anchorId="304251E2">
          <v:rect id="_x0000_i1032" style="width:0;height:1.5pt" o:hralign="center" o:hrstd="t" o:hr="t" fillcolor="#a0a0a0" stroked="f"/>
        </w:pict>
      </w:r>
    </w:p>
    <w:p w14:paraId="7CBDCB63" w14:textId="77777777" w:rsidR="00BD5B5B" w:rsidRPr="00BD5B5B" w:rsidRDefault="00BD5B5B" w:rsidP="00BD5B5B">
      <w:pPr>
        <w:rPr>
          <w:b/>
          <w:bCs/>
        </w:rPr>
      </w:pPr>
      <w:r w:rsidRPr="00BD5B5B">
        <w:rPr>
          <w:b/>
          <w:bCs/>
        </w:rPr>
        <w:t>Solutions to Address the Issue:</w:t>
      </w:r>
    </w:p>
    <w:p w14:paraId="18307DA4" w14:textId="77777777" w:rsidR="00BD5B5B" w:rsidRPr="00BD5B5B" w:rsidRDefault="00BD5B5B" w:rsidP="00BD5B5B">
      <w:pPr>
        <w:rPr>
          <w:b/>
          <w:bCs/>
        </w:rPr>
      </w:pPr>
      <w:r w:rsidRPr="00BD5B5B">
        <w:rPr>
          <w:b/>
          <w:bCs/>
        </w:rPr>
        <w:t>1. Reduce One-Hot Encoded Features:</w:t>
      </w:r>
    </w:p>
    <w:p w14:paraId="1750CCFB" w14:textId="77777777" w:rsidR="00BD5B5B" w:rsidRPr="00BD5B5B" w:rsidRDefault="00BD5B5B" w:rsidP="00BD5B5B">
      <w:pPr>
        <w:numPr>
          <w:ilvl w:val="0"/>
          <w:numId w:val="31"/>
        </w:numPr>
      </w:pPr>
      <w:r w:rsidRPr="00BD5B5B">
        <w:t>Apply dimensionality reduction to the categorical features by limiting the number of unique categories.</w:t>
      </w:r>
    </w:p>
    <w:p w14:paraId="11D468D7" w14:textId="77777777" w:rsidR="00BD5B5B" w:rsidRPr="00BD5B5B" w:rsidRDefault="00BD5B5B" w:rsidP="00BD5B5B">
      <w:pPr>
        <w:numPr>
          <w:ilvl w:val="0"/>
          <w:numId w:val="31"/>
        </w:numPr>
      </w:pPr>
      <w:r w:rsidRPr="00BD5B5B">
        <w:t xml:space="preserve">Use </w:t>
      </w:r>
      <w:r w:rsidRPr="00BD5B5B">
        <w:rPr>
          <w:b/>
          <w:bCs/>
        </w:rPr>
        <w:t>target encoding</w:t>
      </w:r>
      <w:r w:rsidRPr="00BD5B5B">
        <w:t xml:space="preserve"> or </w:t>
      </w:r>
      <w:r w:rsidRPr="00BD5B5B">
        <w:rPr>
          <w:b/>
          <w:bCs/>
        </w:rPr>
        <w:t>frequency encoding</w:t>
      </w:r>
      <w:r w:rsidRPr="00BD5B5B">
        <w:t xml:space="preserve"> instead of one-hot encoding for high-cardinality features.</w:t>
      </w:r>
    </w:p>
    <w:p w14:paraId="1437AAAE" w14:textId="77777777" w:rsidR="001A73F5" w:rsidRPr="001A73F5" w:rsidRDefault="001A73F5" w:rsidP="001A73F5">
      <w:pPr>
        <w:rPr>
          <w:b/>
          <w:bCs/>
        </w:rPr>
      </w:pPr>
      <w:r w:rsidRPr="001A73F5">
        <w:rPr>
          <w:b/>
          <w:bCs/>
        </w:rPr>
        <w:t>1. Organize Feature Importance Results</w:t>
      </w:r>
    </w:p>
    <w:p w14:paraId="369BA34A" w14:textId="77777777" w:rsidR="001A73F5" w:rsidRPr="001A73F5" w:rsidRDefault="001A73F5" w:rsidP="001A73F5">
      <w:pPr>
        <w:rPr>
          <w:b/>
          <w:bCs/>
        </w:rPr>
      </w:pPr>
      <w:r w:rsidRPr="001A73F5">
        <w:rPr>
          <w:b/>
          <w:bCs/>
        </w:rPr>
        <w:t>Top Features Based on Random Forest Importance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
        <w:gridCol w:w="1744"/>
        <w:gridCol w:w="1869"/>
      </w:tblGrid>
      <w:tr w:rsidR="001A73F5" w:rsidRPr="001A73F5" w14:paraId="68585E60" w14:textId="77777777" w:rsidTr="001A73F5">
        <w:trPr>
          <w:tblHeader/>
          <w:tblCellSpacing w:w="15" w:type="dxa"/>
        </w:trPr>
        <w:tc>
          <w:tcPr>
            <w:tcW w:w="0" w:type="auto"/>
            <w:vAlign w:val="center"/>
            <w:hideMark/>
          </w:tcPr>
          <w:p w14:paraId="0BD40BB4" w14:textId="77777777" w:rsidR="001A73F5" w:rsidRPr="001A73F5" w:rsidRDefault="001A73F5" w:rsidP="001A73F5">
            <w:pPr>
              <w:rPr>
                <w:b/>
                <w:bCs/>
              </w:rPr>
            </w:pPr>
            <w:r w:rsidRPr="001A73F5">
              <w:rPr>
                <w:b/>
                <w:bCs/>
              </w:rPr>
              <w:lastRenderedPageBreak/>
              <w:t>Rank</w:t>
            </w:r>
          </w:p>
        </w:tc>
        <w:tc>
          <w:tcPr>
            <w:tcW w:w="0" w:type="auto"/>
            <w:vAlign w:val="center"/>
            <w:hideMark/>
          </w:tcPr>
          <w:p w14:paraId="60D1A63F" w14:textId="77777777" w:rsidR="001A73F5" w:rsidRPr="001A73F5" w:rsidRDefault="001A73F5" w:rsidP="001A73F5">
            <w:pPr>
              <w:rPr>
                <w:b/>
                <w:bCs/>
              </w:rPr>
            </w:pPr>
            <w:r w:rsidRPr="001A73F5">
              <w:rPr>
                <w:b/>
                <w:bCs/>
              </w:rPr>
              <w:t>Feature</w:t>
            </w:r>
          </w:p>
        </w:tc>
        <w:tc>
          <w:tcPr>
            <w:tcW w:w="0" w:type="auto"/>
            <w:vAlign w:val="center"/>
            <w:hideMark/>
          </w:tcPr>
          <w:p w14:paraId="65E39F05" w14:textId="77777777" w:rsidR="001A73F5" w:rsidRPr="001A73F5" w:rsidRDefault="001A73F5" w:rsidP="001A73F5">
            <w:pPr>
              <w:rPr>
                <w:b/>
                <w:bCs/>
              </w:rPr>
            </w:pPr>
            <w:r w:rsidRPr="001A73F5">
              <w:rPr>
                <w:b/>
                <w:bCs/>
              </w:rPr>
              <w:t>Importance Score</w:t>
            </w:r>
          </w:p>
        </w:tc>
      </w:tr>
      <w:tr w:rsidR="001A73F5" w:rsidRPr="001A73F5" w14:paraId="1F32E558" w14:textId="77777777" w:rsidTr="001A73F5">
        <w:trPr>
          <w:tblCellSpacing w:w="15" w:type="dxa"/>
        </w:trPr>
        <w:tc>
          <w:tcPr>
            <w:tcW w:w="0" w:type="auto"/>
            <w:vAlign w:val="center"/>
            <w:hideMark/>
          </w:tcPr>
          <w:p w14:paraId="212987BB" w14:textId="77777777" w:rsidR="001A73F5" w:rsidRPr="001A73F5" w:rsidRDefault="001A73F5" w:rsidP="001A73F5">
            <w:r w:rsidRPr="001A73F5">
              <w:t>1</w:t>
            </w:r>
          </w:p>
        </w:tc>
        <w:tc>
          <w:tcPr>
            <w:tcW w:w="0" w:type="auto"/>
            <w:vAlign w:val="center"/>
            <w:hideMark/>
          </w:tcPr>
          <w:p w14:paraId="5148D844" w14:textId="77777777" w:rsidR="001A73F5" w:rsidRPr="001A73F5" w:rsidRDefault="001A73F5" w:rsidP="001A73F5">
            <w:proofErr w:type="spellStart"/>
            <w:r w:rsidRPr="001A73F5">
              <w:rPr>
                <w:b/>
                <w:bCs/>
              </w:rPr>
              <w:t>Jobs_Group</w:t>
            </w:r>
            <w:proofErr w:type="spellEnd"/>
          </w:p>
        </w:tc>
        <w:tc>
          <w:tcPr>
            <w:tcW w:w="0" w:type="auto"/>
            <w:vAlign w:val="center"/>
            <w:hideMark/>
          </w:tcPr>
          <w:p w14:paraId="729D7F8B" w14:textId="77777777" w:rsidR="001A73F5" w:rsidRPr="001A73F5" w:rsidRDefault="001A73F5" w:rsidP="001A73F5">
            <w:r w:rsidRPr="001A73F5">
              <w:t>0.227599</w:t>
            </w:r>
          </w:p>
        </w:tc>
      </w:tr>
      <w:tr w:rsidR="001A73F5" w:rsidRPr="001A73F5" w14:paraId="6129CF93" w14:textId="77777777" w:rsidTr="001A73F5">
        <w:trPr>
          <w:tblCellSpacing w:w="15" w:type="dxa"/>
        </w:trPr>
        <w:tc>
          <w:tcPr>
            <w:tcW w:w="0" w:type="auto"/>
            <w:vAlign w:val="center"/>
            <w:hideMark/>
          </w:tcPr>
          <w:p w14:paraId="7E951F88" w14:textId="77777777" w:rsidR="001A73F5" w:rsidRPr="001A73F5" w:rsidRDefault="001A73F5" w:rsidP="001A73F5">
            <w:r w:rsidRPr="001A73F5">
              <w:t>2</w:t>
            </w:r>
          </w:p>
        </w:tc>
        <w:tc>
          <w:tcPr>
            <w:tcW w:w="0" w:type="auto"/>
            <w:vAlign w:val="center"/>
            <w:hideMark/>
          </w:tcPr>
          <w:p w14:paraId="39E797F2" w14:textId="77777777" w:rsidR="001A73F5" w:rsidRPr="001A73F5" w:rsidRDefault="001A73F5" w:rsidP="001A73F5">
            <w:r w:rsidRPr="001A73F5">
              <w:rPr>
                <w:b/>
                <w:bCs/>
              </w:rPr>
              <w:t>Profile</w:t>
            </w:r>
          </w:p>
        </w:tc>
        <w:tc>
          <w:tcPr>
            <w:tcW w:w="0" w:type="auto"/>
            <w:vAlign w:val="center"/>
            <w:hideMark/>
          </w:tcPr>
          <w:p w14:paraId="04BCFC5B" w14:textId="77777777" w:rsidR="001A73F5" w:rsidRPr="001A73F5" w:rsidRDefault="001A73F5" w:rsidP="001A73F5">
            <w:r w:rsidRPr="001A73F5">
              <w:t>0.089237</w:t>
            </w:r>
          </w:p>
        </w:tc>
      </w:tr>
      <w:tr w:rsidR="001A73F5" w:rsidRPr="001A73F5" w14:paraId="2E568731" w14:textId="77777777" w:rsidTr="001A73F5">
        <w:trPr>
          <w:tblCellSpacing w:w="15" w:type="dxa"/>
        </w:trPr>
        <w:tc>
          <w:tcPr>
            <w:tcW w:w="0" w:type="auto"/>
            <w:vAlign w:val="center"/>
            <w:hideMark/>
          </w:tcPr>
          <w:p w14:paraId="1C0D342A" w14:textId="77777777" w:rsidR="001A73F5" w:rsidRPr="001A73F5" w:rsidRDefault="001A73F5" w:rsidP="001A73F5">
            <w:r w:rsidRPr="001A73F5">
              <w:t>3</w:t>
            </w:r>
          </w:p>
        </w:tc>
        <w:tc>
          <w:tcPr>
            <w:tcW w:w="0" w:type="auto"/>
            <w:vAlign w:val="center"/>
            <w:hideMark/>
          </w:tcPr>
          <w:p w14:paraId="4196E91A" w14:textId="77777777" w:rsidR="001A73F5" w:rsidRPr="001A73F5" w:rsidRDefault="001A73F5" w:rsidP="001A73F5">
            <w:r w:rsidRPr="001A73F5">
              <w:rPr>
                <w:b/>
                <w:bCs/>
              </w:rPr>
              <w:t>State</w:t>
            </w:r>
          </w:p>
        </w:tc>
        <w:tc>
          <w:tcPr>
            <w:tcW w:w="0" w:type="auto"/>
            <w:vAlign w:val="center"/>
            <w:hideMark/>
          </w:tcPr>
          <w:p w14:paraId="55796CFA" w14:textId="77777777" w:rsidR="001A73F5" w:rsidRPr="001A73F5" w:rsidRDefault="001A73F5" w:rsidP="001A73F5">
            <w:r w:rsidRPr="001A73F5">
              <w:t>0.064870</w:t>
            </w:r>
          </w:p>
        </w:tc>
      </w:tr>
      <w:tr w:rsidR="001A73F5" w:rsidRPr="001A73F5" w14:paraId="2557B9BC" w14:textId="77777777" w:rsidTr="001A73F5">
        <w:trPr>
          <w:tblCellSpacing w:w="15" w:type="dxa"/>
        </w:trPr>
        <w:tc>
          <w:tcPr>
            <w:tcW w:w="0" w:type="auto"/>
            <w:vAlign w:val="center"/>
            <w:hideMark/>
          </w:tcPr>
          <w:p w14:paraId="488D2A82" w14:textId="77777777" w:rsidR="001A73F5" w:rsidRPr="001A73F5" w:rsidRDefault="001A73F5" w:rsidP="001A73F5">
            <w:r w:rsidRPr="001A73F5">
              <w:t>4</w:t>
            </w:r>
          </w:p>
        </w:tc>
        <w:tc>
          <w:tcPr>
            <w:tcW w:w="0" w:type="auto"/>
            <w:vAlign w:val="center"/>
            <w:hideMark/>
          </w:tcPr>
          <w:p w14:paraId="6AA4908B" w14:textId="77777777" w:rsidR="001A73F5" w:rsidRPr="001A73F5" w:rsidRDefault="001A73F5" w:rsidP="001A73F5">
            <w:r w:rsidRPr="001A73F5">
              <w:rPr>
                <w:b/>
                <w:bCs/>
              </w:rPr>
              <w:t>Skills</w:t>
            </w:r>
          </w:p>
        </w:tc>
        <w:tc>
          <w:tcPr>
            <w:tcW w:w="0" w:type="auto"/>
            <w:vAlign w:val="center"/>
            <w:hideMark/>
          </w:tcPr>
          <w:p w14:paraId="464A2419" w14:textId="77777777" w:rsidR="001A73F5" w:rsidRPr="001A73F5" w:rsidRDefault="001A73F5" w:rsidP="001A73F5">
            <w:r w:rsidRPr="001A73F5">
              <w:t>0.064450</w:t>
            </w:r>
          </w:p>
        </w:tc>
      </w:tr>
      <w:tr w:rsidR="001A73F5" w:rsidRPr="001A73F5" w14:paraId="046B4B79" w14:textId="77777777" w:rsidTr="001A73F5">
        <w:trPr>
          <w:tblCellSpacing w:w="15" w:type="dxa"/>
        </w:trPr>
        <w:tc>
          <w:tcPr>
            <w:tcW w:w="0" w:type="auto"/>
            <w:vAlign w:val="center"/>
            <w:hideMark/>
          </w:tcPr>
          <w:p w14:paraId="317D354B" w14:textId="77777777" w:rsidR="001A73F5" w:rsidRPr="001A73F5" w:rsidRDefault="001A73F5" w:rsidP="001A73F5">
            <w:r w:rsidRPr="001A73F5">
              <w:t>5</w:t>
            </w:r>
          </w:p>
        </w:tc>
        <w:tc>
          <w:tcPr>
            <w:tcW w:w="0" w:type="auto"/>
            <w:vAlign w:val="center"/>
            <w:hideMark/>
          </w:tcPr>
          <w:p w14:paraId="2B72497A" w14:textId="77777777" w:rsidR="001A73F5" w:rsidRPr="001A73F5" w:rsidRDefault="001A73F5" w:rsidP="001A73F5">
            <w:r w:rsidRPr="001A73F5">
              <w:t>Company</w:t>
            </w:r>
          </w:p>
        </w:tc>
        <w:tc>
          <w:tcPr>
            <w:tcW w:w="0" w:type="auto"/>
            <w:vAlign w:val="center"/>
            <w:hideMark/>
          </w:tcPr>
          <w:p w14:paraId="5A798EE2" w14:textId="77777777" w:rsidR="001A73F5" w:rsidRPr="001A73F5" w:rsidRDefault="001A73F5" w:rsidP="001A73F5">
            <w:r w:rsidRPr="001A73F5">
              <w:t>0.059001</w:t>
            </w:r>
          </w:p>
        </w:tc>
      </w:tr>
      <w:tr w:rsidR="001A73F5" w:rsidRPr="001A73F5" w14:paraId="5C2F2446" w14:textId="77777777" w:rsidTr="001A73F5">
        <w:trPr>
          <w:tblCellSpacing w:w="15" w:type="dxa"/>
        </w:trPr>
        <w:tc>
          <w:tcPr>
            <w:tcW w:w="0" w:type="auto"/>
            <w:vAlign w:val="center"/>
            <w:hideMark/>
          </w:tcPr>
          <w:p w14:paraId="233B0C7E" w14:textId="77777777" w:rsidR="001A73F5" w:rsidRPr="001A73F5" w:rsidRDefault="001A73F5" w:rsidP="001A73F5">
            <w:r w:rsidRPr="001A73F5">
              <w:t>6</w:t>
            </w:r>
          </w:p>
        </w:tc>
        <w:tc>
          <w:tcPr>
            <w:tcW w:w="0" w:type="auto"/>
            <w:vAlign w:val="center"/>
            <w:hideMark/>
          </w:tcPr>
          <w:p w14:paraId="2B5B05B5" w14:textId="77777777" w:rsidR="001A73F5" w:rsidRPr="001A73F5" w:rsidRDefault="001A73F5" w:rsidP="001A73F5">
            <w:r w:rsidRPr="001A73F5">
              <w:t>City</w:t>
            </w:r>
          </w:p>
        </w:tc>
        <w:tc>
          <w:tcPr>
            <w:tcW w:w="0" w:type="auto"/>
            <w:vAlign w:val="center"/>
            <w:hideMark/>
          </w:tcPr>
          <w:p w14:paraId="5DF6B29D" w14:textId="77777777" w:rsidR="001A73F5" w:rsidRPr="001A73F5" w:rsidRDefault="001A73F5" w:rsidP="001A73F5">
            <w:r w:rsidRPr="001A73F5">
              <w:t>0.056630</w:t>
            </w:r>
          </w:p>
        </w:tc>
      </w:tr>
      <w:tr w:rsidR="001A73F5" w:rsidRPr="001A73F5" w14:paraId="631981BC" w14:textId="77777777" w:rsidTr="001A73F5">
        <w:trPr>
          <w:tblCellSpacing w:w="15" w:type="dxa"/>
        </w:trPr>
        <w:tc>
          <w:tcPr>
            <w:tcW w:w="0" w:type="auto"/>
            <w:vAlign w:val="center"/>
            <w:hideMark/>
          </w:tcPr>
          <w:p w14:paraId="178F7935" w14:textId="77777777" w:rsidR="001A73F5" w:rsidRPr="001A73F5" w:rsidRDefault="001A73F5" w:rsidP="001A73F5">
            <w:r w:rsidRPr="001A73F5">
              <w:t>7</w:t>
            </w:r>
          </w:p>
        </w:tc>
        <w:tc>
          <w:tcPr>
            <w:tcW w:w="0" w:type="auto"/>
            <w:vAlign w:val="center"/>
            <w:hideMark/>
          </w:tcPr>
          <w:p w14:paraId="7629AFAE" w14:textId="77777777" w:rsidR="001A73F5" w:rsidRPr="001A73F5" w:rsidRDefault="001A73F5" w:rsidP="001A73F5">
            <w:r w:rsidRPr="001A73F5">
              <w:t>Job</w:t>
            </w:r>
          </w:p>
        </w:tc>
        <w:tc>
          <w:tcPr>
            <w:tcW w:w="0" w:type="auto"/>
            <w:vAlign w:val="center"/>
            <w:hideMark/>
          </w:tcPr>
          <w:p w14:paraId="3845A6B7" w14:textId="77777777" w:rsidR="001A73F5" w:rsidRPr="001A73F5" w:rsidRDefault="001A73F5" w:rsidP="001A73F5">
            <w:r w:rsidRPr="001A73F5">
              <w:t>0.054288</w:t>
            </w:r>
          </w:p>
        </w:tc>
      </w:tr>
      <w:tr w:rsidR="001A73F5" w:rsidRPr="001A73F5" w14:paraId="4A52C022" w14:textId="77777777" w:rsidTr="001A73F5">
        <w:trPr>
          <w:tblCellSpacing w:w="15" w:type="dxa"/>
        </w:trPr>
        <w:tc>
          <w:tcPr>
            <w:tcW w:w="0" w:type="auto"/>
            <w:vAlign w:val="center"/>
            <w:hideMark/>
          </w:tcPr>
          <w:p w14:paraId="6492FF88" w14:textId="77777777" w:rsidR="001A73F5" w:rsidRPr="001A73F5" w:rsidRDefault="001A73F5" w:rsidP="001A73F5">
            <w:r w:rsidRPr="001A73F5">
              <w:t>8</w:t>
            </w:r>
          </w:p>
        </w:tc>
        <w:tc>
          <w:tcPr>
            <w:tcW w:w="0" w:type="auto"/>
            <w:vAlign w:val="center"/>
            <w:hideMark/>
          </w:tcPr>
          <w:p w14:paraId="7661F65F" w14:textId="77777777" w:rsidR="001A73F5" w:rsidRPr="001A73F5" w:rsidRDefault="001A73F5" w:rsidP="001A73F5">
            <w:r w:rsidRPr="001A73F5">
              <w:t>Reviews</w:t>
            </w:r>
          </w:p>
        </w:tc>
        <w:tc>
          <w:tcPr>
            <w:tcW w:w="0" w:type="auto"/>
            <w:vAlign w:val="center"/>
            <w:hideMark/>
          </w:tcPr>
          <w:p w14:paraId="27357EEB" w14:textId="77777777" w:rsidR="001A73F5" w:rsidRPr="001A73F5" w:rsidRDefault="001A73F5" w:rsidP="001A73F5">
            <w:r w:rsidRPr="001A73F5">
              <w:t>0.049716</w:t>
            </w:r>
          </w:p>
        </w:tc>
      </w:tr>
      <w:tr w:rsidR="001A73F5" w:rsidRPr="001A73F5" w14:paraId="3AC99E22" w14:textId="77777777" w:rsidTr="001A73F5">
        <w:trPr>
          <w:tblCellSpacing w:w="15" w:type="dxa"/>
        </w:trPr>
        <w:tc>
          <w:tcPr>
            <w:tcW w:w="0" w:type="auto"/>
            <w:vAlign w:val="center"/>
            <w:hideMark/>
          </w:tcPr>
          <w:p w14:paraId="63A1AC1F" w14:textId="77777777" w:rsidR="001A73F5" w:rsidRPr="001A73F5" w:rsidRDefault="001A73F5" w:rsidP="001A73F5">
            <w:r w:rsidRPr="001A73F5">
              <w:t>9</w:t>
            </w:r>
          </w:p>
        </w:tc>
        <w:tc>
          <w:tcPr>
            <w:tcW w:w="0" w:type="auto"/>
            <w:vAlign w:val="center"/>
            <w:hideMark/>
          </w:tcPr>
          <w:p w14:paraId="4C54FDF3" w14:textId="77777777" w:rsidR="001A73F5" w:rsidRPr="001A73F5" w:rsidRDefault="001A73F5" w:rsidP="001A73F5">
            <w:r w:rsidRPr="001A73F5">
              <w:t>Location</w:t>
            </w:r>
          </w:p>
        </w:tc>
        <w:tc>
          <w:tcPr>
            <w:tcW w:w="0" w:type="auto"/>
            <w:vAlign w:val="center"/>
            <w:hideMark/>
          </w:tcPr>
          <w:p w14:paraId="739F2133" w14:textId="77777777" w:rsidR="001A73F5" w:rsidRPr="001A73F5" w:rsidRDefault="001A73F5" w:rsidP="001A73F5">
            <w:r w:rsidRPr="001A73F5">
              <w:t>0.048628</w:t>
            </w:r>
          </w:p>
        </w:tc>
      </w:tr>
      <w:tr w:rsidR="001A73F5" w:rsidRPr="001A73F5" w14:paraId="210783EF" w14:textId="77777777" w:rsidTr="001A73F5">
        <w:trPr>
          <w:tblCellSpacing w:w="15" w:type="dxa"/>
        </w:trPr>
        <w:tc>
          <w:tcPr>
            <w:tcW w:w="0" w:type="auto"/>
            <w:vAlign w:val="center"/>
            <w:hideMark/>
          </w:tcPr>
          <w:p w14:paraId="63C45AE3" w14:textId="77777777" w:rsidR="001A73F5" w:rsidRPr="001A73F5" w:rsidRDefault="001A73F5" w:rsidP="001A73F5">
            <w:r w:rsidRPr="001A73F5">
              <w:t>10</w:t>
            </w:r>
          </w:p>
        </w:tc>
        <w:tc>
          <w:tcPr>
            <w:tcW w:w="0" w:type="auto"/>
            <w:vAlign w:val="center"/>
            <w:hideMark/>
          </w:tcPr>
          <w:p w14:paraId="7EDF9CD0" w14:textId="77777777" w:rsidR="001A73F5" w:rsidRPr="001A73F5" w:rsidRDefault="001A73F5" w:rsidP="001A73F5">
            <w:proofErr w:type="spellStart"/>
            <w:r w:rsidRPr="001A73F5">
              <w:t>Director_Score</w:t>
            </w:r>
            <w:proofErr w:type="spellEnd"/>
          </w:p>
        </w:tc>
        <w:tc>
          <w:tcPr>
            <w:tcW w:w="0" w:type="auto"/>
            <w:vAlign w:val="center"/>
            <w:hideMark/>
          </w:tcPr>
          <w:p w14:paraId="638FDC69" w14:textId="77777777" w:rsidR="001A73F5" w:rsidRPr="001A73F5" w:rsidRDefault="001A73F5" w:rsidP="001A73F5">
            <w:r w:rsidRPr="001A73F5">
              <w:t>0.043392</w:t>
            </w:r>
          </w:p>
        </w:tc>
      </w:tr>
      <w:tr w:rsidR="001A73F5" w:rsidRPr="001A73F5" w14:paraId="2697B107" w14:textId="77777777" w:rsidTr="001A73F5">
        <w:trPr>
          <w:tblCellSpacing w:w="15" w:type="dxa"/>
        </w:trPr>
        <w:tc>
          <w:tcPr>
            <w:tcW w:w="0" w:type="auto"/>
            <w:vAlign w:val="center"/>
            <w:hideMark/>
          </w:tcPr>
          <w:p w14:paraId="385D2EDB" w14:textId="77777777" w:rsidR="001A73F5" w:rsidRPr="001A73F5" w:rsidRDefault="001A73F5" w:rsidP="001A73F5">
            <w:r w:rsidRPr="001A73F5">
              <w:t>11</w:t>
            </w:r>
          </w:p>
        </w:tc>
        <w:tc>
          <w:tcPr>
            <w:tcW w:w="0" w:type="auto"/>
            <w:vAlign w:val="center"/>
            <w:hideMark/>
          </w:tcPr>
          <w:p w14:paraId="69DB68E3" w14:textId="77777777" w:rsidR="001A73F5" w:rsidRPr="001A73F5" w:rsidRDefault="001A73F5" w:rsidP="001A73F5">
            <w:r w:rsidRPr="001A73F5">
              <w:t>ID</w:t>
            </w:r>
          </w:p>
        </w:tc>
        <w:tc>
          <w:tcPr>
            <w:tcW w:w="0" w:type="auto"/>
            <w:vAlign w:val="center"/>
            <w:hideMark/>
          </w:tcPr>
          <w:p w14:paraId="2153CACC" w14:textId="77777777" w:rsidR="001A73F5" w:rsidRPr="001A73F5" w:rsidRDefault="001A73F5" w:rsidP="001A73F5">
            <w:r w:rsidRPr="001A73F5">
              <w:t>0.037471</w:t>
            </w:r>
          </w:p>
        </w:tc>
      </w:tr>
      <w:tr w:rsidR="001A73F5" w:rsidRPr="001A73F5" w14:paraId="377B7AA7" w14:textId="77777777" w:rsidTr="001A73F5">
        <w:trPr>
          <w:tblCellSpacing w:w="15" w:type="dxa"/>
        </w:trPr>
        <w:tc>
          <w:tcPr>
            <w:tcW w:w="0" w:type="auto"/>
            <w:vAlign w:val="center"/>
            <w:hideMark/>
          </w:tcPr>
          <w:p w14:paraId="246F26DF" w14:textId="77777777" w:rsidR="001A73F5" w:rsidRPr="001A73F5" w:rsidRDefault="001A73F5" w:rsidP="001A73F5">
            <w:r w:rsidRPr="001A73F5">
              <w:t>12</w:t>
            </w:r>
          </w:p>
        </w:tc>
        <w:tc>
          <w:tcPr>
            <w:tcW w:w="0" w:type="auto"/>
            <w:vAlign w:val="center"/>
            <w:hideMark/>
          </w:tcPr>
          <w:p w14:paraId="5732FDDF" w14:textId="77777777" w:rsidR="001A73F5" w:rsidRPr="001A73F5" w:rsidRDefault="001A73F5" w:rsidP="001A73F5">
            <w:r w:rsidRPr="001A73F5">
              <w:t>Sector</w:t>
            </w:r>
          </w:p>
        </w:tc>
        <w:tc>
          <w:tcPr>
            <w:tcW w:w="0" w:type="auto"/>
            <w:vAlign w:val="center"/>
            <w:hideMark/>
          </w:tcPr>
          <w:p w14:paraId="5A422B14" w14:textId="77777777" w:rsidR="001A73F5" w:rsidRPr="001A73F5" w:rsidRDefault="001A73F5" w:rsidP="001A73F5">
            <w:r w:rsidRPr="001A73F5">
              <w:t>0.036041</w:t>
            </w:r>
          </w:p>
        </w:tc>
      </w:tr>
      <w:tr w:rsidR="001A73F5" w:rsidRPr="001A73F5" w14:paraId="13B0D44A" w14:textId="77777777" w:rsidTr="001A73F5">
        <w:trPr>
          <w:tblCellSpacing w:w="15" w:type="dxa"/>
        </w:trPr>
        <w:tc>
          <w:tcPr>
            <w:tcW w:w="0" w:type="auto"/>
            <w:vAlign w:val="center"/>
            <w:hideMark/>
          </w:tcPr>
          <w:p w14:paraId="171D3116" w14:textId="77777777" w:rsidR="001A73F5" w:rsidRPr="001A73F5" w:rsidRDefault="001A73F5" w:rsidP="001A73F5">
            <w:r w:rsidRPr="001A73F5">
              <w:t>13</w:t>
            </w:r>
          </w:p>
        </w:tc>
        <w:tc>
          <w:tcPr>
            <w:tcW w:w="0" w:type="auto"/>
            <w:vAlign w:val="center"/>
            <w:hideMark/>
          </w:tcPr>
          <w:p w14:paraId="55F0D95B" w14:textId="77777777" w:rsidR="001A73F5" w:rsidRPr="001A73F5" w:rsidRDefault="001A73F5" w:rsidP="001A73F5">
            <w:proofErr w:type="spellStart"/>
            <w:r w:rsidRPr="001A73F5">
              <w:t>Company_Score</w:t>
            </w:r>
            <w:proofErr w:type="spellEnd"/>
          </w:p>
        </w:tc>
        <w:tc>
          <w:tcPr>
            <w:tcW w:w="0" w:type="auto"/>
            <w:vAlign w:val="center"/>
            <w:hideMark/>
          </w:tcPr>
          <w:p w14:paraId="13CF5306" w14:textId="77777777" w:rsidR="001A73F5" w:rsidRPr="001A73F5" w:rsidRDefault="001A73F5" w:rsidP="001A73F5">
            <w:r w:rsidRPr="001A73F5">
              <w:t>0.035093</w:t>
            </w:r>
          </w:p>
        </w:tc>
      </w:tr>
      <w:tr w:rsidR="001A73F5" w:rsidRPr="001A73F5" w14:paraId="42C1B189" w14:textId="77777777" w:rsidTr="001A73F5">
        <w:trPr>
          <w:tblCellSpacing w:w="15" w:type="dxa"/>
        </w:trPr>
        <w:tc>
          <w:tcPr>
            <w:tcW w:w="0" w:type="auto"/>
            <w:vAlign w:val="center"/>
            <w:hideMark/>
          </w:tcPr>
          <w:p w14:paraId="01CCDCD3" w14:textId="77777777" w:rsidR="001A73F5" w:rsidRPr="001A73F5" w:rsidRDefault="001A73F5" w:rsidP="001A73F5">
            <w:r w:rsidRPr="001A73F5">
              <w:t>14</w:t>
            </w:r>
          </w:p>
        </w:tc>
        <w:tc>
          <w:tcPr>
            <w:tcW w:w="0" w:type="auto"/>
            <w:vAlign w:val="center"/>
            <w:hideMark/>
          </w:tcPr>
          <w:p w14:paraId="2B403823" w14:textId="77777777" w:rsidR="001A73F5" w:rsidRPr="001A73F5" w:rsidRDefault="001A73F5" w:rsidP="001A73F5">
            <w:proofErr w:type="spellStart"/>
            <w:r w:rsidRPr="001A73F5">
              <w:t>Sector_Group</w:t>
            </w:r>
            <w:proofErr w:type="spellEnd"/>
          </w:p>
        </w:tc>
        <w:tc>
          <w:tcPr>
            <w:tcW w:w="0" w:type="auto"/>
            <w:vAlign w:val="center"/>
            <w:hideMark/>
          </w:tcPr>
          <w:p w14:paraId="59B65402" w14:textId="77777777" w:rsidR="001A73F5" w:rsidRPr="001A73F5" w:rsidRDefault="001A73F5" w:rsidP="001A73F5">
            <w:r w:rsidRPr="001A73F5">
              <w:t>0.030464</w:t>
            </w:r>
          </w:p>
        </w:tc>
      </w:tr>
      <w:tr w:rsidR="001A73F5" w:rsidRPr="001A73F5" w14:paraId="271F2365" w14:textId="77777777" w:rsidTr="001A73F5">
        <w:trPr>
          <w:tblCellSpacing w:w="15" w:type="dxa"/>
        </w:trPr>
        <w:tc>
          <w:tcPr>
            <w:tcW w:w="0" w:type="auto"/>
            <w:vAlign w:val="center"/>
            <w:hideMark/>
          </w:tcPr>
          <w:p w14:paraId="1BC4A253" w14:textId="77777777" w:rsidR="001A73F5" w:rsidRPr="001A73F5" w:rsidRDefault="001A73F5" w:rsidP="001A73F5">
            <w:r w:rsidRPr="001A73F5">
              <w:t>15</w:t>
            </w:r>
          </w:p>
        </w:tc>
        <w:tc>
          <w:tcPr>
            <w:tcW w:w="0" w:type="auto"/>
            <w:vAlign w:val="center"/>
            <w:hideMark/>
          </w:tcPr>
          <w:p w14:paraId="6193FD8D" w14:textId="77777777" w:rsidR="001A73F5" w:rsidRPr="001A73F5" w:rsidRDefault="001A73F5" w:rsidP="001A73F5">
            <w:proofErr w:type="spellStart"/>
            <w:r w:rsidRPr="001A73F5">
              <w:t>Frecuency_Salary</w:t>
            </w:r>
            <w:proofErr w:type="spellEnd"/>
          </w:p>
        </w:tc>
        <w:tc>
          <w:tcPr>
            <w:tcW w:w="0" w:type="auto"/>
            <w:vAlign w:val="center"/>
            <w:hideMark/>
          </w:tcPr>
          <w:p w14:paraId="0572FB4B" w14:textId="77777777" w:rsidR="001A73F5" w:rsidRPr="001A73F5" w:rsidRDefault="001A73F5" w:rsidP="001A73F5">
            <w:r w:rsidRPr="001A73F5">
              <w:t>0.027210</w:t>
            </w:r>
          </w:p>
        </w:tc>
      </w:tr>
      <w:tr w:rsidR="001A73F5" w:rsidRPr="001A73F5" w14:paraId="06EF9CA2" w14:textId="77777777" w:rsidTr="001A73F5">
        <w:trPr>
          <w:tblCellSpacing w:w="15" w:type="dxa"/>
        </w:trPr>
        <w:tc>
          <w:tcPr>
            <w:tcW w:w="0" w:type="auto"/>
            <w:vAlign w:val="center"/>
            <w:hideMark/>
          </w:tcPr>
          <w:p w14:paraId="709DA78A" w14:textId="77777777" w:rsidR="001A73F5" w:rsidRPr="001A73F5" w:rsidRDefault="001A73F5" w:rsidP="001A73F5">
            <w:r w:rsidRPr="001A73F5">
              <w:t>16</w:t>
            </w:r>
          </w:p>
        </w:tc>
        <w:tc>
          <w:tcPr>
            <w:tcW w:w="0" w:type="auto"/>
            <w:vAlign w:val="center"/>
            <w:hideMark/>
          </w:tcPr>
          <w:p w14:paraId="6B314EC5" w14:textId="77777777" w:rsidR="001A73F5" w:rsidRPr="001A73F5" w:rsidRDefault="001A73F5" w:rsidP="001A73F5">
            <w:r w:rsidRPr="001A73F5">
              <w:t>URL</w:t>
            </w:r>
          </w:p>
        </w:tc>
        <w:tc>
          <w:tcPr>
            <w:tcW w:w="0" w:type="auto"/>
            <w:vAlign w:val="center"/>
            <w:hideMark/>
          </w:tcPr>
          <w:p w14:paraId="5DA7BC4C" w14:textId="77777777" w:rsidR="001A73F5" w:rsidRPr="001A73F5" w:rsidRDefault="001A73F5" w:rsidP="001A73F5">
            <w:r w:rsidRPr="001A73F5">
              <w:t>0.019253</w:t>
            </w:r>
          </w:p>
        </w:tc>
      </w:tr>
      <w:tr w:rsidR="001A73F5" w:rsidRPr="001A73F5" w14:paraId="7AE8290B" w14:textId="77777777" w:rsidTr="001A73F5">
        <w:trPr>
          <w:tblCellSpacing w:w="15" w:type="dxa"/>
        </w:trPr>
        <w:tc>
          <w:tcPr>
            <w:tcW w:w="0" w:type="auto"/>
            <w:vAlign w:val="center"/>
            <w:hideMark/>
          </w:tcPr>
          <w:p w14:paraId="3158B158" w14:textId="77777777" w:rsidR="001A73F5" w:rsidRPr="001A73F5" w:rsidRDefault="001A73F5" w:rsidP="001A73F5">
            <w:r w:rsidRPr="001A73F5">
              <w:t>17</w:t>
            </w:r>
          </w:p>
        </w:tc>
        <w:tc>
          <w:tcPr>
            <w:tcW w:w="0" w:type="auto"/>
            <w:vAlign w:val="center"/>
            <w:hideMark/>
          </w:tcPr>
          <w:p w14:paraId="3298432D" w14:textId="77777777" w:rsidR="001A73F5" w:rsidRPr="001A73F5" w:rsidRDefault="001A73F5" w:rsidP="001A73F5">
            <w:r w:rsidRPr="001A73F5">
              <w:t>Director</w:t>
            </w:r>
          </w:p>
        </w:tc>
        <w:tc>
          <w:tcPr>
            <w:tcW w:w="0" w:type="auto"/>
            <w:vAlign w:val="center"/>
            <w:hideMark/>
          </w:tcPr>
          <w:p w14:paraId="1655F6C2" w14:textId="77777777" w:rsidR="001A73F5" w:rsidRPr="001A73F5" w:rsidRDefault="001A73F5" w:rsidP="001A73F5">
            <w:r w:rsidRPr="001A73F5">
              <w:t>0.017382</w:t>
            </w:r>
          </w:p>
        </w:tc>
      </w:tr>
      <w:tr w:rsidR="001A73F5" w:rsidRPr="001A73F5" w14:paraId="5616DDC6" w14:textId="77777777" w:rsidTr="001A73F5">
        <w:trPr>
          <w:tblCellSpacing w:w="15" w:type="dxa"/>
        </w:trPr>
        <w:tc>
          <w:tcPr>
            <w:tcW w:w="0" w:type="auto"/>
            <w:vAlign w:val="center"/>
            <w:hideMark/>
          </w:tcPr>
          <w:p w14:paraId="377B9085" w14:textId="77777777" w:rsidR="001A73F5" w:rsidRPr="001A73F5" w:rsidRDefault="001A73F5" w:rsidP="001A73F5">
            <w:r w:rsidRPr="001A73F5">
              <w:t>18</w:t>
            </w:r>
          </w:p>
        </w:tc>
        <w:tc>
          <w:tcPr>
            <w:tcW w:w="0" w:type="auto"/>
            <w:vAlign w:val="center"/>
            <w:hideMark/>
          </w:tcPr>
          <w:p w14:paraId="1A640C2B" w14:textId="77777777" w:rsidR="001A73F5" w:rsidRPr="001A73F5" w:rsidRDefault="001A73F5" w:rsidP="001A73F5">
            <w:r w:rsidRPr="001A73F5">
              <w:t>Revenue</w:t>
            </w:r>
          </w:p>
        </w:tc>
        <w:tc>
          <w:tcPr>
            <w:tcW w:w="0" w:type="auto"/>
            <w:vAlign w:val="center"/>
            <w:hideMark/>
          </w:tcPr>
          <w:p w14:paraId="0B339CE6" w14:textId="77777777" w:rsidR="001A73F5" w:rsidRPr="001A73F5" w:rsidRDefault="001A73F5" w:rsidP="001A73F5">
            <w:r w:rsidRPr="001A73F5">
              <w:t>0.014908</w:t>
            </w:r>
          </w:p>
        </w:tc>
      </w:tr>
      <w:tr w:rsidR="001A73F5" w:rsidRPr="001A73F5" w14:paraId="1309CB71" w14:textId="77777777" w:rsidTr="001A73F5">
        <w:trPr>
          <w:tblCellSpacing w:w="15" w:type="dxa"/>
        </w:trPr>
        <w:tc>
          <w:tcPr>
            <w:tcW w:w="0" w:type="auto"/>
            <w:vAlign w:val="center"/>
            <w:hideMark/>
          </w:tcPr>
          <w:p w14:paraId="4646D3F0" w14:textId="77777777" w:rsidR="001A73F5" w:rsidRPr="001A73F5" w:rsidRDefault="001A73F5" w:rsidP="001A73F5">
            <w:r w:rsidRPr="001A73F5">
              <w:t>19</w:t>
            </w:r>
          </w:p>
        </w:tc>
        <w:tc>
          <w:tcPr>
            <w:tcW w:w="0" w:type="auto"/>
            <w:vAlign w:val="center"/>
            <w:hideMark/>
          </w:tcPr>
          <w:p w14:paraId="263D8451" w14:textId="77777777" w:rsidR="001A73F5" w:rsidRPr="001A73F5" w:rsidRDefault="001A73F5" w:rsidP="001A73F5">
            <w:r w:rsidRPr="001A73F5">
              <w:t>Employee</w:t>
            </w:r>
          </w:p>
        </w:tc>
        <w:tc>
          <w:tcPr>
            <w:tcW w:w="0" w:type="auto"/>
            <w:vAlign w:val="center"/>
            <w:hideMark/>
          </w:tcPr>
          <w:p w14:paraId="2109E102" w14:textId="77777777" w:rsidR="001A73F5" w:rsidRPr="001A73F5" w:rsidRDefault="001A73F5" w:rsidP="001A73F5">
            <w:r w:rsidRPr="001A73F5">
              <w:t>0.012826</w:t>
            </w:r>
          </w:p>
        </w:tc>
      </w:tr>
      <w:tr w:rsidR="001A73F5" w:rsidRPr="001A73F5" w14:paraId="224A6A35" w14:textId="77777777" w:rsidTr="001A73F5">
        <w:trPr>
          <w:tblCellSpacing w:w="15" w:type="dxa"/>
        </w:trPr>
        <w:tc>
          <w:tcPr>
            <w:tcW w:w="0" w:type="auto"/>
            <w:vAlign w:val="center"/>
            <w:hideMark/>
          </w:tcPr>
          <w:p w14:paraId="79CE6CFD" w14:textId="77777777" w:rsidR="001A73F5" w:rsidRPr="001A73F5" w:rsidRDefault="001A73F5" w:rsidP="001A73F5">
            <w:r w:rsidRPr="001A73F5">
              <w:t>20</w:t>
            </w:r>
          </w:p>
        </w:tc>
        <w:tc>
          <w:tcPr>
            <w:tcW w:w="0" w:type="auto"/>
            <w:vAlign w:val="center"/>
            <w:hideMark/>
          </w:tcPr>
          <w:p w14:paraId="7F3815ED" w14:textId="77777777" w:rsidR="001A73F5" w:rsidRPr="001A73F5" w:rsidRDefault="001A73F5" w:rsidP="001A73F5">
            <w:r w:rsidRPr="001A73F5">
              <w:t>Remote</w:t>
            </w:r>
          </w:p>
        </w:tc>
        <w:tc>
          <w:tcPr>
            <w:tcW w:w="0" w:type="auto"/>
            <w:vAlign w:val="center"/>
            <w:hideMark/>
          </w:tcPr>
          <w:p w14:paraId="25AE1438" w14:textId="77777777" w:rsidR="001A73F5" w:rsidRPr="001A73F5" w:rsidRDefault="001A73F5" w:rsidP="001A73F5">
            <w:r w:rsidRPr="001A73F5">
              <w:t>0.011542</w:t>
            </w:r>
          </w:p>
        </w:tc>
      </w:tr>
    </w:tbl>
    <w:p w14:paraId="1BD94022" w14:textId="77777777" w:rsidR="001A73F5" w:rsidRPr="001A73F5" w:rsidRDefault="001A73F5" w:rsidP="001A73F5">
      <w:pPr>
        <w:rPr>
          <w:b/>
          <w:bCs/>
        </w:rPr>
      </w:pPr>
      <w:r w:rsidRPr="001A73F5">
        <w:rPr>
          <w:b/>
          <w:bCs/>
        </w:rPr>
        <w:t>Top Features Based on Recursive Feature Elimination (RFE)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3"/>
        <w:gridCol w:w="1856"/>
      </w:tblGrid>
      <w:tr w:rsidR="001A73F5" w:rsidRPr="001A73F5" w14:paraId="15DC49FE" w14:textId="77777777" w:rsidTr="001A73F5">
        <w:trPr>
          <w:tblHeader/>
          <w:tblCellSpacing w:w="15" w:type="dxa"/>
        </w:trPr>
        <w:tc>
          <w:tcPr>
            <w:tcW w:w="0" w:type="auto"/>
            <w:vAlign w:val="center"/>
            <w:hideMark/>
          </w:tcPr>
          <w:p w14:paraId="787E19C3" w14:textId="77777777" w:rsidR="001A73F5" w:rsidRPr="001A73F5" w:rsidRDefault="001A73F5" w:rsidP="001A73F5">
            <w:pPr>
              <w:rPr>
                <w:b/>
                <w:bCs/>
              </w:rPr>
            </w:pPr>
            <w:r w:rsidRPr="001A73F5">
              <w:rPr>
                <w:b/>
                <w:bCs/>
              </w:rPr>
              <w:t>Rank</w:t>
            </w:r>
          </w:p>
        </w:tc>
        <w:tc>
          <w:tcPr>
            <w:tcW w:w="0" w:type="auto"/>
            <w:vAlign w:val="center"/>
            <w:hideMark/>
          </w:tcPr>
          <w:p w14:paraId="18AF3DA3" w14:textId="77777777" w:rsidR="001A73F5" w:rsidRPr="001A73F5" w:rsidRDefault="001A73F5" w:rsidP="001A73F5">
            <w:pPr>
              <w:rPr>
                <w:b/>
                <w:bCs/>
              </w:rPr>
            </w:pPr>
            <w:r w:rsidRPr="001A73F5">
              <w:rPr>
                <w:b/>
                <w:bCs/>
              </w:rPr>
              <w:t>Feature</w:t>
            </w:r>
          </w:p>
        </w:tc>
      </w:tr>
      <w:tr w:rsidR="001A73F5" w:rsidRPr="001A73F5" w14:paraId="732134DE" w14:textId="77777777" w:rsidTr="001A73F5">
        <w:trPr>
          <w:tblCellSpacing w:w="15" w:type="dxa"/>
        </w:trPr>
        <w:tc>
          <w:tcPr>
            <w:tcW w:w="0" w:type="auto"/>
            <w:vAlign w:val="center"/>
            <w:hideMark/>
          </w:tcPr>
          <w:p w14:paraId="3F0F5C75" w14:textId="77777777" w:rsidR="001A73F5" w:rsidRPr="001A73F5" w:rsidRDefault="001A73F5" w:rsidP="001A73F5">
            <w:r w:rsidRPr="001A73F5">
              <w:t>1</w:t>
            </w:r>
          </w:p>
        </w:tc>
        <w:tc>
          <w:tcPr>
            <w:tcW w:w="0" w:type="auto"/>
            <w:vAlign w:val="center"/>
            <w:hideMark/>
          </w:tcPr>
          <w:p w14:paraId="4B5ABD69" w14:textId="77777777" w:rsidR="001A73F5" w:rsidRPr="001A73F5" w:rsidRDefault="001A73F5" w:rsidP="001A73F5">
            <w:proofErr w:type="spellStart"/>
            <w:r w:rsidRPr="001A73F5">
              <w:rPr>
                <w:b/>
                <w:bCs/>
              </w:rPr>
              <w:t>Frecuency_Salary</w:t>
            </w:r>
            <w:proofErr w:type="spellEnd"/>
          </w:p>
        </w:tc>
      </w:tr>
      <w:tr w:rsidR="001A73F5" w:rsidRPr="001A73F5" w14:paraId="0B80EB06" w14:textId="77777777" w:rsidTr="001A73F5">
        <w:trPr>
          <w:tblCellSpacing w:w="15" w:type="dxa"/>
        </w:trPr>
        <w:tc>
          <w:tcPr>
            <w:tcW w:w="0" w:type="auto"/>
            <w:vAlign w:val="center"/>
            <w:hideMark/>
          </w:tcPr>
          <w:p w14:paraId="5BF60CAD" w14:textId="77777777" w:rsidR="001A73F5" w:rsidRPr="001A73F5" w:rsidRDefault="001A73F5" w:rsidP="001A73F5">
            <w:r w:rsidRPr="001A73F5">
              <w:t>1</w:t>
            </w:r>
          </w:p>
        </w:tc>
        <w:tc>
          <w:tcPr>
            <w:tcW w:w="0" w:type="auto"/>
            <w:vAlign w:val="center"/>
            <w:hideMark/>
          </w:tcPr>
          <w:p w14:paraId="09513593" w14:textId="77777777" w:rsidR="001A73F5" w:rsidRPr="001A73F5" w:rsidRDefault="001A73F5" w:rsidP="001A73F5">
            <w:proofErr w:type="spellStart"/>
            <w:r w:rsidRPr="001A73F5">
              <w:rPr>
                <w:b/>
                <w:bCs/>
              </w:rPr>
              <w:t>Jobs_Group</w:t>
            </w:r>
            <w:proofErr w:type="spellEnd"/>
          </w:p>
        </w:tc>
      </w:tr>
      <w:tr w:rsidR="001A73F5" w:rsidRPr="001A73F5" w14:paraId="14DA7160" w14:textId="77777777" w:rsidTr="001A73F5">
        <w:trPr>
          <w:tblCellSpacing w:w="15" w:type="dxa"/>
        </w:trPr>
        <w:tc>
          <w:tcPr>
            <w:tcW w:w="0" w:type="auto"/>
            <w:vAlign w:val="center"/>
            <w:hideMark/>
          </w:tcPr>
          <w:p w14:paraId="6BC4F582" w14:textId="77777777" w:rsidR="001A73F5" w:rsidRPr="001A73F5" w:rsidRDefault="001A73F5" w:rsidP="001A73F5">
            <w:r w:rsidRPr="001A73F5">
              <w:t>1</w:t>
            </w:r>
          </w:p>
        </w:tc>
        <w:tc>
          <w:tcPr>
            <w:tcW w:w="0" w:type="auto"/>
            <w:vAlign w:val="center"/>
            <w:hideMark/>
          </w:tcPr>
          <w:p w14:paraId="7E0B5C22" w14:textId="77777777" w:rsidR="001A73F5" w:rsidRPr="001A73F5" w:rsidRDefault="001A73F5" w:rsidP="001A73F5">
            <w:r w:rsidRPr="001A73F5">
              <w:rPr>
                <w:b/>
                <w:bCs/>
              </w:rPr>
              <w:t>Profile</w:t>
            </w:r>
          </w:p>
        </w:tc>
      </w:tr>
      <w:tr w:rsidR="001A73F5" w:rsidRPr="001A73F5" w14:paraId="0100F85C" w14:textId="77777777" w:rsidTr="001A73F5">
        <w:trPr>
          <w:tblCellSpacing w:w="15" w:type="dxa"/>
        </w:trPr>
        <w:tc>
          <w:tcPr>
            <w:tcW w:w="0" w:type="auto"/>
            <w:vAlign w:val="center"/>
            <w:hideMark/>
          </w:tcPr>
          <w:p w14:paraId="1B3C2E71" w14:textId="77777777" w:rsidR="001A73F5" w:rsidRPr="001A73F5" w:rsidRDefault="001A73F5" w:rsidP="001A73F5">
            <w:r w:rsidRPr="001A73F5">
              <w:t>1</w:t>
            </w:r>
          </w:p>
        </w:tc>
        <w:tc>
          <w:tcPr>
            <w:tcW w:w="0" w:type="auto"/>
            <w:vAlign w:val="center"/>
            <w:hideMark/>
          </w:tcPr>
          <w:p w14:paraId="6ECE7239" w14:textId="77777777" w:rsidR="001A73F5" w:rsidRPr="001A73F5" w:rsidRDefault="001A73F5" w:rsidP="001A73F5">
            <w:r w:rsidRPr="001A73F5">
              <w:rPr>
                <w:b/>
                <w:bCs/>
              </w:rPr>
              <w:t>Remote</w:t>
            </w:r>
          </w:p>
        </w:tc>
      </w:tr>
      <w:tr w:rsidR="001A73F5" w:rsidRPr="001A73F5" w14:paraId="688FEADE" w14:textId="77777777" w:rsidTr="001A73F5">
        <w:trPr>
          <w:tblCellSpacing w:w="15" w:type="dxa"/>
        </w:trPr>
        <w:tc>
          <w:tcPr>
            <w:tcW w:w="0" w:type="auto"/>
            <w:vAlign w:val="center"/>
            <w:hideMark/>
          </w:tcPr>
          <w:p w14:paraId="1D449A72" w14:textId="77777777" w:rsidR="001A73F5" w:rsidRPr="001A73F5" w:rsidRDefault="001A73F5" w:rsidP="001A73F5">
            <w:r w:rsidRPr="001A73F5">
              <w:lastRenderedPageBreak/>
              <w:t>1</w:t>
            </w:r>
          </w:p>
        </w:tc>
        <w:tc>
          <w:tcPr>
            <w:tcW w:w="0" w:type="auto"/>
            <w:vAlign w:val="center"/>
            <w:hideMark/>
          </w:tcPr>
          <w:p w14:paraId="6BE5C3A8" w14:textId="77777777" w:rsidR="001A73F5" w:rsidRPr="001A73F5" w:rsidRDefault="001A73F5" w:rsidP="001A73F5">
            <w:proofErr w:type="spellStart"/>
            <w:r w:rsidRPr="001A73F5">
              <w:rPr>
                <w:b/>
                <w:bCs/>
              </w:rPr>
              <w:t>Company_Score</w:t>
            </w:r>
            <w:proofErr w:type="spellEnd"/>
          </w:p>
        </w:tc>
      </w:tr>
      <w:tr w:rsidR="001A73F5" w:rsidRPr="001A73F5" w14:paraId="3AC1C31F" w14:textId="77777777" w:rsidTr="001A73F5">
        <w:trPr>
          <w:tblCellSpacing w:w="15" w:type="dxa"/>
        </w:trPr>
        <w:tc>
          <w:tcPr>
            <w:tcW w:w="0" w:type="auto"/>
            <w:vAlign w:val="center"/>
            <w:hideMark/>
          </w:tcPr>
          <w:p w14:paraId="74323F5B" w14:textId="77777777" w:rsidR="001A73F5" w:rsidRPr="001A73F5" w:rsidRDefault="001A73F5" w:rsidP="001A73F5">
            <w:r w:rsidRPr="001A73F5">
              <w:t>1</w:t>
            </w:r>
          </w:p>
        </w:tc>
        <w:tc>
          <w:tcPr>
            <w:tcW w:w="0" w:type="auto"/>
            <w:vAlign w:val="center"/>
            <w:hideMark/>
          </w:tcPr>
          <w:p w14:paraId="46B577CD" w14:textId="77777777" w:rsidR="001A73F5" w:rsidRPr="001A73F5" w:rsidRDefault="001A73F5" w:rsidP="001A73F5">
            <w:r w:rsidRPr="001A73F5">
              <w:rPr>
                <w:b/>
                <w:bCs/>
              </w:rPr>
              <w:t>State</w:t>
            </w:r>
          </w:p>
        </w:tc>
      </w:tr>
      <w:tr w:rsidR="001A73F5" w:rsidRPr="001A73F5" w14:paraId="1CC22297" w14:textId="77777777" w:rsidTr="001A73F5">
        <w:trPr>
          <w:tblCellSpacing w:w="15" w:type="dxa"/>
        </w:trPr>
        <w:tc>
          <w:tcPr>
            <w:tcW w:w="0" w:type="auto"/>
            <w:vAlign w:val="center"/>
            <w:hideMark/>
          </w:tcPr>
          <w:p w14:paraId="36675953" w14:textId="77777777" w:rsidR="001A73F5" w:rsidRPr="001A73F5" w:rsidRDefault="001A73F5" w:rsidP="001A73F5">
            <w:r w:rsidRPr="001A73F5">
              <w:t>1</w:t>
            </w:r>
          </w:p>
        </w:tc>
        <w:tc>
          <w:tcPr>
            <w:tcW w:w="0" w:type="auto"/>
            <w:vAlign w:val="center"/>
            <w:hideMark/>
          </w:tcPr>
          <w:p w14:paraId="35DA8F8F" w14:textId="77777777" w:rsidR="001A73F5" w:rsidRPr="001A73F5" w:rsidRDefault="001A73F5" w:rsidP="001A73F5">
            <w:proofErr w:type="spellStart"/>
            <w:r w:rsidRPr="001A73F5">
              <w:rPr>
                <w:b/>
                <w:bCs/>
              </w:rPr>
              <w:t>Director_Score</w:t>
            </w:r>
            <w:proofErr w:type="spellEnd"/>
          </w:p>
        </w:tc>
      </w:tr>
      <w:tr w:rsidR="001A73F5" w:rsidRPr="001A73F5" w14:paraId="671B000D" w14:textId="77777777" w:rsidTr="001A73F5">
        <w:trPr>
          <w:tblCellSpacing w:w="15" w:type="dxa"/>
        </w:trPr>
        <w:tc>
          <w:tcPr>
            <w:tcW w:w="0" w:type="auto"/>
            <w:vAlign w:val="center"/>
            <w:hideMark/>
          </w:tcPr>
          <w:p w14:paraId="5EB5B2D3" w14:textId="77777777" w:rsidR="001A73F5" w:rsidRPr="001A73F5" w:rsidRDefault="001A73F5" w:rsidP="001A73F5">
            <w:r w:rsidRPr="001A73F5">
              <w:t>1</w:t>
            </w:r>
          </w:p>
        </w:tc>
        <w:tc>
          <w:tcPr>
            <w:tcW w:w="0" w:type="auto"/>
            <w:vAlign w:val="center"/>
            <w:hideMark/>
          </w:tcPr>
          <w:p w14:paraId="7B9A3CCA" w14:textId="77777777" w:rsidR="001A73F5" w:rsidRPr="001A73F5" w:rsidRDefault="001A73F5" w:rsidP="001A73F5">
            <w:proofErr w:type="spellStart"/>
            <w:r w:rsidRPr="001A73F5">
              <w:rPr>
                <w:b/>
                <w:bCs/>
              </w:rPr>
              <w:t>Sector_Group</w:t>
            </w:r>
            <w:proofErr w:type="spellEnd"/>
          </w:p>
        </w:tc>
      </w:tr>
      <w:tr w:rsidR="001A73F5" w:rsidRPr="001A73F5" w14:paraId="7098DDF8" w14:textId="77777777" w:rsidTr="001A73F5">
        <w:trPr>
          <w:tblCellSpacing w:w="15" w:type="dxa"/>
        </w:trPr>
        <w:tc>
          <w:tcPr>
            <w:tcW w:w="0" w:type="auto"/>
            <w:vAlign w:val="center"/>
            <w:hideMark/>
          </w:tcPr>
          <w:p w14:paraId="11DDD781" w14:textId="77777777" w:rsidR="001A73F5" w:rsidRPr="001A73F5" w:rsidRDefault="001A73F5" w:rsidP="001A73F5">
            <w:r w:rsidRPr="001A73F5">
              <w:t>1</w:t>
            </w:r>
          </w:p>
        </w:tc>
        <w:tc>
          <w:tcPr>
            <w:tcW w:w="0" w:type="auto"/>
            <w:vAlign w:val="center"/>
            <w:hideMark/>
          </w:tcPr>
          <w:p w14:paraId="06A12F1B" w14:textId="77777777" w:rsidR="001A73F5" w:rsidRPr="001A73F5" w:rsidRDefault="001A73F5" w:rsidP="001A73F5">
            <w:r w:rsidRPr="001A73F5">
              <w:rPr>
                <w:b/>
                <w:bCs/>
              </w:rPr>
              <w:t>Revenue</w:t>
            </w:r>
          </w:p>
        </w:tc>
      </w:tr>
      <w:tr w:rsidR="001A73F5" w:rsidRPr="001A73F5" w14:paraId="2E23FE66" w14:textId="77777777" w:rsidTr="001A73F5">
        <w:trPr>
          <w:tblCellSpacing w:w="15" w:type="dxa"/>
        </w:trPr>
        <w:tc>
          <w:tcPr>
            <w:tcW w:w="0" w:type="auto"/>
            <w:vAlign w:val="center"/>
            <w:hideMark/>
          </w:tcPr>
          <w:p w14:paraId="33887805" w14:textId="77777777" w:rsidR="001A73F5" w:rsidRPr="001A73F5" w:rsidRDefault="001A73F5" w:rsidP="001A73F5">
            <w:r w:rsidRPr="001A73F5">
              <w:t>1</w:t>
            </w:r>
          </w:p>
        </w:tc>
        <w:tc>
          <w:tcPr>
            <w:tcW w:w="0" w:type="auto"/>
            <w:vAlign w:val="center"/>
            <w:hideMark/>
          </w:tcPr>
          <w:p w14:paraId="15711449" w14:textId="77777777" w:rsidR="001A73F5" w:rsidRPr="001A73F5" w:rsidRDefault="001A73F5" w:rsidP="001A73F5">
            <w:r w:rsidRPr="001A73F5">
              <w:rPr>
                <w:b/>
                <w:bCs/>
              </w:rPr>
              <w:t>Employee</w:t>
            </w:r>
          </w:p>
        </w:tc>
      </w:tr>
      <w:tr w:rsidR="001A73F5" w:rsidRPr="001A73F5" w14:paraId="4F6EA835" w14:textId="77777777" w:rsidTr="001A73F5">
        <w:trPr>
          <w:tblCellSpacing w:w="15" w:type="dxa"/>
        </w:trPr>
        <w:tc>
          <w:tcPr>
            <w:tcW w:w="0" w:type="auto"/>
            <w:vAlign w:val="center"/>
            <w:hideMark/>
          </w:tcPr>
          <w:p w14:paraId="35E36CA4" w14:textId="77777777" w:rsidR="001A73F5" w:rsidRPr="001A73F5" w:rsidRDefault="001A73F5" w:rsidP="001A73F5">
            <w:r w:rsidRPr="001A73F5">
              <w:t>2</w:t>
            </w:r>
          </w:p>
        </w:tc>
        <w:tc>
          <w:tcPr>
            <w:tcW w:w="0" w:type="auto"/>
            <w:vAlign w:val="center"/>
            <w:hideMark/>
          </w:tcPr>
          <w:p w14:paraId="70CBA465" w14:textId="77777777" w:rsidR="001A73F5" w:rsidRPr="001A73F5" w:rsidRDefault="001A73F5" w:rsidP="001A73F5">
            <w:r w:rsidRPr="001A73F5">
              <w:t>Sector</w:t>
            </w:r>
          </w:p>
        </w:tc>
      </w:tr>
      <w:tr w:rsidR="001A73F5" w:rsidRPr="001A73F5" w14:paraId="44D1B839" w14:textId="77777777" w:rsidTr="001A73F5">
        <w:trPr>
          <w:tblCellSpacing w:w="15" w:type="dxa"/>
        </w:trPr>
        <w:tc>
          <w:tcPr>
            <w:tcW w:w="0" w:type="auto"/>
            <w:vAlign w:val="center"/>
            <w:hideMark/>
          </w:tcPr>
          <w:p w14:paraId="6337DA49" w14:textId="77777777" w:rsidR="001A73F5" w:rsidRPr="001A73F5" w:rsidRDefault="001A73F5" w:rsidP="001A73F5">
            <w:r w:rsidRPr="001A73F5">
              <w:t>3</w:t>
            </w:r>
          </w:p>
        </w:tc>
        <w:tc>
          <w:tcPr>
            <w:tcW w:w="0" w:type="auto"/>
            <w:vAlign w:val="center"/>
            <w:hideMark/>
          </w:tcPr>
          <w:p w14:paraId="70BE04F9" w14:textId="77777777" w:rsidR="001A73F5" w:rsidRPr="001A73F5" w:rsidRDefault="001A73F5" w:rsidP="001A73F5">
            <w:r w:rsidRPr="001A73F5">
              <w:t>City</w:t>
            </w:r>
          </w:p>
        </w:tc>
      </w:tr>
      <w:tr w:rsidR="001A73F5" w:rsidRPr="001A73F5" w14:paraId="5DFF8321" w14:textId="77777777" w:rsidTr="001A73F5">
        <w:trPr>
          <w:tblCellSpacing w:w="15" w:type="dxa"/>
        </w:trPr>
        <w:tc>
          <w:tcPr>
            <w:tcW w:w="0" w:type="auto"/>
            <w:vAlign w:val="center"/>
            <w:hideMark/>
          </w:tcPr>
          <w:p w14:paraId="3C952E9C" w14:textId="77777777" w:rsidR="001A73F5" w:rsidRPr="001A73F5" w:rsidRDefault="001A73F5" w:rsidP="001A73F5">
            <w:r w:rsidRPr="001A73F5">
              <w:t>4</w:t>
            </w:r>
          </w:p>
        </w:tc>
        <w:tc>
          <w:tcPr>
            <w:tcW w:w="0" w:type="auto"/>
            <w:vAlign w:val="center"/>
            <w:hideMark/>
          </w:tcPr>
          <w:p w14:paraId="4229F096" w14:textId="77777777" w:rsidR="001A73F5" w:rsidRPr="001A73F5" w:rsidRDefault="001A73F5" w:rsidP="001A73F5">
            <w:r w:rsidRPr="001A73F5">
              <w:t>Skills</w:t>
            </w:r>
          </w:p>
        </w:tc>
      </w:tr>
      <w:tr w:rsidR="001A73F5" w:rsidRPr="001A73F5" w14:paraId="24D73605" w14:textId="77777777" w:rsidTr="001A73F5">
        <w:trPr>
          <w:tblCellSpacing w:w="15" w:type="dxa"/>
        </w:trPr>
        <w:tc>
          <w:tcPr>
            <w:tcW w:w="0" w:type="auto"/>
            <w:vAlign w:val="center"/>
            <w:hideMark/>
          </w:tcPr>
          <w:p w14:paraId="2E56849F" w14:textId="77777777" w:rsidR="001A73F5" w:rsidRPr="001A73F5" w:rsidRDefault="001A73F5" w:rsidP="001A73F5">
            <w:r w:rsidRPr="001A73F5">
              <w:t>5</w:t>
            </w:r>
          </w:p>
        </w:tc>
        <w:tc>
          <w:tcPr>
            <w:tcW w:w="0" w:type="auto"/>
            <w:vAlign w:val="center"/>
            <w:hideMark/>
          </w:tcPr>
          <w:p w14:paraId="482A965C" w14:textId="77777777" w:rsidR="001A73F5" w:rsidRPr="001A73F5" w:rsidRDefault="001A73F5" w:rsidP="001A73F5">
            <w:r w:rsidRPr="001A73F5">
              <w:t>Director</w:t>
            </w:r>
          </w:p>
        </w:tc>
      </w:tr>
      <w:tr w:rsidR="001A73F5" w:rsidRPr="001A73F5" w14:paraId="4029023A" w14:textId="77777777" w:rsidTr="001A73F5">
        <w:trPr>
          <w:tblCellSpacing w:w="15" w:type="dxa"/>
        </w:trPr>
        <w:tc>
          <w:tcPr>
            <w:tcW w:w="0" w:type="auto"/>
            <w:vAlign w:val="center"/>
            <w:hideMark/>
          </w:tcPr>
          <w:p w14:paraId="6F401530" w14:textId="77777777" w:rsidR="001A73F5" w:rsidRPr="001A73F5" w:rsidRDefault="001A73F5" w:rsidP="001A73F5">
            <w:r w:rsidRPr="001A73F5">
              <w:t>6</w:t>
            </w:r>
          </w:p>
        </w:tc>
        <w:tc>
          <w:tcPr>
            <w:tcW w:w="0" w:type="auto"/>
            <w:vAlign w:val="center"/>
            <w:hideMark/>
          </w:tcPr>
          <w:p w14:paraId="0879B532" w14:textId="77777777" w:rsidR="001A73F5" w:rsidRPr="001A73F5" w:rsidRDefault="001A73F5" w:rsidP="001A73F5">
            <w:r w:rsidRPr="001A73F5">
              <w:t>Company</w:t>
            </w:r>
          </w:p>
        </w:tc>
      </w:tr>
      <w:tr w:rsidR="001A73F5" w:rsidRPr="001A73F5" w14:paraId="6FB742FA" w14:textId="77777777" w:rsidTr="001A73F5">
        <w:trPr>
          <w:tblCellSpacing w:w="15" w:type="dxa"/>
        </w:trPr>
        <w:tc>
          <w:tcPr>
            <w:tcW w:w="0" w:type="auto"/>
            <w:vAlign w:val="center"/>
            <w:hideMark/>
          </w:tcPr>
          <w:p w14:paraId="0047345B" w14:textId="77777777" w:rsidR="001A73F5" w:rsidRPr="001A73F5" w:rsidRDefault="001A73F5" w:rsidP="001A73F5">
            <w:r w:rsidRPr="001A73F5">
              <w:t>7</w:t>
            </w:r>
          </w:p>
        </w:tc>
        <w:tc>
          <w:tcPr>
            <w:tcW w:w="0" w:type="auto"/>
            <w:vAlign w:val="center"/>
            <w:hideMark/>
          </w:tcPr>
          <w:p w14:paraId="46B02CE6" w14:textId="77777777" w:rsidR="001A73F5" w:rsidRPr="001A73F5" w:rsidRDefault="001A73F5" w:rsidP="001A73F5">
            <w:r w:rsidRPr="001A73F5">
              <w:t>URL</w:t>
            </w:r>
          </w:p>
        </w:tc>
      </w:tr>
      <w:tr w:rsidR="001A73F5" w:rsidRPr="001A73F5" w14:paraId="29DA6545" w14:textId="77777777" w:rsidTr="001A73F5">
        <w:trPr>
          <w:tblCellSpacing w:w="15" w:type="dxa"/>
        </w:trPr>
        <w:tc>
          <w:tcPr>
            <w:tcW w:w="0" w:type="auto"/>
            <w:vAlign w:val="center"/>
            <w:hideMark/>
          </w:tcPr>
          <w:p w14:paraId="64916DB9" w14:textId="77777777" w:rsidR="001A73F5" w:rsidRPr="001A73F5" w:rsidRDefault="001A73F5" w:rsidP="001A73F5">
            <w:r w:rsidRPr="001A73F5">
              <w:t>8</w:t>
            </w:r>
          </w:p>
        </w:tc>
        <w:tc>
          <w:tcPr>
            <w:tcW w:w="0" w:type="auto"/>
            <w:vAlign w:val="center"/>
            <w:hideMark/>
          </w:tcPr>
          <w:p w14:paraId="3A2B4A9E" w14:textId="77777777" w:rsidR="001A73F5" w:rsidRPr="001A73F5" w:rsidRDefault="001A73F5" w:rsidP="001A73F5">
            <w:r w:rsidRPr="001A73F5">
              <w:t>Reviews</w:t>
            </w:r>
          </w:p>
        </w:tc>
      </w:tr>
      <w:tr w:rsidR="001A73F5" w:rsidRPr="001A73F5" w14:paraId="3423570C" w14:textId="77777777" w:rsidTr="001A73F5">
        <w:trPr>
          <w:tblCellSpacing w:w="15" w:type="dxa"/>
        </w:trPr>
        <w:tc>
          <w:tcPr>
            <w:tcW w:w="0" w:type="auto"/>
            <w:vAlign w:val="center"/>
            <w:hideMark/>
          </w:tcPr>
          <w:p w14:paraId="3A6BC1B0" w14:textId="77777777" w:rsidR="001A73F5" w:rsidRPr="001A73F5" w:rsidRDefault="001A73F5" w:rsidP="001A73F5">
            <w:r w:rsidRPr="001A73F5">
              <w:t>9</w:t>
            </w:r>
          </w:p>
        </w:tc>
        <w:tc>
          <w:tcPr>
            <w:tcW w:w="0" w:type="auto"/>
            <w:vAlign w:val="center"/>
            <w:hideMark/>
          </w:tcPr>
          <w:p w14:paraId="52F24A90" w14:textId="77777777" w:rsidR="001A73F5" w:rsidRPr="001A73F5" w:rsidRDefault="001A73F5" w:rsidP="001A73F5">
            <w:r w:rsidRPr="001A73F5">
              <w:t>Location</w:t>
            </w:r>
          </w:p>
        </w:tc>
      </w:tr>
      <w:tr w:rsidR="001A73F5" w:rsidRPr="001A73F5" w14:paraId="050E1705" w14:textId="77777777" w:rsidTr="001A73F5">
        <w:trPr>
          <w:tblCellSpacing w:w="15" w:type="dxa"/>
        </w:trPr>
        <w:tc>
          <w:tcPr>
            <w:tcW w:w="0" w:type="auto"/>
            <w:vAlign w:val="center"/>
            <w:hideMark/>
          </w:tcPr>
          <w:p w14:paraId="4ACF2DF1" w14:textId="77777777" w:rsidR="001A73F5" w:rsidRPr="001A73F5" w:rsidRDefault="001A73F5" w:rsidP="001A73F5">
            <w:r w:rsidRPr="001A73F5">
              <w:t>10</w:t>
            </w:r>
          </w:p>
        </w:tc>
        <w:tc>
          <w:tcPr>
            <w:tcW w:w="0" w:type="auto"/>
            <w:vAlign w:val="center"/>
            <w:hideMark/>
          </w:tcPr>
          <w:p w14:paraId="09225471" w14:textId="77777777" w:rsidR="001A73F5" w:rsidRPr="001A73F5" w:rsidRDefault="001A73F5" w:rsidP="001A73F5">
            <w:r w:rsidRPr="001A73F5">
              <w:t>Job</w:t>
            </w:r>
          </w:p>
        </w:tc>
      </w:tr>
      <w:tr w:rsidR="001A73F5" w:rsidRPr="001A73F5" w14:paraId="681D9A43" w14:textId="77777777" w:rsidTr="001A73F5">
        <w:trPr>
          <w:tblCellSpacing w:w="15" w:type="dxa"/>
        </w:trPr>
        <w:tc>
          <w:tcPr>
            <w:tcW w:w="0" w:type="auto"/>
            <w:vAlign w:val="center"/>
            <w:hideMark/>
          </w:tcPr>
          <w:p w14:paraId="0895D57D" w14:textId="77777777" w:rsidR="001A73F5" w:rsidRPr="001A73F5" w:rsidRDefault="001A73F5" w:rsidP="001A73F5">
            <w:r w:rsidRPr="001A73F5">
              <w:t>11</w:t>
            </w:r>
          </w:p>
        </w:tc>
        <w:tc>
          <w:tcPr>
            <w:tcW w:w="0" w:type="auto"/>
            <w:vAlign w:val="center"/>
            <w:hideMark/>
          </w:tcPr>
          <w:p w14:paraId="772BD880" w14:textId="77777777" w:rsidR="001A73F5" w:rsidRPr="001A73F5" w:rsidRDefault="001A73F5" w:rsidP="001A73F5">
            <w:r w:rsidRPr="001A73F5">
              <w:t>ID</w:t>
            </w:r>
          </w:p>
        </w:tc>
      </w:tr>
    </w:tbl>
    <w:p w14:paraId="52B3EE9B" w14:textId="77777777" w:rsidR="001A73F5" w:rsidRPr="001A73F5" w:rsidRDefault="001A73F5" w:rsidP="001A73F5">
      <w:r w:rsidRPr="001A73F5">
        <w:rPr>
          <w:b/>
          <w:bCs/>
        </w:rPr>
        <w:t>Note</w:t>
      </w:r>
      <w:r w:rsidRPr="001A73F5">
        <w:t>: In RFE, a rank of 1 indicates the most important features.</w:t>
      </w:r>
    </w:p>
    <w:p w14:paraId="5BD58A39" w14:textId="77777777" w:rsidR="001A73F5" w:rsidRPr="001A73F5" w:rsidRDefault="001A73F5" w:rsidP="001A73F5">
      <w:pPr>
        <w:rPr>
          <w:b/>
          <w:bCs/>
        </w:rPr>
      </w:pPr>
      <w:r w:rsidRPr="001A73F5">
        <w:rPr>
          <w:b/>
          <w:bCs/>
        </w:rPr>
        <w:t>Overlap Between Random Forest and RFE Top Features</w:t>
      </w:r>
    </w:p>
    <w:p w14:paraId="2A248559" w14:textId="77777777" w:rsidR="001A73F5" w:rsidRPr="001A73F5" w:rsidRDefault="001A73F5" w:rsidP="001A73F5">
      <w:pPr>
        <w:numPr>
          <w:ilvl w:val="0"/>
          <w:numId w:val="32"/>
        </w:numPr>
      </w:pPr>
      <w:proofErr w:type="spellStart"/>
      <w:r w:rsidRPr="001A73F5">
        <w:rPr>
          <w:b/>
          <w:bCs/>
        </w:rPr>
        <w:t>Jobs_Group</w:t>
      </w:r>
      <w:proofErr w:type="spellEnd"/>
    </w:p>
    <w:p w14:paraId="561C7C99" w14:textId="77777777" w:rsidR="001A73F5" w:rsidRPr="001A73F5" w:rsidRDefault="001A73F5" w:rsidP="001A73F5">
      <w:pPr>
        <w:numPr>
          <w:ilvl w:val="0"/>
          <w:numId w:val="32"/>
        </w:numPr>
      </w:pPr>
      <w:r w:rsidRPr="001A73F5">
        <w:rPr>
          <w:b/>
          <w:bCs/>
        </w:rPr>
        <w:t>Profile</w:t>
      </w:r>
    </w:p>
    <w:p w14:paraId="1DE4EE8C" w14:textId="77777777" w:rsidR="001A73F5" w:rsidRPr="001A73F5" w:rsidRDefault="001A73F5" w:rsidP="001A73F5">
      <w:pPr>
        <w:numPr>
          <w:ilvl w:val="0"/>
          <w:numId w:val="32"/>
        </w:numPr>
      </w:pPr>
      <w:r w:rsidRPr="001A73F5">
        <w:rPr>
          <w:b/>
          <w:bCs/>
        </w:rPr>
        <w:t>State</w:t>
      </w:r>
    </w:p>
    <w:p w14:paraId="72A03916" w14:textId="77777777" w:rsidR="001A73F5" w:rsidRPr="001A73F5" w:rsidRDefault="001A73F5" w:rsidP="001A73F5">
      <w:pPr>
        <w:numPr>
          <w:ilvl w:val="0"/>
          <w:numId w:val="32"/>
        </w:numPr>
      </w:pPr>
      <w:r w:rsidRPr="001A73F5">
        <w:rPr>
          <w:b/>
          <w:bCs/>
        </w:rPr>
        <w:t>Skills</w:t>
      </w:r>
    </w:p>
    <w:p w14:paraId="07BB0518" w14:textId="77777777" w:rsidR="001A73F5" w:rsidRPr="001A73F5" w:rsidRDefault="001A73F5" w:rsidP="001A73F5">
      <w:r w:rsidRPr="001A73F5">
        <w:t>These features appear in the top rankings of both methods, suggesting they are critical to retain.</w:t>
      </w:r>
    </w:p>
    <w:p w14:paraId="5C3220D3" w14:textId="77777777" w:rsidR="001A73F5" w:rsidRPr="001A73F5" w:rsidRDefault="001A73F5" w:rsidP="001A73F5">
      <w:pPr>
        <w:rPr>
          <w:b/>
          <w:bCs/>
        </w:rPr>
      </w:pPr>
      <w:r w:rsidRPr="001A73F5">
        <w:rPr>
          <w:b/>
          <w:bCs/>
        </w:rPr>
        <w:t>3. Summarize Unique Categories in Categorical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1924"/>
      </w:tblGrid>
      <w:tr w:rsidR="001A73F5" w:rsidRPr="001A73F5" w14:paraId="59D2A50B" w14:textId="77777777" w:rsidTr="001A73F5">
        <w:trPr>
          <w:tblHeader/>
          <w:tblCellSpacing w:w="15" w:type="dxa"/>
        </w:trPr>
        <w:tc>
          <w:tcPr>
            <w:tcW w:w="0" w:type="auto"/>
            <w:vAlign w:val="center"/>
            <w:hideMark/>
          </w:tcPr>
          <w:p w14:paraId="0A22229C" w14:textId="77777777" w:rsidR="001A73F5" w:rsidRPr="001A73F5" w:rsidRDefault="001A73F5" w:rsidP="001A73F5">
            <w:pPr>
              <w:rPr>
                <w:b/>
                <w:bCs/>
              </w:rPr>
            </w:pPr>
            <w:r w:rsidRPr="001A73F5">
              <w:rPr>
                <w:b/>
                <w:bCs/>
              </w:rPr>
              <w:t>Feature</w:t>
            </w:r>
          </w:p>
        </w:tc>
        <w:tc>
          <w:tcPr>
            <w:tcW w:w="0" w:type="auto"/>
            <w:vAlign w:val="center"/>
            <w:hideMark/>
          </w:tcPr>
          <w:p w14:paraId="5A9679FC" w14:textId="77777777" w:rsidR="001A73F5" w:rsidRPr="001A73F5" w:rsidRDefault="001A73F5" w:rsidP="001A73F5">
            <w:pPr>
              <w:rPr>
                <w:b/>
                <w:bCs/>
              </w:rPr>
            </w:pPr>
            <w:r w:rsidRPr="001A73F5">
              <w:rPr>
                <w:b/>
                <w:bCs/>
              </w:rPr>
              <w:t>Unique Categories</w:t>
            </w:r>
          </w:p>
        </w:tc>
      </w:tr>
      <w:tr w:rsidR="001A73F5" w:rsidRPr="001A73F5" w14:paraId="1A7A7207" w14:textId="77777777" w:rsidTr="001A73F5">
        <w:trPr>
          <w:tblCellSpacing w:w="15" w:type="dxa"/>
        </w:trPr>
        <w:tc>
          <w:tcPr>
            <w:tcW w:w="0" w:type="auto"/>
            <w:vAlign w:val="center"/>
            <w:hideMark/>
          </w:tcPr>
          <w:p w14:paraId="01127170" w14:textId="77777777" w:rsidR="001A73F5" w:rsidRPr="001A73F5" w:rsidRDefault="001A73F5" w:rsidP="001A73F5">
            <w:r w:rsidRPr="001A73F5">
              <w:t>ID</w:t>
            </w:r>
          </w:p>
        </w:tc>
        <w:tc>
          <w:tcPr>
            <w:tcW w:w="0" w:type="auto"/>
            <w:vAlign w:val="center"/>
            <w:hideMark/>
          </w:tcPr>
          <w:p w14:paraId="3B969261" w14:textId="77777777" w:rsidR="001A73F5" w:rsidRPr="001A73F5" w:rsidRDefault="001A73F5" w:rsidP="001A73F5">
            <w:r w:rsidRPr="001A73F5">
              <w:t>33,248</w:t>
            </w:r>
          </w:p>
        </w:tc>
      </w:tr>
      <w:tr w:rsidR="001A73F5" w:rsidRPr="001A73F5" w14:paraId="1906F3A6" w14:textId="77777777" w:rsidTr="001A73F5">
        <w:trPr>
          <w:tblCellSpacing w:w="15" w:type="dxa"/>
        </w:trPr>
        <w:tc>
          <w:tcPr>
            <w:tcW w:w="0" w:type="auto"/>
            <w:vAlign w:val="center"/>
            <w:hideMark/>
          </w:tcPr>
          <w:p w14:paraId="66752CDD" w14:textId="77777777" w:rsidR="001A73F5" w:rsidRPr="001A73F5" w:rsidRDefault="001A73F5" w:rsidP="001A73F5">
            <w:r w:rsidRPr="001A73F5">
              <w:t>Job</w:t>
            </w:r>
          </w:p>
        </w:tc>
        <w:tc>
          <w:tcPr>
            <w:tcW w:w="0" w:type="auto"/>
            <w:vAlign w:val="center"/>
            <w:hideMark/>
          </w:tcPr>
          <w:p w14:paraId="38470E93" w14:textId="77777777" w:rsidR="001A73F5" w:rsidRPr="001A73F5" w:rsidRDefault="001A73F5" w:rsidP="001A73F5">
            <w:r w:rsidRPr="001A73F5">
              <w:t>17,227</w:t>
            </w:r>
          </w:p>
        </w:tc>
      </w:tr>
      <w:tr w:rsidR="001A73F5" w:rsidRPr="001A73F5" w14:paraId="56437614" w14:textId="77777777" w:rsidTr="001A73F5">
        <w:trPr>
          <w:tblCellSpacing w:w="15" w:type="dxa"/>
        </w:trPr>
        <w:tc>
          <w:tcPr>
            <w:tcW w:w="0" w:type="auto"/>
            <w:vAlign w:val="center"/>
            <w:hideMark/>
          </w:tcPr>
          <w:p w14:paraId="3ABDDD67" w14:textId="77777777" w:rsidR="001A73F5" w:rsidRPr="001A73F5" w:rsidRDefault="001A73F5" w:rsidP="001A73F5">
            <w:r w:rsidRPr="001A73F5">
              <w:lastRenderedPageBreak/>
              <w:t>Company</w:t>
            </w:r>
          </w:p>
        </w:tc>
        <w:tc>
          <w:tcPr>
            <w:tcW w:w="0" w:type="auto"/>
            <w:vAlign w:val="center"/>
            <w:hideMark/>
          </w:tcPr>
          <w:p w14:paraId="20E397CE" w14:textId="77777777" w:rsidR="001A73F5" w:rsidRPr="001A73F5" w:rsidRDefault="001A73F5" w:rsidP="001A73F5">
            <w:r w:rsidRPr="001A73F5">
              <w:t>13,996</w:t>
            </w:r>
          </w:p>
        </w:tc>
      </w:tr>
      <w:tr w:rsidR="001A73F5" w:rsidRPr="001A73F5" w14:paraId="0DB5860A" w14:textId="77777777" w:rsidTr="001A73F5">
        <w:trPr>
          <w:tblCellSpacing w:w="15" w:type="dxa"/>
        </w:trPr>
        <w:tc>
          <w:tcPr>
            <w:tcW w:w="0" w:type="auto"/>
            <w:vAlign w:val="center"/>
            <w:hideMark/>
          </w:tcPr>
          <w:p w14:paraId="7515B89A" w14:textId="77777777" w:rsidR="001A73F5" w:rsidRPr="001A73F5" w:rsidRDefault="001A73F5" w:rsidP="001A73F5">
            <w:r w:rsidRPr="001A73F5">
              <w:t>Location</w:t>
            </w:r>
          </w:p>
        </w:tc>
        <w:tc>
          <w:tcPr>
            <w:tcW w:w="0" w:type="auto"/>
            <w:vAlign w:val="center"/>
            <w:hideMark/>
          </w:tcPr>
          <w:p w14:paraId="5D57D5E4" w14:textId="77777777" w:rsidR="001A73F5" w:rsidRPr="001A73F5" w:rsidRDefault="001A73F5" w:rsidP="001A73F5">
            <w:r w:rsidRPr="001A73F5">
              <w:t>12,543</w:t>
            </w:r>
          </w:p>
        </w:tc>
      </w:tr>
      <w:tr w:rsidR="001A73F5" w:rsidRPr="001A73F5" w14:paraId="32DE2789" w14:textId="77777777" w:rsidTr="001A73F5">
        <w:trPr>
          <w:tblCellSpacing w:w="15" w:type="dxa"/>
        </w:trPr>
        <w:tc>
          <w:tcPr>
            <w:tcW w:w="0" w:type="auto"/>
            <w:vAlign w:val="center"/>
            <w:hideMark/>
          </w:tcPr>
          <w:p w14:paraId="07E3EAEE" w14:textId="77777777" w:rsidR="001A73F5" w:rsidRPr="001A73F5" w:rsidRDefault="001A73F5" w:rsidP="001A73F5">
            <w:r w:rsidRPr="001A73F5">
              <w:t>Skills</w:t>
            </w:r>
          </w:p>
        </w:tc>
        <w:tc>
          <w:tcPr>
            <w:tcW w:w="0" w:type="auto"/>
            <w:vAlign w:val="center"/>
            <w:hideMark/>
          </w:tcPr>
          <w:p w14:paraId="4DB84FE7" w14:textId="77777777" w:rsidR="001A73F5" w:rsidRPr="001A73F5" w:rsidRDefault="001A73F5" w:rsidP="001A73F5">
            <w:r w:rsidRPr="001A73F5">
              <w:t>10,805</w:t>
            </w:r>
          </w:p>
        </w:tc>
      </w:tr>
      <w:tr w:rsidR="001A73F5" w:rsidRPr="001A73F5" w14:paraId="2E0028AC" w14:textId="77777777" w:rsidTr="001A73F5">
        <w:trPr>
          <w:tblCellSpacing w:w="15" w:type="dxa"/>
        </w:trPr>
        <w:tc>
          <w:tcPr>
            <w:tcW w:w="0" w:type="auto"/>
            <w:vAlign w:val="center"/>
            <w:hideMark/>
          </w:tcPr>
          <w:p w14:paraId="0F9F8BB6" w14:textId="77777777" w:rsidR="001A73F5" w:rsidRPr="001A73F5" w:rsidRDefault="001A73F5" w:rsidP="001A73F5">
            <w:r w:rsidRPr="001A73F5">
              <w:t>URL</w:t>
            </w:r>
          </w:p>
        </w:tc>
        <w:tc>
          <w:tcPr>
            <w:tcW w:w="0" w:type="auto"/>
            <w:vAlign w:val="center"/>
            <w:hideMark/>
          </w:tcPr>
          <w:p w14:paraId="76BF8FE5" w14:textId="77777777" w:rsidR="001A73F5" w:rsidRPr="001A73F5" w:rsidRDefault="001A73F5" w:rsidP="001A73F5">
            <w:r w:rsidRPr="001A73F5">
              <w:t>5,148</w:t>
            </w:r>
          </w:p>
        </w:tc>
      </w:tr>
      <w:tr w:rsidR="001A73F5" w:rsidRPr="001A73F5" w14:paraId="36D6F871" w14:textId="77777777" w:rsidTr="001A73F5">
        <w:trPr>
          <w:tblCellSpacing w:w="15" w:type="dxa"/>
        </w:trPr>
        <w:tc>
          <w:tcPr>
            <w:tcW w:w="0" w:type="auto"/>
            <w:vAlign w:val="center"/>
            <w:hideMark/>
          </w:tcPr>
          <w:p w14:paraId="5725184A" w14:textId="77777777" w:rsidR="001A73F5" w:rsidRPr="001A73F5" w:rsidRDefault="001A73F5" w:rsidP="001A73F5">
            <w:r w:rsidRPr="001A73F5">
              <w:t>City</w:t>
            </w:r>
          </w:p>
        </w:tc>
        <w:tc>
          <w:tcPr>
            <w:tcW w:w="0" w:type="auto"/>
            <w:vAlign w:val="center"/>
            <w:hideMark/>
          </w:tcPr>
          <w:p w14:paraId="4521A580" w14:textId="77777777" w:rsidR="001A73F5" w:rsidRPr="001A73F5" w:rsidRDefault="001A73F5" w:rsidP="001A73F5">
            <w:r w:rsidRPr="001A73F5">
              <w:t>2,952</w:t>
            </w:r>
          </w:p>
        </w:tc>
      </w:tr>
      <w:tr w:rsidR="001A73F5" w:rsidRPr="001A73F5" w14:paraId="4A4D4FF1" w14:textId="77777777" w:rsidTr="001A73F5">
        <w:trPr>
          <w:tblCellSpacing w:w="15" w:type="dxa"/>
        </w:trPr>
        <w:tc>
          <w:tcPr>
            <w:tcW w:w="0" w:type="auto"/>
            <w:vAlign w:val="center"/>
            <w:hideMark/>
          </w:tcPr>
          <w:p w14:paraId="7005D1D4" w14:textId="77777777" w:rsidR="001A73F5" w:rsidRPr="001A73F5" w:rsidRDefault="001A73F5" w:rsidP="001A73F5">
            <w:r w:rsidRPr="001A73F5">
              <w:t>Director</w:t>
            </w:r>
          </w:p>
        </w:tc>
        <w:tc>
          <w:tcPr>
            <w:tcW w:w="0" w:type="auto"/>
            <w:vAlign w:val="center"/>
            <w:hideMark/>
          </w:tcPr>
          <w:p w14:paraId="2A4F967F" w14:textId="77777777" w:rsidR="001A73F5" w:rsidRPr="001A73F5" w:rsidRDefault="001A73F5" w:rsidP="001A73F5">
            <w:r w:rsidRPr="001A73F5">
              <w:t>2,614</w:t>
            </w:r>
          </w:p>
        </w:tc>
      </w:tr>
      <w:tr w:rsidR="001A73F5" w:rsidRPr="001A73F5" w14:paraId="4DEE6017" w14:textId="77777777" w:rsidTr="001A73F5">
        <w:trPr>
          <w:tblCellSpacing w:w="15" w:type="dxa"/>
        </w:trPr>
        <w:tc>
          <w:tcPr>
            <w:tcW w:w="0" w:type="auto"/>
            <w:vAlign w:val="center"/>
            <w:hideMark/>
          </w:tcPr>
          <w:p w14:paraId="1300A72C" w14:textId="77777777" w:rsidR="001A73F5" w:rsidRPr="001A73F5" w:rsidRDefault="001A73F5" w:rsidP="001A73F5">
            <w:r w:rsidRPr="001A73F5">
              <w:t>Sector</w:t>
            </w:r>
          </w:p>
        </w:tc>
        <w:tc>
          <w:tcPr>
            <w:tcW w:w="0" w:type="auto"/>
            <w:vAlign w:val="center"/>
            <w:hideMark/>
          </w:tcPr>
          <w:p w14:paraId="1B19F590" w14:textId="77777777" w:rsidR="001A73F5" w:rsidRPr="001A73F5" w:rsidRDefault="001A73F5" w:rsidP="001A73F5">
            <w:r w:rsidRPr="001A73F5">
              <w:t>139</w:t>
            </w:r>
          </w:p>
        </w:tc>
      </w:tr>
      <w:tr w:rsidR="001A73F5" w:rsidRPr="001A73F5" w14:paraId="7CE5E69A" w14:textId="77777777" w:rsidTr="001A73F5">
        <w:trPr>
          <w:tblCellSpacing w:w="15" w:type="dxa"/>
        </w:trPr>
        <w:tc>
          <w:tcPr>
            <w:tcW w:w="0" w:type="auto"/>
            <w:vAlign w:val="center"/>
            <w:hideMark/>
          </w:tcPr>
          <w:p w14:paraId="4CE936D5" w14:textId="77777777" w:rsidR="001A73F5" w:rsidRPr="001A73F5" w:rsidRDefault="001A73F5" w:rsidP="001A73F5">
            <w:r w:rsidRPr="001A73F5">
              <w:t>State</w:t>
            </w:r>
          </w:p>
        </w:tc>
        <w:tc>
          <w:tcPr>
            <w:tcW w:w="0" w:type="auto"/>
            <w:vAlign w:val="center"/>
            <w:hideMark/>
          </w:tcPr>
          <w:p w14:paraId="29E97979" w14:textId="77777777" w:rsidR="001A73F5" w:rsidRPr="001A73F5" w:rsidRDefault="001A73F5" w:rsidP="001A73F5">
            <w:r w:rsidRPr="001A73F5">
              <w:t>55</w:t>
            </w:r>
          </w:p>
        </w:tc>
      </w:tr>
      <w:tr w:rsidR="001A73F5" w:rsidRPr="001A73F5" w14:paraId="326973C0" w14:textId="77777777" w:rsidTr="001A73F5">
        <w:trPr>
          <w:tblCellSpacing w:w="15" w:type="dxa"/>
        </w:trPr>
        <w:tc>
          <w:tcPr>
            <w:tcW w:w="0" w:type="auto"/>
            <w:vAlign w:val="center"/>
            <w:hideMark/>
          </w:tcPr>
          <w:p w14:paraId="1ACCA55F" w14:textId="77777777" w:rsidR="001A73F5" w:rsidRPr="001A73F5" w:rsidRDefault="001A73F5" w:rsidP="001A73F5">
            <w:proofErr w:type="spellStart"/>
            <w:r w:rsidRPr="001A73F5">
              <w:t>Sector_Group</w:t>
            </w:r>
            <w:proofErr w:type="spellEnd"/>
          </w:p>
        </w:tc>
        <w:tc>
          <w:tcPr>
            <w:tcW w:w="0" w:type="auto"/>
            <w:vAlign w:val="center"/>
            <w:hideMark/>
          </w:tcPr>
          <w:p w14:paraId="37F0F811" w14:textId="77777777" w:rsidR="001A73F5" w:rsidRPr="001A73F5" w:rsidRDefault="001A73F5" w:rsidP="001A73F5">
            <w:r w:rsidRPr="001A73F5">
              <w:t>29</w:t>
            </w:r>
          </w:p>
        </w:tc>
      </w:tr>
      <w:tr w:rsidR="001A73F5" w:rsidRPr="001A73F5" w14:paraId="0624E5E7" w14:textId="77777777" w:rsidTr="001A73F5">
        <w:trPr>
          <w:tblCellSpacing w:w="15" w:type="dxa"/>
        </w:trPr>
        <w:tc>
          <w:tcPr>
            <w:tcW w:w="0" w:type="auto"/>
            <w:vAlign w:val="center"/>
            <w:hideMark/>
          </w:tcPr>
          <w:p w14:paraId="128A62D9" w14:textId="77777777" w:rsidR="001A73F5" w:rsidRPr="001A73F5" w:rsidRDefault="001A73F5" w:rsidP="001A73F5">
            <w:proofErr w:type="spellStart"/>
            <w:r w:rsidRPr="001A73F5">
              <w:t>Jobs_Group</w:t>
            </w:r>
            <w:proofErr w:type="spellEnd"/>
          </w:p>
        </w:tc>
        <w:tc>
          <w:tcPr>
            <w:tcW w:w="0" w:type="auto"/>
            <w:vAlign w:val="center"/>
            <w:hideMark/>
          </w:tcPr>
          <w:p w14:paraId="61FEC6FE" w14:textId="77777777" w:rsidR="001A73F5" w:rsidRPr="001A73F5" w:rsidRDefault="001A73F5" w:rsidP="001A73F5">
            <w:r w:rsidRPr="001A73F5">
              <w:t>14</w:t>
            </w:r>
          </w:p>
        </w:tc>
      </w:tr>
      <w:tr w:rsidR="001A73F5" w:rsidRPr="001A73F5" w14:paraId="187CC17A" w14:textId="77777777" w:rsidTr="001A73F5">
        <w:trPr>
          <w:tblCellSpacing w:w="15" w:type="dxa"/>
        </w:trPr>
        <w:tc>
          <w:tcPr>
            <w:tcW w:w="0" w:type="auto"/>
            <w:vAlign w:val="center"/>
            <w:hideMark/>
          </w:tcPr>
          <w:p w14:paraId="50948A69" w14:textId="77777777" w:rsidR="001A73F5" w:rsidRPr="001A73F5" w:rsidRDefault="001A73F5" w:rsidP="001A73F5">
            <w:r w:rsidRPr="001A73F5">
              <w:t>Revenue</w:t>
            </w:r>
          </w:p>
        </w:tc>
        <w:tc>
          <w:tcPr>
            <w:tcW w:w="0" w:type="auto"/>
            <w:vAlign w:val="center"/>
            <w:hideMark/>
          </w:tcPr>
          <w:p w14:paraId="6D8EC086" w14:textId="77777777" w:rsidR="001A73F5" w:rsidRPr="001A73F5" w:rsidRDefault="001A73F5" w:rsidP="001A73F5">
            <w:r w:rsidRPr="001A73F5">
              <w:t>10</w:t>
            </w:r>
          </w:p>
        </w:tc>
      </w:tr>
      <w:tr w:rsidR="001A73F5" w:rsidRPr="001A73F5" w14:paraId="0EFECF80" w14:textId="77777777" w:rsidTr="001A73F5">
        <w:trPr>
          <w:tblCellSpacing w:w="15" w:type="dxa"/>
        </w:trPr>
        <w:tc>
          <w:tcPr>
            <w:tcW w:w="0" w:type="auto"/>
            <w:vAlign w:val="center"/>
            <w:hideMark/>
          </w:tcPr>
          <w:p w14:paraId="05173546" w14:textId="77777777" w:rsidR="001A73F5" w:rsidRPr="001A73F5" w:rsidRDefault="001A73F5" w:rsidP="001A73F5">
            <w:r w:rsidRPr="001A73F5">
              <w:t>Employee</w:t>
            </w:r>
          </w:p>
        </w:tc>
        <w:tc>
          <w:tcPr>
            <w:tcW w:w="0" w:type="auto"/>
            <w:vAlign w:val="center"/>
            <w:hideMark/>
          </w:tcPr>
          <w:p w14:paraId="66636AA3" w14:textId="77777777" w:rsidR="001A73F5" w:rsidRPr="001A73F5" w:rsidRDefault="001A73F5" w:rsidP="001A73F5">
            <w:r w:rsidRPr="001A73F5">
              <w:t>10</w:t>
            </w:r>
          </w:p>
        </w:tc>
      </w:tr>
      <w:tr w:rsidR="001A73F5" w:rsidRPr="001A73F5" w14:paraId="28670A50" w14:textId="77777777" w:rsidTr="001A73F5">
        <w:trPr>
          <w:tblCellSpacing w:w="15" w:type="dxa"/>
        </w:trPr>
        <w:tc>
          <w:tcPr>
            <w:tcW w:w="0" w:type="auto"/>
            <w:vAlign w:val="center"/>
            <w:hideMark/>
          </w:tcPr>
          <w:p w14:paraId="606B24A2" w14:textId="77777777" w:rsidR="001A73F5" w:rsidRPr="001A73F5" w:rsidRDefault="001A73F5" w:rsidP="001A73F5">
            <w:proofErr w:type="spellStart"/>
            <w:r w:rsidRPr="001A73F5">
              <w:t>Frecuency_Salary</w:t>
            </w:r>
            <w:proofErr w:type="spellEnd"/>
          </w:p>
        </w:tc>
        <w:tc>
          <w:tcPr>
            <w:tcW w:w="0" w:type="auto"/>
            <w:vAlign w:val="center"/>
            <w:hideMark/>
          </w:tcPr>
          <w:p w14:paraId="09695177" w14:textId="77777777" w:rsidR="001A73F5" w:rsidRPr="001A73F5" w:rsidRDefault="001A73F5" w:rsidP="001A73F5">
            <w:r w:rsidRPr="001A73F5">
              <w:t>5</w:t>
            </w:r>
          </w:p>
        </w:tc>
      </w:tr>
      <w:tr w:rsidR="001A73F5" w:rsidRPr="001A73F5" w14:paraId="1B4E97E6" w14:textId="77777777" w:rsidTr="001A73F5">
        <w:trPr>
          <w:tblCellSpacing w:w="15" w:type="dxa"/>
        </w:trPr>
        <w:tc>
          <w:tcPr>
            <w:tcW w:w="0" w:type="auto"/>
            <w:vAlign w:val="center"/>
            <w:hideMark/>
          </w:tcPr>
          <w:p w14:paraId="14036EDD" w14:textId="77777777" w:rsidR="001A73F5" w:rsidRPr="001A73F5" w:rsidRDefault="001A73F5" w:rsidP="001A73F5">
            <w:r w:rsidRPr="001A73F5">
              <w:t>Profile</w:t>
            </w:r>
          </w:p>
        </w:tc>
        <w:tc>
          <w:tcPr>
            <w:tcW w:w="0" w:type="auto"/>
            <w:vAlign w:val="center"/>
            <w:hideMark/>
          </w:tcPr>
          <w:p w14:paraId="62C0D8EB" w14:textId="77777777" w:rsidR="001A73F5" w:rsidRPr="001A73F5" w:rsidRDefault="001A73F5" w:rsidP="001A73F5">
            <w:r w:rsidRPr="001A73F5">
              <w:t>4</w:t>
            </w:r>
          </w:p>
        </w:tc>
      </w:tr>
      <w:tr w:rsidR="001A73F5" w:rsidRPr="001A73F5" w14:paraId="5FD78165" w14:textId="77777777" w:rsidTr="001A73F5">
        <w:trPr>
          <w:tblCellSpacing w:w="15" w:type="dxa"/>
        </w:trPr>
        <w:tc>
          <w:tcPr>
            <w:tcW w:w="0" w:type="auto"/>
            <w:vAlign w:val="center"/>
            <w:hideMark/>
          </w:tcPr>
          <w:p w14:paraId="312614F1" w14:textId="77777777" w:rsidR="001A73F5" w:rsidRPr="001A73F5" w:rsidRDefault="001A73F5" w:rsidP="001A73F5">
            <w:r w:rsidRPr="001A73F5">
              <w:t>Remote</w:t>
            </w:r>
          </w:p>
        </w:tc>
        <w:tc>
          <w:tcPr>
            <w:tcW w:w="0" w:type="auto"/>
            <w:vAlign w:val="center"/>
            <w:hideMark/>
          </w:tcPr>
          <w:p w14:paraId="1CFE38D8" w14:textId="77777777" w:rsidR="001A73F5" w:rsidRPr="001A73F5" w:rsidRDefault="001A73F5" w:rsidP="001A73F5">
            <w:r w:rsidRPr="001A73F5">
              <w:t>3</w:t>
            </w:r>
          </w:p>
        </w:tc>
      </w:tr>
    </w:tbl>
    <w:p w14:paraId="698BF21B" w14:textId="77777777" w:rsidR="001A73F5" w:rsidRPr="001A73F5" w:rsidRDefault="00000000" w:rsidP="001A73F5">
      <w:r>
        <w:pict w14:anchorId="531331CB">
          <v:rect id="_x0000_i1033" style="width:0;height:1.5pt" o:hralign="center" o:hrstd="t" o:hr="t" fillcolor="#a0a0a0" stroked="f"/>
        </w:pict>
      </w:r>
    </w:p>
    <w:p w14:paraId="38D3DDA9" w14:textId="77777777" w:rsidR="001A73F5" w:rsidRPr="001A73F5" w:rsidRDefault="001A73F5" w:rsidP="001A73F5">
      <w:pPr>
        <w:rPr>
          <w:b/>
          <w:bCs/>
        </w:rPr>
      </w:pPr>
      <w:r w:rsidRPr="001A73F5">
        <w:rPr>
          <w:b/>
          <w:bCs/>
        </w:rPr>
        <w:t>4. Rationale for Selecting One-Hot Encoding Threshold of 55</w:t>
      </w:r>
    </w:p>
    <w:p w14:paraId="32EB6CCB" w14:textId="77777777" w:rsidR="001A73F5" w:rsidRPr="001A73F5" w:rsidRDefault="001A73F5" w:rsidP="001A73F5">
      <w:pPr>
        <w:numPr>
          <w:ilvl w:val="0"/>
          <w:numId w:val="33"/>
        </w:numPr>
      </w:pPr>
      <w:r w:rsidRPr="001A73F5">
        <w:t xml:space="preserve">Features with a </w:t>
      </w:r>
      <w:r w:rsidRPr="001A73F5">
        <w:rPr>
          <w:b/>
          <w:bCs/>
        </w:rPr>
        <w:t>manageable number of unique categories</w:t>
      </w:r>
      <w:r w:rsidRPr="001A73F5">
        <w:t xml:space="preserve"> can be one-hot encoded without causing a significant increase in dimensionality.</w:t>
      </w:r>
    </w:p>
    <w:p w14:paraId="0CB97DC4" w14:textId="77777777" w:rsidR="001A73F5" w:rsidRPr="001A73F5" w:rsidRDefault="001A73F5" w:rsidP="001A73F5">
      <w:pPr>
        <w:numPr>
          <w:ilvl w:val="0"/>
          <w:numId w:val="33"/>
        </w:numPr>
      </w:pPr>
      <w:r w:rsidRPr="001A73F5">
        <w:rPr>
          <w:b/>
          <w:bCs/>
        </w:rPr>
        <w:t>State</w:t>
      </w:r>
      <w:r w:rsidRPr="001A73F5">
        <w:t xml:space="preserve"> has </w:t>
      </w:r>
      <w:r w:rsidRPr="001A73F5">
        <w:rPr>
          <w:b/>
          <w:bCs/>
        </w:rPr>
        <w:t>55 unique categories</w:t>
      </w:r>
      <w:r w:rsidRPr="001A73F5">
        <w:t>, which is acceptable for one-hot encoding.</w:t>
      </w:r>
    </w:p>
    <w:p w14:paraId="431A8FC3" w14:textId="77777777" w:rsidR="001A73F5" w:rsidRPr="001A73F5" w:rsidRDefault="001A73F5" w:rsidP="001A73F5">
      <w:pPr>
        <w:numPr>
          <w:ilvl w:val="0"/>
          <w:numId w:val="33"/>
        </w:numPr>
      </w:pPr>
      <w:r w:rsidRPr="001A73F5">
        <w:t xml:space="preserve">Features like </w:t>
      </w:r>
      <w:r w:rsidRPr="001A73F5">
        <w:rPr>
          <w:b/>
          <w:bCs/>
        </w:rPr>
        <w:t>Skills</w:t>
      </w:r>
      <w:r w:rsidRPr="001A73F5">
        <w:t xml:space="preserve"> with </w:t>
      </w:r>
      <w:r w:rsidRPr="001A73F5">
        <w:rPr>
          <w:b/>
          <w:bCs/>
        </w:rPr>
        <w:t>10,805 unique categories</w:t>
      </w:r>
      <w:r w:rsidRPr="001A73F5">
        <w:t xml:space="preserve"> would drastically increase the number of features if one-hot encoded, so they are better handled differently (e.g., embedding or frequency encoding).</w:t>
      </w:r>
    </w:p>
    <w:p w14:paraId="3177F931" w14:textId="77777777" w:rsidR="001A73F5" w:rsidRPr="008F77BD" w:rsidRDefault="001A73F5" w:rsidP="008F77BD">
      <w:pPr>
        <w:pStyle w:val="ListParagraph"/>
        <w:numPr>
          <w:ilvl w:val="0"/>
          <w:numId w:val="46"/>
        </w:numPr>
        <w:rPr>
          <w:b/>
          <w:bCs/>
        </w:rPr>
      </w:pPr>
      <w:r w:rsidRPr="008F77BD">
        <w:rPr>
          <w:b/>
          <w:bCs/>
        </w:rPr>
        <w:t xml:space="preserve">5. Compare Old and New </w:t>
      </w:r>
      <w:proofErr w:type="spellStart"/>
      <w:r w:rsidRPr="008F77BD">
        <w:rPr>
          <w:b/>
          <w:bCs/>
        </w:rPr>
        <w:t>PyCaret</w:t>
      </w:r>
      <w:proofErr w:type="spellEnd"/>
      <w:r w:rsidRPr="008F77BD">
        <w:rPr>
          <w:b/>
          <w:bCs/>
        </w:rPr>
        <w:t xml:space="preserve"> Model Performances</w:t>
      </w:r>
    </w:p>
    <w:p w14:paraId="629F8C6A" w14:textId="77777777" w:rsidR="001A73F5" w:rsidRPr="001A73F5" w:rsidRDefault="001A73F5" w:rsidP="001A73F5">
      <w:pPr>
        <w:rPr>
          <w:b/>
          <w:bCs/>
        </w:rPr>
      </w:pPr>
      <w:r w:rsidRPr="001A73F5">
        <w:rPr>
          <w:b/>
          <w:bCs/>
        </w:rPr>
        <w:t>Old Parameters (One-Hot Encoding Threshold = 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8"/>
        <w:gridCol w:w="1015"/>
        <w:gridCol w:w="785"/>
        <w:gridCol w:w="1009"/>
        <w:gridCol w:w="1840"/>
        <w:gridCol w:w="751"/>
        <w:gridCol w:w="711"/>
        <w:gridCol w:w="847"/>
      </w:tblGrid>
      <w:tr w:rsidR="001A73F5" w:rsidRPr="001A73F5" w14:paraId="428E8FDD" w14:textId="77777777" w:rsidTr="001A73F5">
        <w:trPr>
          <w:tblHeader/>
          <w:tblCellSpacing w:w="15" w:type="dxa"/>
        </w:trPr>
        <w:tc>
          <w:tcPr>
            <w:tcW w:w="0" w:type="auto"/>
            <w:vAlign w:val="center"/>
            <w:hideMark/>
          </w:tcPr>
          <w:p w14:paraId="1DDAA084" w14:textId="77777777" w:rsidR="001A73F5" w:rsidRPr="001A73F5" w:rsidRDefault="001A73F5" w:rsidP="001A73F5">
            <w:pPr>
              <w:rPr>
                <w:b/>
                <w:bCs/>
              </w:rPr>
            </w:pPr>
            <w:r w:rsidRPr="001A73F5">
              <w:rPr>
                <w:b/>
                <w:bCs/>
              </w:rPr>
              <w:t>Model</w:t>
            </w:r>
          </w:p>
        </w:tc>
        <w:tc>
          <w:tcPr>
            <w:tcW w:w="0" w:type="auto"/>
            <w:vAlign w:val="center"/>
            <w:hideMark/>
          </w:tcPr>
          <w:p w14:paraId="674CB1E8" w14:textId="77777777" w:rsidR="001A73F5" w:rsidRPr="001A73F5" w:rsidRDefault="001A73F5" w:rsidP="001A73F5">
            <w:pPr>
              <w:rPr>
                <w:b/>
                <w:bCs/>
              </w:rPr>
            </w:pPr>
            <w:r w:rsidRPr="001A73F5">
              <w:rPr>
                <w:b/>
                <w:bCs/>
              </w:rPr>
              <w:t>RMSE</w:t>
            </w:r>
          </w:p>
        </w:tc>
        <w:tc>
          <w:tcPr>
            <w:tcW w:w="0" w:type="auto"/>
            <w:vAlign w:val="center"/>
            <w:hideMark/>
          </w:tcPr>
          <w:p w14:paraId="0451F5D7" w14:textId="77777777" w:rsidR="001A73F5" w:rsidRPr="001A73F5" w:rsidRDefault="001A73F5" w:rsidP="001A73F5">
            <w:pPr>
              <w:rPr>
                <w:b/>
                <w:bCs/>
              </w:rPr>
            </w:pPr>
            <w:r w:rsidRPr="001A73F5">
              <w:rPr>
                <w:b/>
                <w:bCs/>
              </w:rPr>
              <w:t>R2</w:t>
            </w:r>
          </w:p>
        </w:tc>
        <w:tc>
          <w:tcPr>
            <w:tcW w:w="0" w:type="auto"/>
            <w:vAlign w:val="center"/>
            <w:hideMark/>
          </w:tcPr>
          <w:p w14:paraId="5750E370" w14:textId="77777777" w:rsidR="001A73F5" w:rsidRPr="001A73F5" w:rsidRDefault="001A73F5" w:rsidP="001A73F5">
            <w:pPr>
              <w:rPr>
                <w:b/>
                <w:bCs/>
              </w:rPr>
            </w:pPr>
            <w:r w:rsidRPr="001A73F5">
              <w:rPr>
                <w:b/>
                <w:bCs/>
              </w:rPr>
              <w:t>MAE</w:t>
            </w:r>
          </w:p>
        </w:tc>
        <w:tc>
          <w:tcPr>
            <w:tcW w:w="0" w:type="auto"/>
            <w:vAlign w:val="center"/>
            <w:hideMark/>
          </w:tcPr>
          <w:p w14:paraId="55323194" w14:textId="77777777" w:rsidR="001A73F5" w:rsidRPr="001A73F5" w:rsidRDefault="001A73F5" w:rsidP="001A73F5">
            <w:pPr>
              <w:rPr>
                <w:b/>
                <w:bCs/>
              </w:rPr>
            </w:pPr>
            <w:r w:rsidRPr="001A73F5">
              <w:rPr>
                <w:b/>
                <w:bCs/>
              </w:rPr>
              <w:t>MSE</w:t>
            </w:r>
          </w:p>
        </w:tc>
        <w:tc>
          <w:tcPr>
            <w:tcW w:w="0" w:type="auto"/>
            <w:vAlign w:val="center"/>
            <w:hideMark/>
          </w:tcPr>
          <w:p w14:paraId="01A4D835" w14:textId="77777777" w:rsidR="001A73F5" w:rsidRPr="001A73F5" w:rsidRDefault="001A73F5" w:rsidP="001A73F5">
            <w:pPr>
              <w:rPr>
                <w:b/>
                <w:bCs/>
              </w:rPr>
            </w:pPr>
            <w:r w:rsidRPr="001A73F5">
              <w:rPr>
                <w:b/>
                <w:bCs/>
              </w:rPr>
              <w:t>RMSLE</w:t>
            </w:r>
          </w:p>
        </w:tc>
        <w:tc>
          <w:tcPr>
            <w:tcW w:w="0" w:type="auto"/>
            <w:vAlign w:val="center"/>
            <w:hideMark/>
          </w:tcPr>
          <w:p w14:paraId="2C0709C6" w14:textId="77777777" w:rsidR="001A73F5" w:rsidRPr="001A73F5" w:rsidRDefault="001A73F5" w:rsidP="001A73F5">
            <w:pPr>
              <w:rPr>
                <w:b/>
                <w:bCs/>
              </w:rPr>
            </w:pPr>
            <w:r w:rsidRPr="001A73F5">
              <w:rPr>
                <w:b/>
                <w:bCs/>
              </w:rPr>
              <w:t>MAPE</w:t>
            </w:r>
          </w:p>
        </w:tc>
        <w:tc>
          <w:tcPr>
            <w:tcW w:w="0" w:type="auto"/>
            <w:vAlign w:val="center"/>
            <w:hideMark/>
          </w:tcPr>
          <w:p w14:paraId="250EC454" w14:textId="77777777" w:rsidR="001A73F5" w:rsidRPr="001A73F5" w:rsidRDefault="001A73F5" w:rsidP="001A73F5">
            <w:pPr>
              <w:rPr>
                <w:b/>
                <w:bCs/>
              </w:rPr>
            </w:pPr>
            <w:r w:rsidRPr="001A73F5">
              <w:rPr>
                <w:b/>
                <w:bCs/>
              </w:rPr>
              <w:t>TT (Sec)</w:t>
            </w:r>
          </w:p>
        </w:tc>
      </w:tr>
      <w:tr w:rsidR="001A73F5" w:rsidRPr="001A73F5" w14:paraId="03680C38" w14:textId="77777777" w:rsidTr="001A73F5">
        <w:trPr>
          <w:tblCellSpacing w:w="15" w:type="dxa"/>
        </w:trPr>
        <w:tc>
          <w:tcPr>
            <w:tcW w:w="0" w:type="auto"/>
            <w:vAlign w:val="center"/>
            <w:hideMark/>
          </w:tcPr>
          <w:p w14:paraId="7231DC19" w14:textId="77777777" w:rsidR="001A73F5" w:rsidRPr="001A73F5" w:rsidRDefault="001A73F5" w:rsidP="001A73F5">
            <w:r w:rsidRPr="001A73F5">
              <w:rPr>
                <w:b/>
                <w:bCs/>
              </w:rPr>
              <w:t>KNN Regressor</w:t>
            </w:r>
          </w:p>
        </w:tc>
        <w:tc>
          <w:tcPr>
            <w:tcW w:w="0" w:type="auto"/>
            <w:vAlign w:val="center"/>
            <w:hideMark/>
          </w:tcPr>
          <w:p w14:paraId="7DD5A643" w14:textId="77777777" w:rsidR="001A73F5" w:rsidRPr="001A73F5" w:rsidRDefault="001A73F5" w:rsidP="001A73F5">
            <w:r w:rsidRPr="001A73F5">
              <w:rPr>
                <w:b/>
                <w:bCs/>
              </w:rPr>
              <w:t>32,498.73</w:t>
            </w:r>
          </w:p>
        </w:tc>
        <w:tc>
          <w:tcPr>
            <w:tcW w:w="0" w:type="auto"/>
            <w:vAlign w:val="center"/>
            <w:hideMark/>
          </w:tcPr>
          <w:p w14:paraId="085849DC" w14:textId="77777777" w:rsidR="001A73F5" w:rsidRPr="001A73F5" w:rsidRDefault="001A73F5" w:rsidP="001A73F5">
            <w:r w:rsidRPr="001A73F5">
              <w:rPr>
                <w:b/>
                <w:bCs/>
              </w:rPr>
              <w:t>0.4494</w:t>
            </w:r>
          </w:p>
        </w:tc>
        <w:tc>
          <w:tcPr>
            <w:tcW w:w="0" w:type="auto"/>
            <w:vAlign w:val="center"/>
            <w:hideMark/>
          </w:tcPr>
          <w:p w14:paraId="3E163797" w14:textId="77777777" w:rsidR="001A73F5" w:rsidRPr="001A73F5" w:rsidRDefault="001A73F5" w:rsidP="001A73F5">
            <w:r w:rsidRPr="001A73F5">
              <w:t>22,596.23</w:t>
            </w:r>
          </w:p>
        </w:tc>
        <w:tc>
          <w:tcPr>
            <w:tcW w:w="0" w:type="auto"/>
            <w:vAlign w:val="center"/>
            <w:hideMark/>
          </w:tcPr>
          <w:p w14:paraId="755F7E4F" w14:textId="77777777" w:rsidR="001A73F5" w:rsidRPr="001A73F5" w:rsidRDefault="001A73F5" w:rsidP="001A73F5">
            <w:r w:rsidRPr="001A73F5">
              <w:t>1,057,256,761.60</w:t>
            </w:r>
          </w:p>
        </w:tc>
        <w:tc>
          <w:tcPr>
            <w:tcW w:w="0" w:type="auto"/>
            <w:vAlign w:val="center"/>
            <w:hideMark/>
          </w:tcPr>
          <w:p w14:paraId="6B7D9076" w14:textId="77777777" w:rsidR="001A73F5" w:rsidRPr="001A73F5" w:rsidRDefault="001A73F5" w:rsidP="001A73F5">
            <w:r w:rsidRPr="001A73F5">
              <w:t>0.2971</w:t>
            </w:r>
          </w:p>
        </w:tc>
        <w:tc>
          <w:tcPr>
            <w:tcW w:w="0" w:type="auto"/>
            <w:vAlign w:val="center"/>
            <w:hideMark/>
          </w:tcPr>
          <w:p w14:paraId="4B1BF122" w14:textId="77777777" w:rsidR="001A73F5" w:rsidRPr="001A73F5" w:rsidRDefault="001A73F5" w:rsidP="001A73F5">
            <w:r w:rsidRPr="001A73F5">
              <w:t>0.2359</w:t>
            </w:r>
          </w:p>
        </w:tc>
        <w:tc>
          <w:tcPr>
            <w:tcW w:w="0" w:type="auto"/>
            <w:vAlign w:val="center"/>
            <w:hideMark/>
          </w:tcPr>
          <w:p w14:paraId="09FE7F58" w14:textId="77777777" w:rsidR="001A73F5" w:rsidRPr="001A73F5" w:rsidRDefault="001A73F5" w:rsidP="001A73F5">
            <w:r w:rsidRPr="001A73F5">
              <w:t>0.1670</w:t>
            </w:r>
          </w:p>
        </w:tc>
      </w:tr>
      <w:tr w:rsidR="001A73F5" w:rsidRPr="001A73F5" w14:paraId="668BFB26" w14:textId="77777777" w:rsidTr="001A73F5">
        <w:trPr>
          <w:tblCellSpacing w:w="15" w:type="dxa"/>
        </w:trPr>
        <w:tc>
          <w:tcPr>
            <w:tcW w:w="0" w:type="auto"/>
            <w:vAlign w:val="center"/>
            <w:hideMark/>
          </w:tcPr>
          <w:p w14:paraId="49A96B21" w14:textId="77777777" w:rsidR="001A73F5" w:rsidRPr="001A73F5" w:rsidRDefault="001A73F5" w:rsidP="001A73F5">
            <w:r w:rsidRPr="001A73F5">
              <w:lastRenderedPageBreak/>
              <w:t>Elastic Net</w:t>
            </w:r>
          </w:p>
        </w:tc>
        <w:tc>
          <w:tcPr>
            <w:tcW w:w="0" w:type="auto"/>
            <w:vAlign w:val="center"/>
            <w:hideMark/>
          </w:tcPr>
          <w:p w14:paraId="037F9FF7" w14:textId="77777777" w:rsidR="001A73F5" w:rsidRPr="001A73F5" w:rsidRDefault="001A73F5" w:rsidP="001A73F5">
            <w:r w:rsidRPr="001A73F5">
              <w:t>35,664.40</w:t>
            </w:r>
          </w:p>
        </w:tc>
        <w:tc>
          <w:tcPr>
            <w:tcW w:w="0" w:type="auto"/>
            <w:vAlign w:val="center"/>
            <w:hideMark/>
          </w:tcPr>
          <w:p w14:paraId="52288B70" w14:textId="77777777" w:rsidR="001A73F5" w:rsidRPr="001A73F5" w:rsidRDefault="001A73F5" w:rsidP="001A73F5">
            <w:r w:rsidRPr="001A73F5">
              <w:t>0.3371</w:t>
            </w:r>
          </w:p>
        </w:tc>
        <w:tc>
          <w:tcPr>
            <w:tcW w:w="0" w:type="auto"/>
            <w:vAlign w:val="center"/>
            <w:hideMark/>
          </w:tcPr>
          <w:p w14:paraId="787A372D" w14:textId="77777777" w:rsidR="001A73F5" w:rsidRPr="001A73F5" w:rsidRDefault="001A73F5" w:rsidP="001A73F5">
            <w:r w:rsidRPr="001A73F5">
              <w:t>26,304.47</w:t>
            </w:r>
          </w:p>
        </w:tc>
        <w:tc>
          <w:tcPr>
            <w:tcW w:w="0" w:type="auto"/>
            <w:vAlign w:val="center"/>
            <w:hideMark/>
          </w:tcPr>
          <w:p w14:paraId="03A3C458" w14:textId="77777777" w:rsidR="001A73F5" w:rsidRPr="001A73F5" w:rsidRDefault="001A73F5" w:rsidP="001A73F5">
            <w:r w:rsidRPr="001A73F5">
              <w:t>1,272,444,001.43</w:t>
            </w:r>
          </w:p>
        </w:tc>
        <w:tc>
          <w:tcPr>
            <w:tcW w:w="0" w:type="auto"/>
            <w:vAlign w:val="center"/>
            <w:hideMark/>
          </w:tcPr>
          <w:p w14:paraId="3CB01559" w14:textId="77777777" w:rsidR="001A73F5" w:rsidRPr="001A73F5" w:rsidRDefault="001A73F5" w:rsidP="001A73F5">
            <w:r w:rsidRPr="001A73F5">
              <w:t>0.3382</w:t>
            </w:r>
          </w:p>
        </w:tc>
        <w:tc>
          <w:tcPr>
            <w:tcW w:w="0" w:type="auto"/>
            <w:vAlign w:val="center"/>
            <w:hideMark/>
          </w:tcPr>
          <w:p w14:paraId="4A2FC5B5" w14:textId="77777777" w:rsidR="001A73F5" w:rsidRPr="001A73F5" w:rsidRDefault="001A73F5" w:rsidP="001A73F5">
            <w:r w:rsidRPr="001A73F5">
              <w:t>0.2959</w:t>
            </w:r>
          </w:p>
        </w:tc>
        <w:tc>
          <w:tcPr>
            <w:tcW w:w="0" w:type="auto"/>
            <w:vAlign w:val="center"/>
            <w:hideMark/>
          </w:tcPr>
          <w:p w14:paraId="25C08A72" w14:textId="77777777" w:rsidR="001A73F5" w:rsidRPr="001A73F5" w:rsidRDefault="001A73F5" w:rsidP="001A73F5">
            <w:r w:rsidRPr="001A73F5">
              <w:t>0.1190</w:t>
            </w:r>
          </w:p>
        </w:tc>
      </w:tr>
      <w:tr w:rsidR="001A73F5" w:rsidRPr="001A73F5" w14:paraId="31995322" w14:textId="77777777" w:rsidTr="001A73F5">
        <w:trPr>
          <w:tblCellSpacing w:w="15" w:type="dxa"/>
        </w:trPr>
        <w:tc>
          <w:tcPr>
            <w:tcW w:w="0" w:type="auto"/>
            <w:vAlign w:val="center"/>
            <w:hideMark/>
          </w:tcPr>
          <w:p w14:paraId="232EC270" w14:textId="77777777" w:rsidR="001A73F5" w:rsidRPr="001A73F5" w:rsidRDefault="001A73F5" w:rsidP="001A73F5">
            <w:r w:rsidRPr="001A73F5">
              <w:t>Extra Trees Regressor</w:t>
            </w:r>
          </w:p>
        </w:tc>
        <w:tc>
          <w:tcPr>
            <w:tcW w:w="0" w:type="auto"/>
            <w:vAlign w:val="center"/>
            <w:hideMark/>
          </w:tcPr>
          <w:p w14:paraId="53E6102A" w14:textId="77777777" w:rsidR="001A73F5" w:rsidRPr="001A73F5" w:rsidRDefault="001A73F5" w:rsidP="001A73F5">
            <w:r w:rsidRPr="001A73F5">
              <w:t>43,675.19</w:t>
            </w:r>
          </w:p>
        </w:tc>
        <w:tc>
          <w:tcPr>
            <w:tcW w:w="0" w:type="auto"/>
            <w:vAlign w:val="center"/>
            <w:hideMark/>
          </w:tcPr>
          <w:p w14:paraId="3C06EE0E" w14:textId="77777777" w:rsidR="001A73F5" w:rsidRPr="001A73F5" w:rsidRDefault="001A73F5" w:rsidP="001A73F5">
            <w:r w:rsidRPr="001A73F5">
              <w:t>0.0058</w:t>
            </w:r>
          </w:p>
        </w:tc>
        <w:tc>
          <w:tcPr>
            <w:tcW w:w="0" w:type="auto"/>
            <w:vAlign w:val="center"/>
            <w:hideMark/>
          </w:tcPr>
          <w:p w14:paraId="70E75DE8" w14:textId="77777777" w:rsidR="001A73F5" w:rsidRPr="001A73F5" w:rsidRDefault="001A73F5" w:rsidP="001A73F5">
            <w:r w:rsidRPr="001A73F5">
              <w:t>32,972.50</w:t>
            </w:r>
          </w:p>
        </w:tc>
        <w:tc>
          <w:tcPr>
            <w:tcW w:w="0" w:type="auto"/>
            <w:vAlign w:val="center"/>
            <w:hideMark/>
          </w:tcPr>
          <w:p w14:paraId="770A90C7" w14:textId="77777777" w:rsidR="001A73F5" w:rsidRPr="001A73F5" w:rsidRDefault="001A73F5" w:rsidP="001A73F5">
            <w:r w:rsidRPr="001A73F5">
              <w:t>1,907,943,506.80</w:t>
            </w:r>
          </w:p>
        </w:tc>
        <w:tc>
          <w:tcPr>
            <w:tcW w:w="0" w:type="auto"/>
            <w:vAlign w:val="center"/>
            <w:hideMark/>
          </w:tcPr>
          <w:p w14:paraId="6B611A1A" w14:textId="77777777" w:rsidR="001A73F5" w:rsidRPr="001A73F5" w:rsidRDefault="001A73F5" w:rsidP="001A73F5">
            <w:r w:rsidRPr="001A73F5">
              <w:t>0.4119</w:t>
            </w:r>
          </w:p>
        </w:tc>
        <w:tc>
          <w:tcPr>
            <w:tcW w:w="0" w:type="auto"/>
            <w:vAlign w:val="center"/>
            <w:hideMark/>
          </w:tcPr>
          <w:p w14:paraId="0733425F" w14:textId="77777777" w:rsidR="001A73F5" w:rsidRPr="001A73F5" w:rsidRDefault="001A73F5" w:rsidP="001A73F5">
            <w:r w:rsidRPr="001A73F5">
              <w:t>0.3746</w:t>
            </w:r>
          </w:p>
        </w:tc>
        <w:tc>
          <w:tcPr>
            <w:tcW w:w="0" w:type="auto"/>
            <w:vAlign w:val="center"/>
            <w:hideMark/>
          </w:tcPr>
          <w:p w14:paraId="5485F1C7" w14:textId="77777777" w:rsidR="001A73F5" w:rsidRPr="001A73F5" w:rsidRDefault="001A73F5" w:rsidP="001A73F5">
            <w:r w:rsidRPr="001A73F5">
              <w:t>1.0600</w:t>
            </w:r>
          </w:p>
        </w:tc>
      </w:tr>
      <w:tr w:rsidR="001A73F5" w:rsidRPr="001A73F5" w14:paraId="5ABF9365" w14:textId="77777777" w:rsidTr="001A73F5">
        <w:trPr>
          <w:tblCellSpacing w:w="15" w:type="dxa"/>
        </w:trPr>
        <w:tc>
          <w:tcPr>
            <w:tcW w:w="0" w:type="auto"/>
            <w:vAlign w:val="center"/>
            <w:hideMark/>
          </w:tcPr>
          <w:p w14:paraId="62171225" w14:textId="77777777" w:rsidR="001A73F5" w:rsidRPr="001A73F5" w:rsidRDefault="001A73F5" w:rsidP="001A73F5">
            <w:r w:rsidRPr="001A73F5">
              <w:t>...</w:t>
            </w:r>
          </w:p>
        </w:tc>
        <w:tc>
          <w:tcPr>
            <w:tcW w:w="0" w:type="auto"/>
            <w:vAlign w:val="center"/>
            <w:hideMark/>
          </w:tcPr>
          <w:p w14:paraId="2A200AA2" w14:textId="77777777" w:rsidR="001A73F5" w:rsidRPr="001A73F5" w:rsidRDefault="001A73F5" w:rsidP="001A73F5">
            <w:r w:rsidRPr="001A73F5">
              <w:t>...</w:t>
            </w:r>
          </w:p>
        </w:tc>
        <w:tc>
          <w:tcPr>
            <w:tcW w:w="0" w:type="auto"/>
            <w:vAlign w:val="center"/>
            <w:hideMark/>
          </w:tcPr>
          <w:p w14:paraId="2A449FA0" w14:textId="77777777" w:rsidR="001A73F5" w:rsidRPr="001A73F5" w:rsidRDefault="001A73F5" w:rsidP="001A73F5">
            <w:r w:rsidRPr="001A73F5">
              <w:t>...</w:t>
            </w:r>
          </w:p>
        </w:tc>
        <w:tc>
          <w:tcPr>
            <w:tcW w:w="0" w:type="auto"/>
            <w:vAlign w:val="center"/>
            <w:hideMark/>
          </w:tcPr>
          <w:p w14:paraId="25AC8E80" w14:textId="77777777" w:rsidR="001A73F5" w:rsidRPr="001A73F5" w:rsidRDefault="001A73F5" w:rsidP="001A73F5">
            <w:r w:rsidRPr="001A73F5">
              <w:t>...</w:t>
            </w:r>
          </w:p>
        </w:tc>
        <w:tc>
          <w:tcPr>
            <w:tcW w:w="0" w:type="auto"/>
            <w:vAlign w:val="center"/>
            <w:hideMark/>
          </w:tcPr>
          <w:p w14:paraId="67E38204" w14:textId="77777777" w:rsidR="001A73F5" w:rsidRPr="001A73F5" w:rsidRDefault="001A73F5" w:rsidP="001A73F5">
            <w:r w:rsidRPr="001A73F5">
              <w:t>...</w:t>
            </w:r>
          </w:p>
        </w:tc>
        <w:tc>
          <w:tcPr>
            <w:tcW w:w="0" w:type="auto"/>
            <w:vAlign w:val="center"/>
            <w:hideMark/>
          </w:tcPr>
          <w:p w14:paraId="1DFFB22A" w14:textId="77777777" w:rsidR="001A73F5" w:rsidRPr="001A73F5" w:rsidRDefault="001A73F5" w:rsidP="001A73F5">
            <w:r w:rsidRPr="001A73F5">
              <w:t>...</w:t>
            </w:r>
          </w:p>
        </w:tc>
        <w:tc>
          <w:tcPr>
            <w:tcW w:w="0" w:type="auto"/>
            <w:vAlign w:val="center"/>
            <w:hideMark/>
          </w:tcPr>
          <w:p w14:paraId="7562BF82" w14:textId="77777777" w:rsidR="001A73F5" w:rsidRPr="001A73F5" w:rsidRDefault="001A73F5" w:rsidP="001A73F5">
            <w:r w:rsidRPr="001A73F5">
              <w:t>...</w:t>
            </w:r>
          </w:p>
        </w:tc>
        <w:tc>
          <w:tcPr>
            <w:tcW w:w="0" w:type="auto"/>
            <w:vAlign w:val="center"/>
            <w:hideMark/>
          </w:tcPr>
          <w:p w14:paraId="6859DEA7" w14:textId="77777777" w:rsidR="001A73F5" w:rsidRPr="001A73F5" w:rsidRDefault="001A73F5" w:rsidP="001A73F5">
            <w:r w:rsidRPr="001A73F5">
              <w:t>...</w:t>
            </w:r>
          </w:p>
        </w:tc>
      </w:tr>
      <w:tr w:rsidR="001A73F5" w:rsidRPr="001A73F5" w14:paraId="09EA7342" w14:textId="77777777" w:rsidTr="001A73F5">
        <w:trPr>
          <w:tblCellSpacing w:w="15" w:type="dxa"/>
        </w:trPr>
        <w:tc>
          <w:tcPr>
            <w:tcW w:w="0" w:type="auto"/>
            <w:vAlign w:val="center"/>
            <w:hideMark/>
          </w:tcPr>
          <w:p w14:paraId="028664A9" w14:textId="77777777" w:rsidR="001A73F5" w:rsidRPr="001A73F5" w:rsidRDefault="001A73F5" w:rsidP="001A73F5">
            <w:r w:rsidRPr="001A73F5">
              <w:t>Bayesian Ridge</w:t>
            </w:r>
          </w:p>
        </w:tc>
        <w:tc>
          <w:tcPr>
            <w:tcW w:w="0" w:type="auto"/>
            <w:vAlign w:val="center"/>
            <w:hideMark/>
          </w:tcPr>
          <w:p w14:paraId="78D04823" w14:textId="77777777" w:rsidR="001A73F5" w:rsidRPr="001A73F5" w:rsidRDefault="001A73F5" w:rsidP="001A73F5">
            <w:r w:rsidRPr="001A73F5">
              <w:t>99,749.11</w:t>
            </w:r>
          </w:p>
        </w:tc>
        <w:tc>
          <w:tcPr>
            <w:tcW w:w="0" w:type="auto"/>
            <w:vAlign w:val="center"/>
            <w:hideMark/>
          </w:tcPr>
          <w:p w14:paraId="696C4F04" w14:textId="77777777" w:rsidR="001A73F5" w:rsidRPr="001A73F5" w:rsidRDefault="001A73F5" w:rsidP="001A73F5">
            <w:r w:rsidRPr="001A73F5">
              <w:t>-5.1938</w:t>
            </w:r>
          </w:p>
        </w:tc>
        <w:tc>
          <w:tcPr>
            <w:tcW w:w="0" w:type="auto"/>
            <w:vAlign w:val="center"/>
            <w:hideMark/>
          </w:tcPr>
          <w:p w14:paraId="7B20375F" w14:textId="77777777" w:rsidR="001A73F5" w:rsidRPr="001A73F5" w:rsidRDefault="001A73F5" w:rsidP="001A73F5">
            <w:r w:rsidRPr="001A73F5">
              <w:t>77,297.65</w:t>
            </w:r>
          </w:p>
        </w:tc>
        <w:tc>
          <w:tcPr>
            <w:tcW w:w="0" w:type="auto"/>
            <w:vAlign w:val="center"/>
            <w:hideMark/>
          </w:tcPr>
          <w:p w14:paraId="1DF93F6F" w14:textId="77777777" w:rsidR="001A73F5" w:rsidRPr="001A73F5" w:rsidRDefault="001A73F5" w:rsidP="001A73F5">
            <w:r w:rsidRPr="001A73F5">
              <w:t>11,964,526,692.62</w:t>
            </w:r>
          </w:p>
        </w:tc>
        <w:tc>
          <w:tcPr>
            <w:tcW w:w="0" w:type="auto"/>
            <w:vAlign w:val="center"/>
            <w:hideMark/>
          </w:tcPr>
          <w:p w14:paraId="7E034BFA" w14:textId="77777777" w:rsidR="001A73F5" w:rsidRPr="001A73F5" w:rsidRDefault="001A73F5" w:rsidP="001A73F5">
            <w:r w:rsidRPr="001A73F5">
              <w:t>0.9147</w:t>
            </w:r>
          </w:p>
        </w:tc>
        <w:tc>
          <w:tcPr>
            <w:tcW w:w="0" w:type="auto"/>
            <w:vAlign w:val="center"/>
            <w:hideMark/>
          </w:tcPr>
          <w:p w14:paraId="5F86C109" w14:textId="77777777" w:rsidR="001A73F5" w:rsidRPr="001A73F5" w:rsidRDefault="001A73F5" w:rsidP="001A73F5">
            <w:r w:rsidRPr="001A73F5">
              <w:t>0.8746</w:t>
            </w:r>
          </w:p>
        </w:tc>
        <w:tc>
          <w:tcPr>
            <w:tcW w:w="0" w:type="auto"/>
            <w:vAlign w:val="center"/>
            <w:hideMark/>
          </w:tcPr>
          <w:p w14:paraId="4FA862FD" w14:textId="77777777" w:rsidR="001A73F5" w:rsidRPr="001A73F5" w:rsidRDefault="001A73F5" w:rsidP="001A73F5">
            <w:r w:rsidRPr="001A73F5">
              <w:t>0.1890</w:t>
            </w:r>
          </w:p>
        </w:tc>
      </w:tr>
    </w:tbl>
    <w:p w14:paraId="02545B4F" w14:textId="77777777" w:rsidR="001A73F5" w:rsidRPr="001A73F5" w:rsidRDefault="001A73F5" w:rsidP="001A73F5">
      <w:pPr>
        <w:rPr>
          <w:b/>
          <w:bCs/>
        </w:rPr>
      </w:pPr>
      <w:r w:rsidRPr="001A73F5">
        <w:rPr>
          <w:b/>
          <w:bCs/>
        </w:rPr>
        <w:t>New Parameters (One-Hot Encoding Threshold = 55)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8"/>
        <w:gridCol w:w="1696"/>
        <w:gridCol w:w="765"/>
        <w:gridCol w:w="1696"/>
        <w:gridCol w:w="1422"/>
        <w:gridCol w:w="695"/>
        <w:gridCol w:w="1040"/>
        <w:gridCol w:w="674"/>
      </w:tblGrid>
      <w:tr w:rsidR="001A73F5" w:rsidRPr="001A73F5" w14:paraId="37C10A8D" w14:textId="77777777" w:rsidTr="001A73F5">
        <w:trPr>
          <w:tblHeader/>
          <w:tblCellSpacing w:w="15" w:type="dxa"/>
        </w:trPr>
        <w:tc>
          <w:tcPr>
            <w:tcW w:w="0" w:type="auto"/>
            <w:vAlign w:val="center"/>
            <w:hideMark/>
          </w:tcPr>
          <w:p w14:paraId="793F9F3E" w14:textId="77777777" w:rsidR="001A73F5" w:rsidRPr="001A73F5" w:rsidRDefault="001A73F5" w:rsidP="001A73F5">
            <w:pPr>
              <w:rPr>
                <w:b/>
                <w:bCs/>
              </w:rPr>
            </w:pPr>
            <w:r w:rsidRPr="001A73F5">
              <w:rPr>
                <w:b/>
                <w:bCs/>
              </w:rPr>
              <w:t>Model</w:t>
            </w:r>
          </w:p>
        </w:tc>
        <w:tc>
          <w:tcPr>
            <w:tcW w:w="0" w:type="auto"/>
            <w:vAlign w:val="center"/>
            <w:hideMark/>
          </w:tcPr>
          <w:p w14:paraId="18CCFA8D" w14:textId="77777777" w:rsidR="001A73F5" w:rsidRPr="001A73F5" w:rsidRDefault="001A73F5" w:rsidP="001A73F5">
            <w:pPr>
              <w:rPr>
                <w:b/>
                <w:bCs/>
              </w:rPr>
            </w:pPr>
            <w:r w:rsidRPr="001A73F5">
              <w:rPr>
                <w:b/>
                <w:bCs/>
              </w:rPr>
              <w:t>RMSE</w:t>
            </w:r>
          </w:p>
        </w:tc>
        <w:tc>
          <w:tcPr>
            <w:tcW w:w="0" w:type="auto"/>
            <w:vAlign w:val="center"/>
            <w:hideMark/>
          </w:tcPr>
          <w:p w14:paraId="0AB4A25B" w14:textId="77777777" w:rsidR="001A73F5" w:rsidRPr="001A73F5" w:rsidRDefault="001A73F5" w:rsidP="001A73F5">
            <w:pPr>
              <w:rPr>
                <w:b/>
                <w:bCs/>
              </w:rPr>
            </w:pPr>
            <w:r w:rsidRPr="001A73F5">
              <w:rPr>
                <w:b/>
                <w:bCs/>
              </w:rPr>
              <w:t>R2</w:t>
            </w:r>
          </w:p>
        </w:tc>
        <w:tc>
          <w:tcPr>
            <w:tcW w:w="0" w:type="auto"/>
            <w:vAlign w:val="center"/>
            <w:hideMark/>
          </w:tcPr>
          <w:p w14:paraId="4EC53A33" w14:textId="77777777" w:rsidR="001A73F5" w:rsidRPr="001A73F5" w:rsidRDefault="001A73F5" w:rsidP="001A73F5">
            <w:pPr>
              <w:rPr>
                <w:b/>
                <w:bCs/>
              </w:rPr>
            </w:pPr>
            <w:r w:rsidRPr="001A73F5">
              <w:rPr>
                <w:b/>
                <w:bCs/>
              </w:rPr>
              <w:t>MAE</w:t>
            </w:r>
          </w:p>
        </w:tc>
        <w:tc>
          <w:tcPr>
            <w:tcW w:w="0" w:type="auto"/>
            <w:vAlign w:val="center"/>
            <w:hideMark/>
          </w:tcPr>
          <w:p w14:paraId="7F5698C1" w14:textId="77777777" w:rsidR="001A73F5" w:rsidRPr="001A73F5" w:rsidRDefault="001A73F5" w:rsidP="001A73F5">
            <w:pPr>
              <w:rPr>
                <w:b/>
                <w:bCs/>
              </w:rPr>
            </w:pPr>
            <w:r w:rsidRPr="001A73F5">
              <w:rPr>
                <w:b/>
                <w:bCs/>
              </w:rPr>
              <w:t>MSE</w:t>
            </w:r>
          </w:p>
        </w:tc>
        <w:tc>
          <w:tcPr>
            <w:tcW w:w="0" w:type="auto"/>
            <w:vAlign w:val="center"/>
            <w:hideMark/>
          </w:tcPr>
          <w:p w14:paraId="382F2956" w14:textId="77777777" w:rsidR="001A73F5" w:rsidRPr="001A73F5" w:rsidRDefault="001A73F5" w:rsidP="001A73F5">
            <w:pPr>
              <w:rPr>
                <w:b/>
                <w:bCs/>
              </w:rPr>
            </w:pPr>
            <w:r w:rsidRPr="001A73F5">
              <w:rPr>
                <w:b/>
                <w:bCs/>
              </w:rPr>
              <w:t>RMSLE</w:t>
            </w:r>
          </w:p>
        </w:tc>
        <w:tc>
          <w:tcPr>
            <w:tcW w:w="0" w:type="auto"/>
            <w:vAlign w:val="center"/>
            <w:hideMark/>
          </w:tcPr>
          <w:p w14:paraId="0451A096" w14:textId="77777777" w:rsidR="001A73F5" w:rsidRPr="001A73F5" w:rsidRDefault="001A73F5" w:rsidP="001A73F5">
            <w:pPr>
              <w:rPr>
                <w:b/>
                <w:bCs/>
              </w:rPr>
            </w:pPr>
            <w:r w:rsidRPr="001A73F5">
              <w:rPr>
                <w:b/>
                <w:bCs/>
              </w:rPr>
              <w:t>MAPE</w:t>
            </w:r>
          </w:p>
        </w:tc>
        <w:tc>
          <w:tcPr>
            <w:tcW w:w="0" w:type="auto"/>
            <w:vAlign w:val="center"/>
            <w:hideMark/>
          </w:tcPr>
          <w:p w14:paraId="4A8A53E3" w14:textId="77777777" w:rsidR="001A73F5" w:rsidRPr="001A73F5" w:rsidRDefault="001A73F5" w:rsidP="001A73F5">
            <w:pPr>
              <w:rPr>
                <w:b/>
                <w:bCs/>
              </w:rPr>
            </w:pPr>
            <w:r w:rsidRPr="001A73F5">
              <w:rPr>
                <w:b/>
                <w:bCs/>
              </w:rPr>
              <w:t>TT (Sec)</w:t>
            </w:r>
          </w:p>
        </w:tc>
      </w:tr>
      <w:tr w:rsidR="001A73F5" w:rsidRPr="001A73F5" w14:paraId="51BEA5EF" w14:textId="77777777" w:rsidTr="001A73F5">
        <w:trPr>
          <w:tblCellSpacing w:w="15" w:type="dxa"/>
        </w:trPr>
        <w:tc>
          <w:tcPr>
            <w:tcW w:w="0" w:type="auto"/>
            <w:vAlign w:val="center"/>
            <w:hideMark/>
          </w:tcPr>
          <w:p w14:paraId="03BE89F5" w14:textId="77777777" w:rsidR="001A73F5" w:rsidRPr="001A73F5" w:rsidRDefault="001A73F5" w:rsidP="001A73F5">
            <w:proofErr w:type="spellStart"/>
            <w:r w:rsidRPr="001A73F5">
              <w:rPr>
                <w:b/>
                <w:bCs/>
              </w:rPr>
              <w:t>CatBoost</w:t>
            </w:r>
            <w:proofErr w:type="spellEnd"/>
            <w:r w:rsidRPr="001A73F5">
              <w:rPr>
                <w:b/>
                <w:bCs/>
              </w:rPr>
              <w:t xml:space="preserve"> Regressor</w:t>
            </w:r>
          </w:p>
        </w:tc>
        <w:tc>
          <w:tcPr>
            <w:tcW w:w="0" w:type="auto"/>
            <w:vAlign w:val="center"/>
            <w:hideMark/>
          </w:tcPr>
          <w:p w14:paraId="3FBF4176" w14:textId="77777777" w:rsidR="001A73F5" w:rsidRPr="001A73F5" w:rsidRDefault="001A73F5" w:rsidP="001A73F5">
            <w:r w:rsidRPr="001A73F5">
              <w:rPr>
                <w:b/>
                <w:bCs/>
              </w:rPr>
              <w:t>28,863.48</w:t>
            </w:r>
          </w:p>
        </w:tc>
        <w:tc>
          <w:tcPr>
            <w:tcW w:w="0" w:type="auto"/>
            <w:vAlign w:val="center"/>
            <w:hideMark/>
          </w:tcPr>
          <w:p w14:paraId="273F3452" w14:textId="77777777" w:rsidR="001A73F5" w:rsidRPr="001A73F5" w:rsidRDefault="001A73F5" w:rsidP="001A73F5">
            <w:r w:rsidRPr="001A73F5">
              <w:rPr>
                <w:b/>
                <w:bCs/>
              </w:rPr>
              <w:t>0.5655</w:t>
            </w:r>
          </w:p>
        </w:tc>
        <w:tc>
          <w:tcPr>
            <w:tcW w:w="0" w:type="auto"/>
            <w:vAlign w:val="center"/>
            <w:hideMark/>
          </w:tcPr>
          <w:p w14:paraId="3EC6E935" w14:textId="77777777" w:rsidR="001A73F5" w:rsidRPr="001A73F5" w:rsidRDefault="001A73F5" w:rsidP="001A73F5">
            <w:r w:rsidRPr="001A73F5">
              <w:t>20,557.89</w:t>
            </w:r>
          </w:p>
        </w:tc>
        <w:tc>
          <w:tcPr>
            <w:tcW w:w="0" w:type="auto"/>
            <w:vAlign w:val="center"/>
            <w:hideMark/>
          </w:tcPr>
          <w:p w14:paraId="6FED71AA" w14:textId="77777777" w:rsidR="001A73F5" w:rsidRPr="001A73F5" w:rsidRDefault="001A73F5" w:rsidP="001A73F5">
            <w:r w:rsidRPr="001A73F5">
              <w:t>834,343,765.99</w:t>
            </w:r>
          </w:p>
        </w:tc>
        <w:tc>
          <w:tcPr>
            <w:tcW w:w="0" w:type="auto"/>
            <w:vAlign w:val="center"/>
            <w:hideMark/>
          </w:tcPr>
          <w:p w14:paraId="032E77AE" w14:textId="77777777" w:rsidR="001A73F5" w:rsidRPr="001A73F5" w:rsidRDefault="001A73F5" w:rsidP="001A73F5">
            <w:r w:rsidRPr="001A73F5">
              <w:t>0.2679</w:t>
            </w:r>
          </w:p>
        </w:tc>
        <w:tc>
          <w:tcPr>
            <w:tcW w:w="0" w:type="auto"/>
            <w:vAlign w:val="center"/>
            <w:hideMark/>
          </w:tcPr>
          <w:p w14:paraId="28B1F780" w14:textId="77777777" w:rsidR="001A73F5" w:rsidRPr="001A73F5" w:rsidRDefault="001A73F5" w:rsidP="001A73F5">
            <w:r w:rsidRPr="001A73F5">
              <w:t>0.2174</w:t>
            </w:r>
          </w:p>
        </w:tc>
        <w:tc>
          <w:tcPr>
            <w:tcW w:w="0" w:type="auto"/>
            <w:vAlign w:val="center"/>
            <w:hideMark/>
          </w:tcPr>
          <w:p w14:paraId="4E70A033" w14:textId="77777777" w:rsidR="001A73F5" w:rsidRPr="001A73F5" w:rsidRDefault="001A73F5" w:rsidP="001A73F5">
            <w:r w:rsidRPr="001A73F5">
              <w:t>0.9070</w:t>
            </w:r>
          </w:p>
        </w:tc>
      </w:tr>
      <w:tr w:rsidR="001A73F5" w:rsidRPr="001A73F5" w14:paraId="71C774CA" w14:textId="77777777" w:rsidTr="001A73F5">
        <w:trPr>
          <w:tblCellSpacing w:w="15" w:type="dxa"/>
        </w:trPr>
        <w:tc>
          <w:tcPr>
            <w:tcW w:w="0" w:type="auto"/>
            <w:vAlign w:val="center"/>
            <w:hideMark/>
          </w:tcPr>
          <w:p w14:paraId="19F0A0C3" w14:textId="77777777" w:rsidR="001A73F5" w:rsidRPr="001A73F5" w:rsidRDefault="001A73F5" w:rsidP="001A73F5">
            <w:r w:rsidRPr="001A73F5">
              <w:t>Extreme Gradient Boosting</w:t>
            </w:r>
          </w:p>
        </w:tc>
        <w:tc>
          <w:tcPr>
            <w:tcW w:w="0" w:type="auto"/>
            <w:vAlign w:val="center"/>
            <w:hideMark/>
          </w:tcPr>
          <w:p w14:paraId="3F5411A3" w14:textId="77777777" w:rsidR="001A73F5" w:rsidRPr="001A73F5" w:rsidRDefault="001A73F5" w:rsidP="001A73F5">
            <w:r w:rsidRPr="001A73F5">
              <w:t>28,999.66</w:t>
            </w:r>
          </w:p>
        </w:tc>
        <w:tc>
          <w:tcPr>
            <w:tcW w:w="0" w:type="auto"/>
            <w:vAlign w:val="center"/>
            <w:hideMark/>
          </w:tcPr>
          <w:p w14:paraId="173567EB" w14:textId="77777777" w:rsidR="001A73F5" w:rsidRPr="001A73F5" w:rsidRDefault="001A73F5" w:rsidP="001A73F5">
            <w:r w:rsidRPr="001A73F5">
              <w:t>0.5615</w:t>
            </w:r>
          </w:p>
        </w:tc>
        <w:tc>
          <w:tcPr>
            <w:tcW w:w="0" w:type="auto"/>
            <w:vAlign w:val="center"/>
            <w:hideMark/>
          </w:tcPr>
          <w:p w14:paraId="76E063B5" w14:textId="77777777" w:rsidR="001A73F5" w:rsidRPr="001A73F5" w:rsidRDefault="001A73F5" w:rsidP="001A73F5">
            <w:r w:rsidRPr="001A73F5">
              <w:t>20,574.93</w:t>
            </w:r>
          </w:p>
        </w:tc>
        <w:tc>
          <w:tcPr>
            <w:tcW w:w="0" w:type="auto"/>
            <w:vAlign w:val="center"/>
            <w:hideMark/>
          </w:tcPr>
          <w:p w14:paraId="195DFF95" w14:textId="77777777" w:rsidR="001A73F5" w:rsidRPr="001A73F5" w:rsidRDefault="001A73F5" w:rsidP="001A73F5">
            <w:r w:rsidRPr="001A73F5">
              <w:t>841,973,798.40</w:t>
            </w:r>
          </w:p>
        </w:tc>
        <w:tc>
          <w:tcPr>
            <w:tcW w:w="0" w:type="auto"/>
            <w:vAlign w:val="center"/>
            <w:hideMark/>
          </w:tcPr>
          <w:p w14:paraId="4622AF1A" w14:textId="77777777" w:rsidR="001A73F5" w:rsidRPr="001A73F5" w:rsidRDefault="001A73F5" w:rsidP="001A73F5">
            <w:r w:rsidRPr="001A73F5">
              <w:t>0.2696</w:t>
            </w:r>
          </w:p>
        </w:tc>
        <w:tc>
          <w:tcPr>
            <w:tcW w:w="0" w:type="auto"/>
            <w:vAlign w:val="center"/>
            <w:hideMark/>
          </w:tcPr>
          <w:p w14:paraId="3BA44639" w14:textId="77777777" w:rsidR="001A73F5" w:rsidRPr="001A73F5" w:rsidRDefault="001A73F5" w:rsidP="001A73F5">
            <w:r w:rsidRPr="001A73F5">
              <w:t>0.2168</w:t>
            </w:r>
          </w:p>
        </w:tc>
        <w:tc>
          <w:tcPr>
            <w:tcW w:w="0" w:type="auto"/>
            <w:vAlign w:val="center"/>
            <w:hideMark/>
          </w:tcPr>
          <w:p w14:paraId="2826C104" w14:textId="77777777" w:rsidR="001A73F5" w:rsidRPr="001A73F5" w:rsidRDefault="001A73F5" w:rsidP="001A73F5">
            <w:r w:rsidRPr="001A73F5">
              <w:t>0.1380</w:t>
            </w:r>
          </w:p>
        </w:tc>
      </w:tr>
      <w:tr w:rsidR="001A73F5" w:rsidRPr="001A73F5" w14:paraId="3BAADBBF" w14:textId="77777777" w:rsidTr="001A73F5">
        <w:trPr>
          <w:tblCellSpacing w:w="15" w:type="dxa"/>
        </w:trPr>
        <w:tc>
          <w:tcPr>
            <w:tcW w:w="0" w:type="auto"/>
            <w:vAlign w:val="center"/>
            <w:hideMark/>
          </w:tcPr>
          <w:p w14:paraId="0BD86E62" w14:textId="77777777" w:rsidR="001A73F5" w:rsidRPr="001A73F5" w:rsidRDefault="001A73F5" w:rsidP="001A73F5">
            <w:r w:rsidRPr="001A73F5">
              <w:t>Random Forest Regressor</w:t>
            </w:r>
          </w:p>
        </w:tc>
        <w:tc>
          <w:tcPr>
            <w:tcW w:w="0" w:type="auto"/>
            <w:vAlign w:val="center"/>
            <w:hideMark/>
          </w:tcPr>
          <w:p w14:paraId="090F68F7" w14:textId="77777777" w:rsidR="001A73F5" w:rsidRPr="001A73F5" w:rsidRDefault="001A73F5" w:rsidP="001A73F5">
            <w:r w:rsidRPr="001A73F5">
              <w:t>29,030.88</w:t>
            </w:r>
          </w:p>
        </w:tc>
        <w:tc>
          <w:tcPr>
            <w:tcW w:w="0" w:type="auto"/>
            <w:vAlign w:val="center"/>
            <w:hideMark/>
          </w:tcPr>
          <w:p w14:paraId="2F3A8A86" w14:textId="77777777" w:rsidR="001A73F5" w:rsidRPr="001A73F5" w:rsidRDefault="001A73F5" w:rsidP="001A73F5">
            <w:r w:rsidRPr="001A73F5">
              <w:t>0.5606</w:t>
            </w:r>
          </w:p>
        </w:tc>
        <w:tc>
          <w:tcPr>
            <w:tcW w:w="0" w:type="auto"/>
            <w:vAlign w:val="center"/>
            <w:hideMark/>
          </w:tcPr>
          <w:p w14:paraId="73E0F265" w14:textId="77777777" w:rsidR="001A73F5" w:rsidRPr="001A73F5" w:rsidRDefault="001A73F5" w:rsidP="001A73F5">
            <w:r w:rsidRPr="001A73F5">
              <w:t>19,977.48</w:t>
            </w:r>
          </w:p>
        </w:tc>
        <w:tc>
          <w:tcPr>
            <w:tcW w:w="0" w:type="auto"/>
            <w:vAlign w:val="center"/>
            <w:hideMark/>
          </w:tcPr>
          <w:p w14:paraId="17C003FB" w14:textId="77777777" w:rsidR="001A73F5" w:rsidRPr="001A73F5" w:rsidRDefault="001A73F5" w:rsidP="001A73F5">
            <w:r w:rsidRPr="001A73F5">
              <w:t>843,761,415.51</w:t>
            </w:r>
          </w:p>
        </w:tc>
        <w:tc>
          <w:tcPr>
            <w:tcW w:w="0" w:type="auto"/>
            <w:vAlign w:val="center"/>
            <w:hideMark/>
          </w:tcPr>
          <w:p w14:paraId="3C656E41" w14:textId="77777777" w:rsidR="001A73F5" w:rsidRPr="001A73F5" w:rsidRDefault="001A73F5" w:rsidP="001A73F5">
            <w:r w:rsidRPr="001A73F5">
              <w:t>0.2681</w:t>
            </w:r>
          </w:p>
        </w:tc>
        <w:tc>
          <w:tcPr>
            <w:tcW w:w="0" w:type="auto"/>
            <w:vAlign w:val="center"/>
            <w:hideMark/>
          </w:tcPr>
          <w:p w14:paraId="1A4384B0" w14:textId="77777777" w:rsidR="001A73F5" w:rsidRPr="001A73F5" w:rsidRDefault="001A73F5" w:rsidP="001A73F5">
            <w:r w:rsidRPr="001A73F5">
              <w:t>0.2127</w:t>
            </w:r>
          </w:p>
        </w:tc>
        <w:tc>
          <w:tcPr>
            <w:tcW w:w="0" w:type="auto"/>
            <w:vAlign w:val="center"/>
            <w:hideMark/>
          </w:tcPr>
          <w:p w14:paraId="2B461BF2" w14:textId="77777777" w:rsidR="001A73F5" w:rsidRPr="001A73F5" w:rsidRDefault="001A73F5" w:rsidP="001A73F5">
            <w:r w:rsidRPr="001A73F5">
              <w:t>1.3570</w:t>
            </w:r>
          </w:p>
        </w:tc>
      </w:tr>
      <w:tr w:rsidR="001A73F5" w:rsidRPr="001A73F5" w14:paraId="2FECBDD8" w14:textId="77777777" w:rsidTr="001A73F5">
        <w:trPr>
          <w:tblCellSpacing w:w="15" w:type="dxa"/>
        </w:trPr>
        <w:tc>
          <w:tcPr>
            <w:tcW w:w="0" w:type="auto"/>
            <w:vAlign w:val="center"/>
            <w:hideMark/>
          </w:tcPr>
          <w:p w14:paraId="24BCF725" w14:textId="77777777" w:rsidR="001A73F5" w:rsidRPr="001A73F5" w:rsidRDefault="001A73F5" w:rsidP="001A73F5">
            <w:proofErr w:type="spellStart"/>
            <w:r w:rsidRPr="001A73F5">
              <w:t>LightGBM</w:t>
            </w:r>
            <w:proofErr w:type="spellEnd"/>
            <w:r w:rsidRPr="001A73F5">
              <w:t xml:space="preserve"> Regressor</w:t>
            </w:r>
          </w:p>
        </w:tc>
        <w:tc>
          <w:tcPr>
            <w:tcW w:w="0" w:type="auto"/>
            <w:vAlign w:val="center"/>
            <w:hideMark/>
          </w:tcPr>
          <w:p w14:paraId="0062083C" w14:textId="77777777" w:rsidR="001A73F5" w:rsidRPr="001A73F5" w:rsidRDefault="001A73F5" w:rsidP="001A73F5">
            <w:r w:rsidRPr="001A73F5">
              <w:t>29,649.35</w:t>
            </w:r>
          </w:p>
        </w:tc>
        <w:tc>
          <w:tcPr>
            <w:tcW w:w="0" w:type="auto"/>
            <w:vAlign w:val="center"/>
            <w:hideMark/>
          </w:tcPr>
          <w:p w14:paraId="4BE28557" w14:textId="77777777" w:rsidR="001A73F5" w:rsidRPr="001A73F5" w:rsidRDefault="001A73F5" w:rsidP="001A73F5">
            <w:r w:rsidRPr="001A73F5">
              <w:t>0.5416</w:t>
            </w:r>
          </w:p>
        </w:tc>
        <w:tc>
          <w:tcPr>
            <w:tcW w:w="0" w:type="auto"/>
            <w:vAlign w:val="center"/>
            <w:hideMark/>
          </w:tcPr>
          <w:p w14:paraId="4C224681" w14:textId="77777777" w:rsidR="001A73F5" w:rsidRPr="001A73F5" w:rsidRDefault="001A73F5" w:rsidP="001A73F5">
            <w:r w:rsidRPr="001A73F5">
              <w:t>21,293.89</w:t>
            </w:r>
          </w:p>
        </w:tc>
        <w:tc>
          <w:tcPr>
            <w:tcW w:w="0" w:type="auto"/>
            <w:vAlign w:val="center"/>
            <w:hideMark/>
          </w:tcPr>
          <w:p w14:paraId="59F79A4E" w14:textId="77777777" w:rsidR="001A73F5" w:rsidRPr="001A73F5" w:rsidRDefault="001A73F5" w:rsidP="001A73F5">
            <w:r w:rsidRPr="001A73F5">
              <w:t>880,390,807.35</w:t>
            </w:r>
          </w:p>
        </w:tc>
        <w:tc>
          <w:tcPr>
            <w:tcW w:w="0" w:type="auto"/>
            <w:vAlign w:val="center"/>
            <w:hideMark/>
          </w:tcPr>
          <w:p w14:paraId="0AE77B34" w14:textId="77777777" w:rsidR="001A73F5" w:rsidRPr="001A73F5" w:rsidRDefault="001A73F5" w:rsidP="001A73F5">
            <w:r w:rsidRPr="001A73F5">
              <w:t>0.2760</w:t>
            </w:r>
          </w:p>
        </w:tc>
        <w:tc>
          <w:tcPr>
            <w:tcW w:w="0" w:type="auto"/>
            <w:vAlign w:val="center"/>
            <w:hideMark/>
          </w:tcPr>
          <w:p w14:paraId="6D6E3DB3" w14:textId="77777777" w:rsidR="001A73F5" w:rsidRPr="001A73F5" w:rsidRDefault="001A73F5" w:rsidP="001A73F5">
            <w:r w:rsidRPr="001A73F5">
              <w:t>0.2266</w:t>
            </w:r>
          </w:p>
        </w:tc>
        <w:tc>
          <w:tcPr>
            <w:tcW w:w="0" w:type="auto"/>
            <w:vAlign w:val="center"/>
            <w:hideMark/>
          </w:tcPr>
          <w:p w14:paraId="3941E4A1" w14:textId="77777777" w:rsidR="001A73F5" w:rsidRPr="001A73F5" w:rsidRDefault="001A73F5" w:rsidP="001A73F5">
            <w:r w:rsidRPr="001A73F5">
              <w:t>0.1620</w:t>
            </w:r>
          </w:p>
        </w:tc>
      </w:tr>
      <w:tr w:rsidR="001A73F5" w:rsidRPr="001A73F5" w14:paraId="1226E641" w14:textId="77777777" w:rsidTr="001A73F5">
        <w:trPr>
          <w:tblCellSpacing w:w="15" w:type="dxa"/>
        </w:trPr>
        <w:tc>
          <w:tcPr>
            <w:tcW w:w="0" w:type="auto"/>
            <w:vAlign w:val="center"/>
            <w:hideMark/>
          </w:tcPr>
          <w:p w14:paraId="283BDAA4" w14:textId="77777777" w:rsidR="001A73F5" w:rsidRPr="001A73F5" w:rsidRDefault="001A73F5" w:rsidP="001A73F5">
            <w:r w:rsidRPr="001A73F5">
              <w:t>...</w:t>
            </w:r>
          </w:p>
        </w:tc>
        <w:tc>
          <w:tcPr>
            <w:tcW w:w="0" w:type="auto"/>
            <w:vAlign w:val="center"/>
            <w:hideMark/>
          </w:tcPr>
          <w:p w14:paraId="1B3F90E2" w14:textId="77777777" w:rsidR="001A73F5" w:rsidRPr="001A73F5" w:rsidRDefault="001A73F5" w:rsidP="001A73F5">
            <w:r w:rsidRPr="001A73F5">
              <w:t>...</w:t>
            </w:r>
          </w:p>
        </w:tc>
        <w:tc>
          <w:tcPr>
            <w:tcW w:w="0" w:type="auto"/>
            <w:vAlign w:val="center"/>
            <w:hideMark/>
          </w:tcPr>
          <w:p w14:paraId="70A5F6A1" w14:textId="77777777" w:rsidR="001A73F5" w:rsidRPr="001A73F5" w:rsidRDefault="001A73F5" w:rsidP="001A73F5">
            <w:r w:rsidRPr="001A73F5">
              <w:t>...</w:t>
            </w:r>
          </w:p>
        </w:tc>
        <w:tc>
          <w:tcPr>
            <w:tcW w:w="0" w:type="auto"/>
            <w:vAlign w:val="center"/>
            <w:hideMark/>
          </w:tcPr>
          <w:p w14:paraId="29F37819" w14:textId="77777777" w:rsidR="001A73F5" w:rsidRPr="001A73F5" w:rsidRDefault="001A73F5" w:rsidP="001A73F5">
            <w:r w:rsidRPr="001A73F5">
              <w:t>...</w:t>
            </w:r>
          </w:p>
        </w:tc>
        <w:tc>
          <w:tcPr>
            <w:tcW w:w="0" w:type="auto"/>
            <w:vAlign w:val="center"/>
            <w:hideMark/>
          </w:tcPr>
          <w:p w14:paraId="7C53296D" w14:textId="77777777" w:rsidR="001A73F5" w:rsidRPr="001A73F5" w:rsidRDefault="001A73F5" w:rsidP="001A73F5">
            <w:r w:rsidRPr="001A73F5">
              <w:t>...</w:t>
            </w:r>
          </w:p>
        </w:tc>
        <w:tc>
          <w:tcPr>
            <w:tcW w:w="0" w:type="auto"/>
            <w:vAlign w:val="center"/>
            <w:hideMark/>
          </w:tcPr>
          <w:p w14:paraId="1D692C57" w14:textId="77777777" w:rsidR="001A73F5" w:rsidRPr="001A73F5" w:rsidRDefault="001A73F5" w:rsidP="001A73F5">
            <w:r w:rsidRPr="001A73F5">
              <w:t>...</w:t>
            </w:r>
          </w:p>
        </w:tc>
        <w:tc>
          <w:tcPr>
            <w:tcW w:w="0" w:type="auto"/>
            <w:vAlign w:val="center"/>
            <w:hideMark/>
          </w:tcPr>
          <w:p w14:paraId="66D6D541" w14:textId="77777777" w:rsidR="001A73F5" w:rsidRPr="001A73F5" w:rsidRDefault="001A73F5" w:rsidP="001A73F5">
            <w:r w:rsidRPr="001A73F5">
              <w:t>...</w:t>
            </w:r>
          </w:p>
        </w:tc>
        <w:tc>
          <w:tcPr>
            <w:tcW w:w="0" w:type="auto"/>
            <w:vAlign w:val="center"/>
            <w:hideMark/>
          </w:tcPr>
          <w:p w14:paraId="5ABFFBAC" w14:textId="77777777" w:rsidR="001A73F5" w:rsidRPr="001A73F5" w:rsidRDefault="001A73F5" w:rsidP="001A73F5">
            <w:r w:rsidRPr="001A73F5">
              <w:t>...</w:t>
            </w:r>
          </w:p>
        </w:tc>
      </w:tr>
      <w:tr w:rsidR="001A73F5" w:rsidRPr="001A73F5" w14:paraId="4FCDE1B4" w14:textId="77777777" w:rsidTr="001A73F5">
        <w:trPr>
          <w:tblCellSpacing w:w="15" w:type="dxa"/>
        </w:trPr>
        <w:tc>
          <w:tcPr>
            <w:tcW w:w="0" w:type="auto"/>
            <w:vAlign w:val="center"/>
            <w:hideMark/>
          </w:tcPr>
          <w:p w14:paraId="795C0D3F" w14:textId="77777777" w:rsidR="001A73F5" w:rsidRPr="001A73F5" w:rsidRDefault="001A73F5" w:rsidP="001A73F5">
            <w:r w:rsidRPr="001A73F5">
              <w:t>Least Angle Regression</w:t>
            </w:r>
          </w:p>
        </w:tc>
        <w:tc>
          <w:tcPr>
            <w:tcW w:w="0" w:type="auto"/>
            <w:vAlign w:val="center"/>
            <w:hideMark/>
          </w:tcPr>
          <w:p w14:paraId="5B752E95" w14:textId="77777777" w:rsidR="001A73F5" w:rsidRPr="001A73F5" w:rsidRDefault="001A73F5" w:rsidP="001A73F5">
            <w:r w:rsidRPr="001A73F5">
              <w:t>43,043,992,652.23</w:t>
            </w:r>
          </w:p>
        </w:tc>
        <w:tc>
          <w:tcPr>
            <w:tcW w:w="0" w:type="auto"/>
            <w:vAlign w:val="center"/>
            <w:hideMark/>
          </w:tcPr>
          <w:p w14:paraId="3988FE58" w14:textId="77777777" w:rsidR="001A73F5" w:rsidRPr="001A73F5" w:rsidRDefault="001A73F5" w:rsidP="001A73F5">
            <w:r w:rsidRPr="001A73F5">
              <w:t>-8.13e12</w:t>
            </w:r>
          </w:p>
        </w:tc>
        <w:tc>
          <w:tcPr>
            <w:tcW w:w="0" w:type="auto"/>
            <w:vAlign w:val="center"/>
            <w:hideMark/>
          </w:tcPr>
          <w:p w14:paraId="5792453E" w14:textId="77777777" w:rsidR="001A73F5" w:rsidRPr="001A73F5" w:rsidRDefault="001A73F5" w:rsidP="001A73F5">
            <w:r w:rsidRPr="001A73F5">
              <w:t>15,104,356,656.34</w:t>
            </w:r>
          </w:p>
        </w:tc>
        <w:tc>
          <w:tcPr>
            <w:tcW w:w="0" w:type="auto"/>
            <w:vAlign w:val="center"/>
            <w:hideMark/>
          </w:tcPr>
          <w:p w14:paraId="21773C1C" w14:textId="77777777" w:rsidR="001A73F5" w:rsidRPr="001A73F5" w:rsidRDefault="001A73F5" w:rsidP="001A73F5">
            <w:r w:rsidRPr="001A73F5">
              <w:t>1.58e22</w:t>
            </w:r>
          </w:p>
        </w:tc>
        <w:tc>
          <w:tcPr>
            <w:tcW w:w="0" w:type="auto"/>
            <w:vAlign w:val="center"/>
            <w:hideMark/>
          </w:tcPr>
          <w:p w14:paraId="7649B6D1" w14:textId="77777777" w:rsidR="001A73F5" w:rsidRPr="001A73F5" w:rsidRDefault="001A73F5" w:rsidP="001A73F5">
            <w:r w:rsidRPr="001A73F5">
              <w:t>4.2704</w:t>
            </w:r>
          </w:p>
        </w:tc>
        <w:tc>
          <w:tcPr>
            <w:tcW w:w="0" w:type="auto"/>
            <w:vAlign w:val="center"/>
            <w:hideMark/>
          </w:tcPr>
          <w:p w14:paraId="04F7560F" w14:textId="77777777" w:rsidR="001A73F5" w:rsidRPr="001A73F5" w:rsidRDefault="001A73F5" w:rsidP="001A73F5">
            <w:r w:rsidRPr="001A73F5">
              <w:t>169,277.70</w:t>
            </w:r>
          </w:p>
        </w:tc>
        <w:tc>
          <w:tcPr>
            <w:tcW w:w="0" w:type="auto"/>
            <w:vAlign w:val="center"/>
            <w:hideMark/>
          </w:tcPr>
          <w:p w14:paraId="1FAD20BE" w14:textId="77777777" w:rsidR="001A73F5" w:rsidRPr="001A73F5" w:rsidRDefault="001A73F5" w:rsidP="001A73F5">
            <w:r w:rsidRPr="001A73F5">
              <w:t>0.0580</w:t>
            </w:r>
          </w:p>
        </w:tc>
      </w:tr>
    </w:tbl>
    <w:p w14:paraId="28589793" w14:textId="77777777" w:rsidR="001A73F5" w:rsidRPr="001A73F5" w:rsidRDefault="001A73F5" w:rsidP="001A73F5">
      <w:pPr>
        <w:rPr>
          <w:b/>
          <w:bCs/>
        </w:rPr>
      </w:pPr>
      <w:r w:rsidRPr="001A73F5">
        <w:rPr>
          <w:b/>
          <w:bCs/>
        </w:rPr>
        <w:t>Key Differences</w:t>
      </w:r>
    </w:p>
    <w:p w14:paraId="69BBAC6E" w14:textId="77777777" w:rsidR="001A73F5" w:rsidRPr="001A73F5" w:rsidRDefault="001A73F5" w:rsidP="001A73F5">
      <w:pPr>
        <w:numPr>
          <w:ilvl w:val="0"/>
          <w:numId w:val="34"/>
        </w:numPr>
      </w:pPr>
      <w:r w:rsidRPr="001A73F5">
        <w:rPr>
          <w:b/>
          <w:bCs/>
        </w:rPr>
        <w:t>Best Model Changed</w:t>
      </w:r>
      <w:r w:rsidRPr="001A73F5">
        <w:t xml:space="preserve">: From </w:t>
      </w:r>
      <w:r w:rsidRPr="001A73F5">
        <w:rPr>
          <w:b/>
          <w:bCs/>
        </w:rPr>
        <w:t>KNN Regressor</w:t>
      </w:r>
      <w:r w:rsidRPr="001A73F5">
        <w:t xml:space="preserve"> (Old) to </w:t>
      </w:r>
      <w:proofErr w:type="spellStart"/>
      <w:r w:rsidRPr="001A73F5">
        <w:rPr>
          <w:b/>
          <w:bCs/>
        </w:rPr>
        <w:t>CatBoost</w:t>
      </w:r>
      <w:proofErr w:type="spellEnd"/>
      <w:r w:rsidRPr="001A73F5">
        <w:rPr>
          <w:b/>
          <w:bCs/>
        </w:rPr>
        <w:t xml:space="preserve"> Regressor</w:t>
      </w:r>
      <w:r w:rsidRPr="001A73F5">
        <w:t xml:space="preserve"> (New).</w:t>
      </w:r>
    </w:p>
    <w:p w14:paraId="5FD2E37B" w14:textId="77777777" w:rsidR="001A73F5" w:rsidRPr="001A73F5" w:rsidRDefault="001A73F5" w:rsidP="001A73F5">
      <w:pPr>
        <w:numPr>
          <w:ilvl w:val="0"/>
          <w:numId w:val="34"/>
        </w:numPr>
      </w:pPr>
      <w:r w:rsidRPr="001A73F5">
        <w:rPr>
          <w:b/>
          <w:bCs/>
        </w:rPr>
        <w:t>Improved RMSE</w:t>
      </w:r>
      <w:r w:rsidRPr="001A73F5">
        <w:t xml:space="preserve">: Decreased from </w:t>
      </w:r>
      <w:r w:rsidRPr="001A73F5">
        <w:rPr>
          <w:b/>
          <w:bCs/>
        </w:rPr>
        <w:t>32,498.73</w:t>
      </w:r>
      <w:r w:rsidRPr="001A73F5">
        <w:t xml:space="preserve"> to </w:t>
      </w:r>
      <w:r w:rsidRPr="001A73F5">
        <w:rPr>
          <w:b/>
          <w:bCs/>
        </w:rPr>
        <w:t>28,863.48</w:t>
      </w:r>
      <w:r w:rsidRPr="001A73F5">
        <w:t>.</w:t>
      </w:r>
    </w:p>
    <w:p w14:paraId="386DD8A0" w14:textId="77777777" w:rsidR="001A73F5" w:rsidRPr="001A73F5" w:rsidRDefault="001A73F5" w:rsidP="001A73F5">
      <w:pPr>
        <w:numPr>
          <w:ilvl w:val="0"/>
          <w:numId w:val="34"/>
        </w:numPr>
      </w:pPr>
      <w:r w:rsidRPr="001A73F5">
        <w:rPr>
          <w:b/>
          <w:bCs/>
        </w:rPr>
        <w:t>Improved R²</w:t>
      </w:r>
      <w:r w:rsidRPr="001A73F5">
        <w:t xml:space="preserve">: Increased from </w:t>
      </w:r>
      <w:r w:rsidRPr="001A73F5">
        <w:rPr>
          <w:b/>
          <w:bCs/>
        </w:rPr>
        <w:t>0.4494</w:t>
      </w:r>
      <w:r w:rsidRPr="001A73F5">
        <w:t xml:space="preserve"> to </w:t>
      </w:r>
      <w:r w:rsidRPr="001A73F5">
        <w:rPr>
          <w:b/>
          <w:bCs/>
        </w:rPr>
        <w:t>0.5655</w:t>
      </w:r>
      <w:r w:rsidRPr="001A73F5">
        <w:t>.</w:t>
      </w:r>
    </w:p>
    <w:p w14:paraId="691C3E06" w14:textId="77777777" w:rsidR="001A73F5" w:rsidRPr="001A73F5" w:rsidRDefault="001A73F5" w:rsidP="001A73F5">
      <w:pPr>
        <w:numPr>
          <w:ilvl w:val="0"/>
          <w:numId w:val="34"/>
        </w:numPr>
      </w:pPr>
      <w:r w:rsidRPr="001A73F5">
        <w:rPr>
          <w:b/>
          <w:bCs/>
        </w:rPr>
        <w:t>Lower MAE</w:t>
      </w:r>
      <w:r w:rsidRPr="001A73F5">
        <w:t xml:space="preserve">: Decreased from </w:t>
      </w:r>
      <w:r w:rsidRPr="001A73F5">
        <w:rPr>
          <w:b/>
          <w:bCs/>
        </w:rPr>
        <w:t>22,596.23</w:t>
      </w:r>
      <w:r w:rsidRPr="001A73F5">
        <w:t xml:space="preserve"> to </w:t>
      </w:r>
      <w:r w:rsidRPr="001A73F5">
        <w:rPr>
          <w:b/>
          <w:bCs/>
        </w:rPr>
        <w:t>20,557.89</w:t>
      </w:r>
      <w:r w:rsidRPr="001A73F5">
        <w:t>.</w:t>
      </w:r>
    </w:p>
    <w:p w14:paraId="79A29B53" w14:textId="77777777" w:rsidR="001A73F5" w:rsidRPr="001A73F5" w:rsidRDefault="001A73F5" w:rsidP="001A73F5">
      <w:pPr>
        <w:rPr>
          <w:b/>
          <w:bCs/>
        </w:rPr>
      </w:pPr>
      <w:r w:rsidRPr="001A73F5">
        <w:rPr>
          <w:b/>
          <w:bCs/>
        </w:rPr>
        <w:t>7. Comparative Analysis</w:t>
      </w:r>
    </w:p>
    <w:p w14:paraId="6E2DB29E" w14:textId="77777777" w:rsidR="001A73F5" w:rsidRPr="001A73F5" w:rsidRDefault="001A73F5" w:rsidP="001A73F5">
      <w:pPr>
        <w:rPr>
          <w:b/>
          <w:bCs/>
        </w:rPr>
      </w:pPr>
      <w:r w:rsidRPr="001A73F5">
        <w:rPr>
          <w:b/>
          <w:bCs/>
        </w:rPr>
        <w:t>Impact of Increasing One-Hot Encoding Threshold</w:t>
      </w:r>
    </w:p>
    <w:p w14:paraId="6A2A44B7" w14:textId="77777777" w:rsidR="001A73F5" w:rsidRPr="001A73F5" w:rsidRDefault="001A73F5" w:rsidP="001A73F5">
      <w:pPr>
        <w:numPr>
          <w:ilvl w:val="0"/>
          <w:numId w:val="35"/>
        </w:numPr>
      </w:pPr>
      <w:r w:rsidRPr="001A73F5">
        <w:rPr>
          <w:b/>
          <w:bCs/>
        </w:rPr>
        <w:lastRenderedPageBreak/>
        <w:t>Feature Representation</w:t>
      </w:r>
      <w:r w:rsidRPr="001A73F5">
        <w:t xml:space="preserve">: By increasing the one-hot encoding threshold from </w:t>
      </w:r>
      <w:r w:rsidRPr="001A73F5">
        <w:rPr>
          <w:b/>
          <w:bCs/>
        </w:rPr>
        <w:t>25 to 55</w:t>
      </w:r>
      <w:r w:rsidRPr="001A73F5">
        <w:t>, more categorical features were encoded, capturing more detailed information.</w:t>
      </w:r>
    </w:p>
    <w:p w14:paraId="729B2148" w14:textId="77777777" w:rsidR="001A73F5" w:rsidRPr="001A73F5" w:rsidRDefault="001A73F5" w:rsidP="001A73F5">
      <w:pPr>
        <w:numPr>
          <w:ilvl w:val="0"/>
          <w:numId w:val="35"/>
        </w:numPr>
      </w:pPr>
      <w:r w:rsidRPr="001A73F5">
        <w:rPr>
          <w:b/>
          <w:bCs/>
        </w:rPr>
        <w:t>Model Performance</w:t>
      </w:r>
      <w:r w:rsidRPr="001A73F5">
        <w:t>:</w:t>
      </w:r>
    </w:p>
    <w:p w14:paraId="4458AA36" w14:textId="77777777" w:rsidR="001A73F5" w:rsidRPr="001A73F5" w:rsidRDefault="001A73F5" w:rsidP="001A73F5">
      <w:pPr>
        <w:numPr>
          <w:ilvl w:val="1"/>
          <w:numId w:val="35"/>
        </w:numPr>
      </w:pPr>
      <w:r w:rsidRPr="001A73F5">
        <w:rPr>
          <w:b/>
          <w:bCs/>
        </w:rPr>
        <w:t>RMSE Improved</w:t>
      </w:r>
      <w:r w:rsidRPr="001A73F5">
        <w:t>: Indicates the model's predictions are closer to actual values.</w:t>
      </w:r>
    </w:p>
    <w:p w14:paraId="1886B88E" w14:textId="77777777" w:rsidR="001A73F5" w:rsidRPr="001A73F5" w:rsidRDefault="001A73F5" w:rsidP="001A73F5">
      <w:pPr>
        <w:numPr>
          <w:ilvl w:val="1"/>
          <w:numId w:val="35"/>
        </w:numPr>
      </w:pPr>
      <w:r w:rsidRPr="001A73F5">
        <w:rPr>
          <w:b/>
          <w:bCs/>
        </w:rPr>
        <w:t>R² Increased</w:t>
      </w:r>
      <w:r w:rsidRPr="001A73F5">
        <w:t>: Shows better explanatory power of the model.</w:t>
      </w:r>
    </w:p>
    <w:p w14:paraId="0362D863" w14:textId="77777777" w:rsidR="001A73F5" w:rsidRPr="001A73F5" w:rsidRDefault="001A73F5" w:rsidP="001A73F5">
      <w:pPr>
        <w:numPr>
          <w:ilvl w:val="0"/>
          <w:numId w:val="35"/>
        </w:numPr>
      </w:pPr>
      <w:r w:rsidRPr="001A73F5">
        <w:rPr>
          <w:b/>
          <w:bCs/>
        </w:rPr>
        <w:t>Best Performing Model</w:t>
      </w:r>
      <w:r w:rsidRPr="001A73F5">
        <w:t>:</w:t>
      </w:r>
    </w:p>
    <w:p w14:paraId="0213F54E" w14:textId="77777777" w:rsidR="001A73F5" w:rsidRPr="001A73F5" w:rsidRDefault="001A73F5" w:rsidP="001A73F5">
      <w:pPr>
        <w:numPr>
          <w:ilvl w:val="1"/>
          <w:numId w:val="35"/>
        </w:numPr>
      </w:pPr>
      <w:r w:rsidRPr="001A73F5">
        <w:rPr>
          <w:b/>
          <w:bCs/>
        </w:rPr>
        <w:t>Old Parameters</w:t>
      </w:r>
      <w:r w:rsidRPr="001A73F5">
        <w:t xml:space="preserve">: KNN Regressor performed best, likely due to the limited feature representation </w:t>
      </w:r>
      <w:proofErr w:type="spellStart"/>
      <w:r w:rsidRPr="001A73F5">
        <w:t>favoring</w:t>
      </w:r>
      <w:proofErr w:type="spellEnd"/>
      <w:r w:rsidRPr="001A73F5">
        <w:t xml:space="preserve"> instance-based learning.</w:t>
      </w:r>
    </w:p>
    <w:p w14:paraId="52B672AC" w14:textId="77777777" w:rsidR="001A73F5" w:rsidRPr="001A73F5" w:rsidRDefault="001A73F5" w:rsidP="001A73F5">
      <w:pPr>
        <w:numPr>
          <w:ilvl w:val="1"/>
          <w:numId w:val="35"/>
        </w:numPr>
      </w:pPr>
      <w:r w:rsidRPr="001A73F5">
        <w:rPr>
          <w:b/>
          <w:bCs/>
        </w:rPr>
        <w:t>New Parameters</w:t>
      </w:r>
      <w:r w:rsidRPr="001A73F5">
        <w:t xml:space="preserve">: </w:t>
      </w:r>
      <w:proofErr w:type="spellStart"/>
      <w:r w:rsidRPr="001A73F5">
        <w:t>CatBoost</w:t>
      </w:r>
      <w:proofErr w:type="spellEnd"/>
      <w:r w:rsidRPr="001A73F5">
        <w:t xml:space="preserve"> Regressor outperformed others, benefiting from the richer feature set and its ability to handle categorical variables effectively.</w:t>
      </w:r>
    </w:p>
    <w:p w14:paraId="3C5A1950" w14:textId="77777777" w:rsidR="001A73F5" w:rsidRPr="001A73F5" w:rsidRDefault="001A73F5" w:rsidP="001A73F5">
      <w:pPr>
        <w:rPr>
          <w:b/>
          <w:bCs/>
        </w:rPr>
      </w:pPr>
      <w:r w:rsidRPr="001A73F5">
        <w:rPr>
          <w:b/>
          <w:bCs/>
        </w:rPr>
        <w:t>Why RMSE is the Preferred Metric</w:t>
      </w:r>
    </w:p>
    <w:p w14:paraId="6789E0F6" w14:textId="77777777" w:rsidR="001A73F5" w:rsidRPr="001A73F5" w:rsidRDefault="001A73F5" w:rsidP="001A73F5">
      <w:pPr>
        <w:numPr>
          <w:ilvl w:val="0"/>
          <w:numId w:val="36"/>
        </w:numPr>
      </w:pPr>
      <w:r w:rsidRPr="001A73F5">
        <w:rPr>
          <w:b/>
          <w:bCs/>
        </w:rPr>
        <w:t>Punishes Larger Errors</w:t>
      </w:r>
      <w:r w:rsidRPr="001A73F5">
        <w:t>: RMSE squares the errors before averaging, giving more weight to larger errors.</w:t>
      </w:r>
    </w:p>
    <w:p w14:paraId="2F882179" w14:textId="77777777" w:rsidR="001A73F5" w:rsidRPr="001A73F5" w:rsidRDefault="001A73F5" w:rsidP="001A73F5">
      <w:pPr>
        <w:numPr>
          <w:ilvl w:val="0"/>
          <w:numId w:val="36"/>
        </w:numPr>
      </w:pPr>
      <w:r w:rsidRPr="001A73F5">
        <w:rPr>
          <w:b/>
          <w:bCs/>
        </w:rPr>
        <w:t>Sensitive to Outliers</w:t>
      </w:r>
      <w:r w:rsidRPr="001A73F5">
        <w:t>: In salary prediction, large deviations can be significant, and RMSE captures this.</w:t>
      </w:r>
    </w:p>
    <w:p w14:paraId="1478EC36" w14:textId="77777777" w:rsidR="001A73F5" w:rsidRDefault="001A73F5" w:rsidP="001A73F5">
      <w:pPr>
        <w:numPr>
          <w:ilvl w:val="0"/>
          <w:numId w:val="36"/>
        </w:numPr>
      </w:pPr>
      <w:r w:rsidRPr="001A73F5">
        <w:rPr>
          <w:b/>
          <w:bCs/>
        </w:rPr>
        <w:t>Focus on Prediction Accuracy</w:t>
      </w:r>
      <w:r w:rsidRPr="001A73F5">
        <w:t>: Lower RMSE indicates the model predictions are, on average, very close to the actual salary values.</w:t>
      </w:r>
    </w:p>
    <w:p w14:paraId="613E4D84" w14:textId="77777777" w:rsidR="00B528FE" w:rsidRPr="00B528FE" w:rsidRDefault="00B528FE" w:rsidP="00B528FE">
      <w:r>
        <w:t xml:space="preserve">We ran into the error of not being able to apply the test set to our algorithm, because the training set was in </w:t>
      </w:r>
      <w:proofErr w:type="gramStart"/>
      <w:r>
        <w:t>it’s</w:t>
      </w:r>
      <w:proofErr w:type="gramEnd"/>
      <w:r>
        <w:t xml:space="preserve"> place and the code was not ready to be reused, otherwise it would just replace training data. So we decided to recreate the file using a pipeline.</w:t>
      </w:r>
      <w:r>
        <w:br/>
      </w:r>
      <w:r>
        <w:br/>
      </w:r>
      <w:proofErr w:type="gramStart"/>
      <w:r w:rsidRPr="00B528FE">
        <w:t xml:space="preserve">  </w:t>
      </w:r>
      <w:r w:rsidRPr="00B528FE">
        <w:rPr>
          <w:b/>
          <w:bCs/>
        </w:rPr>
        <w:t>Issue</w:t>
      </w:r>
      <w:proofErr w:type="gramEnd"/>
      <w:r w:rsidRPr="00B528FE">
        <w:rPr>
          <w:b/>
          <w:bCs/>
        </w:rPr>
        <w:t>:</w:t>
      </w:r>
      <w:r w:rsidRPr="00B528FE">
        <w:t xml:space="preserve"> Preprocessing logic was scattered, causing redundancy when switching between training and test datasets.</w:t>
      </w:r>
    </w:p>
    <w:p w14:paraId="2E30AB94" w14:textId="77777777" w:rsidR="00B528FE" w:rsidRPr="00B528FE" w:rsidRDefault="00B528FE" w:rsidP="00B528FE">
      <w:proofErr w:type="gramStart"/>
      <w:r w:rsidRPr="00B528FE">
        <w:t xml:space="preserve">  </w:t>
      </w:r>
      <w:r w:rsidRPr="00B528FE">
        <w:rPr>
          <w:b/>
          <w:bCs/>
        </w:rPr>
        <w:t>Solution</w:t>
      </w:r>
      <w:proofErr w:type="gramEnd"/>
      <w:r w:rsidRPr="00B528FE">
        <w:rPr>
          <w:b/>
          <w:bCs/>
        </w:rPr>
        <w:t>:</w:t>
      </w:r>
    </w:p>
    <w:p w14:paraId="1C331274" w14:textId="77777777" w:rsidR="00B528FE" w:rsidRPr="00B528FE" w:rsidRDefault="00B528FE" w:rsidP="00B528FE">
      <w:pPr>
        <w:numPr>
          <w:ilvl w:val="0"/>
          <w:numId w:val="37"/>
        </w:numPr>
      </w:pPr>
      <w:r w:rsidRPr="00B528FE">
        <w:t xml:space="preserve">Modularized preprocessing into a pipeline using </w:t>
      </w:r>
      <w:proofErr w:type="spellStart"/>
      <w:r w:rsidRPr="00B528FE">
        <w:t>sklearn</w:t>
      </w:r>
      <w:proofErr w:type="spellEnd"/>
      <w:r w:rsidRPr="00B528FE">
        <w:t xml:space="preserve"> to ensure consistency.</w:t>
      </w:r>
    </w:p>
    <w:p w14:paraId="6E579CC4" w14:textId="77777777" w:rsidR="00B528FE" w:rsidRPr="00B528FE" w:rsidRDefault="00B528FE" w:rsidP="00B528FE">
      <w:pPr>
        <w:numPr>
          <w:ilvl w:val="0"/>
          <w:numId w:val="37"/>
        </w:numPr>
      </w:pPr>
      <w:r w:rsidRPr="00B528FE">
        <w:t>Split the workflow into separate files for preprocessing, training, and inference.</w:t>
      </w:r>
    </w:p>
    <w:p w14:paraId="224C21D8" w14:textId="322606FC" w:rsidR="00B528FE" w:rsidRPr="001A73F5" w:rsidRDefault="00B528FE" w:rsidP="00B528FE"/>
    <w:p w14:paraId="554026C6" w14:textId="6D1251F1" w:rsidR="005F63F6" w:rsidRDefault="00B528FE" w:rsidP="005F63F6">
      <w:r>
        <w:t xml:space="preserve">Then we ran into more errors as we tried to create the pipeline: </w:t>
      </w:r>
      <w:proofErr w:type="gramStart"/>
      <w:r>
        <w:t>a .</w:t>
      </w:r>
      <w:proofErr w:type="gramEnd"/>
      <w:r>
        <w:t xml:space="preserve">preprocessing.py file, train.py file and predict.py file: </w:t>
      </w:r>
    </w:p>
    <w:p w14:paraId="5AE04980" w14:textId="77777777" w:rsidR="00B528FE" w:rsidRDefault="00B528FE" w:rsidP="005F63F6"/>
    <w:p w14:paraId="0F373386" w14:textId="77777777" w:rsidR="00B528FE" w:rsidRPr="00B528FE" w:rsidRDefault="00B528FE" w:rsidP="00B528FE">
      <w:pPr>
        <w:rPr>
          <w:b/>
          <w:bCs/>
        </w:rPr>
      </w:pPr>
      <w:r w:rsidRPr="00B528FE">
        <w:rPr>
          <w:b/>
          <w:bCs/>
        </w:rPr>
        <w:t>6. Mismatch Between Submission Format and Output</w:t>
      </w:r>
    </w:p>
    <w:p w14:paraId="53C04A95" w14:textId="77777777" w:rsidR="00B528FE" w:rsidRPr="00B528FE" w:rsidRDefault="00B528FE" w:rsidP="00B528FE">
      <w:pPr>
        <w:numPr>
          <w:ilvl w:val="0"/>
          <w:numId w:val="38"/>
        </w:numPr>
      </w:pPr>
      <w:r w:rsidRPr="00B528FE">
        <w:rPr>
          <w:b/>
          <w:bCs/>
        </w:rPr>
        <w:t>Issue:</w:t>
      </w:r>
      <w:r w:rsidRPr="00B528FE">
        <w:t xml:space="preserve"> The generated submission.csv file didn’t match the required format of </w:t>
      </w:r>
      <w:proofErr w:type="spellStart"/>
      <w:r w:rsidRPr="00B528FE">
        <w:t>usjobs_sample_submission</w:t>
      </w:r>
      <w:proofErr w:type="spellEnd"/>
      <w:r w:rsidRPr="00B528FE">
        <w:t>.</w:t>
      </w:r>
    </w:p>
    <w:p w14:paraId="12FA2B18" w14:textId="77777777" w:rsidR="00B528FE" w:rsidRPr="00B528FE" w:rsidRDefault="00B528FE" w:rsidP="00B528FE">
      <w:pPr>
        <w:numPr>
          <w:ilvl w:val="0"/>
          <w:numId w:val="38"/>
        </w:numPr>
      </w:pPr>
      <w:r w:rsidRPr="00B528FE">
        <w:rPr>
          <w:b/>
          <w:bCs/>
        </w:rPr>
        <w:t>Solution:</w:t>
      </w:r>
    </w:p>
    <w:p w14:paraId="2253FFF4" w14:textId="77777777" w:rsidR="00B528FE" w:rsidRPr="00B528FE" w:rsidRDefault="00B528FE" w:rsidP="00B528FE">
      <w:pPr>
        <w:numPr>
          <w:ilvl w:val="1"/>
          <w:numId w:val="38"/>
        </w:numPr>
      </w:pPr>
      <w:r w:rsidRPr="00B528FE">
        <w:t>Extracted and preserved the ID column.</w:t>
      </w:r>
    </w:p>
    <w:p w14:paraId="0B8EEB04" w14:textId="77777777" w:rsidR="00B528FE" w:rsidRPr="00B528FE" w:rsidRDefault="00B528FE" w:rsidP="00B528FE">
      <w:pPr>
        <w:numPr>
          <w:ilvl w:val="1"/>
          <w:numId w:val="38"/>
        </w:numPr>
      </w:pPr>
      <w:r w:rsidRPr="00B528FE">
        <w:t xml:space="preserve">Created the submission file with only ID and </w:t>
      </w:r>
      <w:proofErr w:type="spellStart"/>
      <w:r w:rsidRPr="00B528FE">
        <w:t>Mean_Salary</w:t>
      </w:r>
      <w:proofErr w:type="spellEnd"/>
      <w:r w:rsidRPr="00B528FE">
        <w:t xml:space="preserve"> columns.</w:t>
      </w:r>
    </w:p>
    <w:p w14:paraId="5303C3CB" w14:textId="77777777" w:rsidR="00B528FE" w:rsidRDefault="00B528FE" w:rsidP="005F63F6"/>
    <w:p w14:paraId="6B4E0415" w14:textId="2AF0AFEB" w:rsidR="00B528FE" w:rsidRDefault="003F0D5C" w:rsidP="005F63F6">
      <w:r>
        <w:t xml:space="preserve">Got decent results. But now realised skills is my 4th most important feature, I need to </w:t>
      </w:r>
      <w:proofErr w:type="spellStart"/>
      <w:r>
        <w:t>ohe</w:t>
      </w:r>
      <w:proofErr w:type="spellEnd"/>
      <w:r>
        <w:t xml:space="preserve"> this!! Then my metrics should be substantially better.</w:t>
      </w:r>
    </w:p>
    <w:p w14:paraId="190827CC" w14:textId="77777777" w:rsidR="001D7259" w:rsidRDefault="001D7259" w:rsidP="005F63F6"/>
    <w:p w14:paraId="02AF96A3" w14:textId="77777777" w:rsidR="001D7259" w:rsidRPr="001D7259" w:rsidRDefault="001D7259" w:rsidP="001D7259">
      <w:pPr>
        <w:rPr>
          <w:b/>
          <w:bCs/>
        </w:rPr>
      </w:pPr>
      <w:r w:rsidRPr="001D7259">
        <w:rPr>
          <w:b/>
          <w:bCs/>
        </w:rPr>
        <w:t>6. Misaligned One-Hot Encoding Threshold</w:t>
      </w:r>
    </w:p>
    <w:p w14:paraId="2532AD9A" w14:textId="77777777" w:rsidR="001D7259" w:rsidRPr="001D7259" w:rsidRDefault="001D7259" w:rsidP="001D7259">
      <w:r w:rsidRPr="001D7259">
        <w:rPr>
          <w:b/>
          <w:bCs/>
        </w:rPr>
        <w:t>Issue Summary:</w:t>
      </w:r>
      <w:r w:rsidRPr="001D7259">
        <w:br/>
        <w:t>The Sector column, although important, was not included in one-hot encoding due to the threshold being too low.</w:t>
      </w:r>
    </w:p>
    <w:p w14:paraId="243AC43E" w14:textId="77777777" w:rsidR="001D7259" w:rsidRPr="001D7259" w:rsidRDefault="001D7259" w:rsidP="001D7259">
      <w:r w:rsidRPr="001D7259">
        <w:rPr>
          <w:b/>
          <w:bCs/>
        </w:rPr>
        <w:t>Solution:</w:t>
      </w:r>
    </w:p>
    <w:p w14:paraId="7D873A17" w14:textId="77777777" w:rsidR="001D7259" w:rsidRPr="001D7259" w:rsidRDefault="001D7259" w:rsidP="001D7259">
      <w:pPr>
        <w:numPr>
          <w:ilvl w:val="0"/>
          <w:numId w:val="39"/>
        </w:numPr>
      </w:pPr>
      <w:r w:rsidRPr="001D7259">
        <w:t>Increased the one-hot encoding threshold to 139 to include Sector and other relevant categorical columns.</w:t>
      </w:r>
    </w:p>
    <w:p w14:paraId="47CC6DB4" w14:textId="77777777" w:rsidR="001D7259" w:rsidRPr="001D7259" w:rsidRDefault="001D7259" w:rsidP="001D7259">
      <w:pPr>
        <w:numPr>
          <w:ilvl w:val="0"/>
          <w:numId w:val="39"/>
        </w:numPr>
      </w:pPr>
      <w:r w:rsidRPr="001D7259">
        <w:t>Explicitly added Skills, Director, and City to the one-hot encoding pipeline.</w:t>
      </w:r>
    </w:p>
    <w:p w14:paraId="30079A9C" w14:textId="77777777" w:rsidR="001D7259" w:rsidRPr="001D7259" w:rsidRDefault="001D7259" w:rsidP="001D7259">
      <w:pPr>
        <w:rPr>
          <w:b/>
          <w:bCs/>
        </w:rPr>
      </w:pPr>
      <w:r w:rsidRPr="001D7259">
        <w:rPr>
          <w:b/>
          <w:bCs/>
        </w:rPr>
        <w:t>8. Excessive Features After One-Hot Encoding</w:t>
      </w:r>
    </w:p>
    <w:p w14:paraId="2EC3131D" w14:textId="77777777" w:rsidR="001D7259" w:rsidRPr="001D7259" w:rsidRDefault="001D7259" w:rsidP="001D7259">
      <w:r w:rsidRPr="001D7259">
        <w:rPr>
          <w:b/>
          <w:bCs/>
        </w:rPr>
        <w:t>Issue Summary:</w:t>
      </w:r>
      <w:r w:rsidRPr="001D7259">
        <w:br/>
        <w:t xml:space="preserve">One-hot encoding generated </w:t>
      </w:r>
      <w:proofErr w:type="gramStart"/>
      <w:r w:rsidRPr="001D7259">
        <w:t>a large number of</w:t>
      </w:r>
      <w:proofErr w:type="gramEnd"/>
      <w:r w:rsidRPr="001D7259">
        <w:t xml:space="preserve"> features, some of which were unimportant or irrelevant, leading to computational overhead.</w:t>
      </w:r>
    </w:p>
    <w:p w14:paraId="0CC0FB1B" w14:textId="77777777" w:rsidR="001D7259" w:rsidRPr="001D7259" w:rsidRDefault="001D7259" w:rsidP="001D7259">
      <w:r w:rsidRPr="001D7259">
        <w:rPr>
          <w:b/>
          <w:bCs/>
        </w:rPr>
        <w:t>Solution:</w:t>
      </w:r>
    </w:p>
    <w:p w14:paraId="626DFDCB" w14:textId="77777777" w:rsidR="001D7259" w:rsidRPr="001D7259" w:rsidRDefault="001D7259" w:rsidP="001D7259">
      <w:pPr>
        <w:numPr>
          <w:ilvl w:val="0"/>
          <w:numId w:val="40"/>
        </w:numPr>
      </w:pPr>
      <w:r w:rsidRPr="001D7259">
        <w:t xml:space="preserve">Performed feature selection using feature importance scores from </w:t>
      </w:r>
      <w:proofErr w:type="spellStart"/>
      <w:r w:rsidRPr="001D7259">
        <w:t>CatBoost</w:t>
      </w:r>
      <w:proofErr w:type="spellEnd"/>
      <w:r w:rsidRPr="001D7259">
        <w:t>.</w:t>
      </w:r>
    </w:p>
    <w:p w14:paraId="30AE3D6C" w14:textId="77777777" w:rsidR="001D7259" w:rsidRPr="001D7259" w:rsidRDefault="001D7259" w:rsidP="001D7259">
      <w:pPr>
        <w:numPr>
          <w:ilvl w:val="0"/>
          <w:numId w:val="40"/>
        </w:numPr>
      </w:pPr>
      <w:r w:rsidRPr="001D7259">
        <w:t>Retained only the top features contributing to 95% of cumulative importance.</w:t>
      </w:r>
    </w:p>
    <w:p w14:paraId="449B946D" w14:textId="77777777" w:rsidR="0017359B" w:rsidRPr="0017359B" w:rsidRDefault="0017359B" w:rsidP="0017359B">
      <w:pPr>
        <w:rPr>
          <w:b/>
          <w:bCs/>
        </w:rPr>
      </w:pPr>
      <w:r w:rsidRPr="0017359B">
        <w:rPr>
          <w:b/>
          <w:bCs/>
        </w:rPr>
        <w:t>. Why are results worse?</w:t>
      </w:r>
    </w:p>
    <w:p w14:paraId="1F99EB46" w14:textId="77777777" w:rsidR="0017359B" w:rsidRPr="0017359B" w:rsidRDefault="0017359B" w:rsidP="0017359B">
      <w:pPr>
        <w:rPr>
          <w:b/>
          <w:bCs/>
        </w:rPr>
      </w:pPr>
      <w:r w:rsidRPr="0017359B">
        <w:rPr>
          <w:b/>
          <w:bCs/>
        </w:rPr>
        <w:t>a. Dimensionality reduction with PCA</w:t>
      </w:r>
    </w:p>
    <w:p w14:paraId="6EE38F74" w14:textId="77777777" w:rsidR="0017359B" w:rsidRPr="0017359B" w:rsidRDefault="0017359B" w:rsidP="0017359B">
      <w:pPr>
        <w:numPr>
          <w:ilvl w:val="0"/>
          <w:numId w:val="41"/>
        </w:numPr>
      </w:pPr>
      <w:r w:rsidRPr="0017359B">
        <w:t>PCA is used to reduce dimensionality by retaining only the most significant components of the data. By default, PCA reduces variance in the data but does not necessarily optimize for predictive performance. Important information could be lost in the process, especially when selecting an arbitrary number of components (e.g., 50 or 100). It’s possible that the PCA-transformed features are no longer strongly correlated with the target variable, leading to worse model performance.</w:t>
      </w:r>
    </w:p>
    <w:p w14:paraId="2B0349BB" w14:textId="77777777" w:rsidR="0017359B" w:rsidRPr="0017359B" w:rsidRDefault="0017359B" w:rsidP="0017359B">
      <w:pPr>
        <w:rPr>
          <w:b/>
          <w:bCs/>
        </w:rPr>
      </w:pPr>
      <w:r w:rsidRPr="0017359B">
        <w:rPr>
          <w:b/>
          <w:bCs/>
        </w:rPr>
        <w:t>b. Increased complexity from one-hot encoding (OHE)</w:t>
      </w:r>
    </w:p>
    <w:p w14:paraId="383056B0" w14:textId="77777777" w:rsidR="0017359B" w:rsidRPr="0017359B" w:rsidRDefault="0017359B" w:rsidP="0017359B">
      <w:pPr>
        <w:numPr>
          <w:ilvl w:val="0"/>
          <w:numId w:val="42"/>
        </w:numPr>
      </w:pPr>
      <w:r w:rsidRPr="0017359B">
        <w:t>OHE increases the dimensionality of the dataset significantly (e.g., for Skills). Random Forest can handle high-dimensionality data, but excessive sparsity introduced by OHE might dilute the signal for meaningful predictors. If Skills features were not relevant to the target, their inclusion could introduce noise, decreasing performance.</w:t>
      </w:r>
    </w:p>
    <w:p w14:paraId="317A69EA" w14:textId="77777777" w:rsidR="0017359B" w:rsidRPr="0017359B" w:rsidRDefault="0017359B" w:rsidP="0017359B">
      <w:pPr>
        <w:rPr>
          <w:b/>
          <w:bCs/>
        </w:rPr>
      </w:pPr>
      <w:r w:rsidRPr="0017359B">
        <w:rPr>
          <w:b/>
          <w:bCs/>
        </w:rPr>
        <w:t>c. Feature interactions</w:t>
      </w:r>
    </w:p>
    <w:p w14:paraId="403E16E4" w14:textId="77777777" w:rsidR="0017359B" w:rsidRPr="0017359B" w:rsidRDefault="0017359B" w:rsidP="0017359B">
      <w:pPr>
        <w:numPr>
          <w:ilvl w:val="0"/>
          <w:numId w:val="43"/>
        </w:numPr>
      </w:pPr>
      <w:r w:rsidRPr="0017359B">
        <w:t>By applying PCA after OHE, you may remove the interpretability of individual features and meaningful interactions between them. This could confuse tree-based models like Random Forest, which rely on clear feature splits.</w:t>
      </w:r>
    </w:p>
    <w:p w14:paraId="2900FD59" w14:textId="77777777" w:rsidR="0017359B" w:rsidRPr="0017359B" w:rsidRDefault="0017359B" w:rsidP="0017359B">
      <w:pPr>
        <w:rPr>
          <w:b/>
          <w:bCs/>
        </w:rPr>
      </w:pPr>
      <w:r w:rsidRPr="0017359B">
        <w:rPr>
          <w:b/>
          <w:bCs/>
        </w:rPr>
        <w:t>d. Overfitting to noise</w:t>
      </w:r>
    </w:p>
    <w:p w14:paraId="260414FA" w14:textId="77777777" w:rsidR="0017359B" w:rsidRPr="0017359B" w:rsidRDefault="0017359B" w:rsidP="0017359B">
      <w:pPr>
        <w:numPr>
          <w:ilvl w:val="0"/>
          <w:numId w:val="44"/>
        </w:numPr>
      </w:pPr>
      <w:r w:rsidRPr="0017359B">
        <w:lastRenderedPageBreak/>
        <w:t>Redundant preprocessing (e.g., frequency encoding for high-cardinality features combined with OHE or PCA) might increase noise or distort feature distributions, confusing the model.</w:t>
      </w:r>
    </w:p>
    <w:p w14:paraId="2B1FDE1B" w14:textId="77777777" w:rsidR="001D7259" w:rsidRDefault="001D7259" w:rsidP="005F63F6"/>
    <w:p w14:paraId="40C43AA8" w14:textId="59C47513" w:rsidR="00420AF8" w:rsidRDefault="00420AF8" w:rsidP="005F63F6">
      <w:r>
        <w:t xml:space="preserve">Note: There was a too large a reliance on ChatGPT support toward the end of this project. I am aware that things got </w:t>
      </w:r>
      <w:proofErr w:type="gramStart"/>
      <w:r>
        <w:t>complex</w:t>
      </w:r>
      <w:proofErr w:type="gramEnd"/>
      <w:r>
        <w:t xml:space="preserve"> and I would like to ensure a smoother process in the future. I have learnt a tremendous amount about pipelines and simplicity through engaging with this project.</w:t>
      </w:r>
    </w:p>
    <w:p w14:paraId="2CC0E063" w14:textId="361AD567" w:rsidR="0090061A" w:rsidRDefault="00B91506" w:rsidP="005F63F6">
      <w:r>
        <w:t xml:space="preserve">New Challenge: </w:t>
      </w:r>
    </w:p>
    <w:p w14:paraId="5866871C" w14:textId="3A4DA19E" w:rsidR="00B91506" w:rsidRDefault="00B91506" w:rsidP="005F63F6">
      <w:r>
        <w:t xml:space="preserve">Why my results were </w:t>
      </w:r>
      <w:proofErr w:type="gramStart"/>
      <w:r>
        <w:t>pretty bad</w:t>
      </w:r>
      <w:proofErr w:type="gramEnd"/>
      <w:r>
        <w:t xml:space="preserve"> was because I </w:t>
      </w:r>
      <w:proofErr w:type="spellStart"/>
      <w:r>
        <w:t>didn’T</w:t>
      </w:r>
      <w:proofErr w:type="spellEnd"/>
      <w:r>
        <w:t xml:space="preserve"> do a thorough enough EDA. Skills are multivalued, and </w:t>
      </w:r>
      <w:proofErr w:type="spellStart"/>
      <w:r>
        <w:t>ohe</w:t>
      </w:r>
      <w:proofErr w:type="spellEnd"/>
      <w:r>
        <w:t xml:space="preserve"> would only give me a combination of skills as binary 1 and 0 for no skills. I need to separate them out and take each unique skill and </w:t>
      </w:r>
      <w:proofErr w:type="spellStart"/>
      <w:r>
        <w:t>anaylse</w:t>
      </w:r>
      <w:proofErr w:type="spellEnd"/>
      <w:r>
        <w:t xml:space="preserve"> its impact on the mean salary </w:t>
      </w:r>
    </w:p>
    <w:p w14:paraId="0D66789B" w14:textId="77777777" w:rsidR="00B91506" w:rsidRPr="00B91506" w:rsidRDefault="00B91506" w:rsidP="00B91506">
      <w:pPr>
        <w:rPr>
          <w:b/>
          <w:bCs/>
        </w:rPr>
      </w:pPr>
      <w:r w:rsidRPr="00B91506">
        <w:rPr>
          <w:b/>
          <w:bCs/>
        </w:rPr>
        <w:t>Challenges with Skills</w:t>
      </w:r>
    </w:p>
    <w:p w14:paraId="2F2D95E5" w14:textId="77777777" w:rsidR="00B91506" w:rsidRPr="00B91506" w:rsidRDefault="00B91506" w:rsidP="00B91506">
      <w:r w:rsidRPr="00B91506">
        <w:t xml:space="preserve">Here, the Skills column is </w:t>
      </w:r>
      <w:r w:rsidRPr="00B91506">
        <w:rPr>
          <w:b/>
          <w:bCs/>
        </w:rPr>
        <w:t>not a simple categorical variable</w:t>
      </w:r>
      <w:r w:rsidRPr="00B91506">
        <w:t>. Each row can have multiple skills, e.g., "['Python', 'SQL', 'TensorFlow']". OHE does not natively handle such cases. If applied directly:</w:t>
      </w:r>
    </w:p>
    <w:p w14:paraId="02DC45E4" w14:textId="77777777" w:rsidR="00B91506" w:rsidRPr="00B91506" w:rsidRDefault="00B91506" w:rsidP="00B91506">
      <w:pPr>
        <w:numPr>
          <w:ilvl w:val="0"/>
          <w:numId w:val="45"/>
        </w:numPr>
      </w:pPr>
      <w:r w:rsidRPr="00B91506">
        <w:t xml:space="preserve">OHE would treat the </w:t>
      </w:r>
      <w:r w:rsidRPr="00B91506">
        <w:rPr>
          <w:b/>
          <w:bCs/>
        </w:rPr>
        <w:t>entire string representation of the skills</w:t>
      </w:r>
      <w:r w:rsidRPr="00B91506">
        <w:t xml:space="preserve"> as a single category.</w:t>
      </w:r>
    </w:p>
    <w:p w14:paraId="5771EB2F" w14:textId="77777777" w:rsidR="00B91506" w:rsidRPr="00B91506" w:rsidRDefault="00B91506" w:rsidP="00B91506">
      <w:pPr>
        <w:numPr>
          <w:ilvl w:val="1"/>
          <w:numId w:val="45"/>
        </w:numPr>
      </w:pPr>
      <w:r w:rsidRPr="00B91506">
        <w:t>Example:</w:t>
      </w:r>
    </w:p>
    <w:p w14:paraId="48583C1F" w14:textId="77777777" w:rsidR="00B91506" w:rsidRPr="00B91506" w:rsidRDefault="00B91506" w:rsidP="00B91506">
      <w:r w:rsidRPr="00B91506">
        <w:t>python</w:t>
      </w:r>
    </w:p>
    <w:p w14:paraId="7C075E21" w14:textId="77777777" w:rsidR="00B91506" w:rsidRPr="00B91506" w:rsidRDefault="00B91506" w:rsidP="00B91506">
      <w:r w:rsidRPr="00B91506">
        <w:t>Copy code</w:t>
      </w:r>
    </w:p>
    <w:p w14:paraId="41B31545" w14:textId="77777777" w:rsidR="00B91506" w:rsidRPr="00B91506" w:rsidRDefault="00B91506" w:rsidP="00B91506">
      <w:r w:rsidRPr="00B91506">
        <w:t>Row 1: "['Python', 'SQL']" -&gt; Column: ['Python', 'SQL'] = 1</w:t>
      </w:r>
    </w:p>
    <w:p w14:paraId="0E43C685" w14:textId="77777777" w:rsidR="00B91506" w:rsidRPr="00B91506" w:rsidRDefault="00B91506" w:rsidP="00B91506">
      <w:r w:rsidRPr="00B91506">
        <w:t>Row 2: "['Python']" -&gt; Column: ['Python'] = 1</w:t>
      </w:r>
    </w:p>
    <w:p w14:paraId="5923969C" w14:textId="77777777" w:rsidR="00B91506" w:rsidRPr="00B91506" w:rsidRDefault="00B91506" w:rsidP="00B91506">
      <w:pPr>
        <w:numPr>
          <w:ilvl w:val="2"/>
          <w:numId w:val="45"/>
        </w:numPr>
      </w:pPr>
      <w:r w:rsidRPr="00B91506">
        <w:t xml:space="preserve">This results in columns corresponding to </w:t>
      </w:r>
      <w:r w:rsidRPr="00B91506">
        <w:rPr>
          <w:b/>
          <w:bCs/>
        </w:rPr>
        <w:t>unique combinations of skills</w:t>
      </w:r>
      <w:r w:rsidRPr="00B91506">
        <w:t>, which is not meaningful.</w:t>
      </w:r>
    </w:p>
    <w:p w14:paraId="4555C4A6" w14:textId="77777777" w:rsidR="00B91506" w:rsidRPr="00B91506" w:rsidRDefault="00B91506" w:rsidP="00B91506">
      <w:pPr>
        <w:numPr>
          <w:ilvl w:val="0"/>
          <w:numId w:val="45"/>
        </w:numPr>
      </w:pPr>
      <w:r w:rsidRPr="00B91506">
        <w:t>To apply OHE correctly, the skills would need to be "exploded" into individual rows or flattened into binary features (as done in your code).</w:t>
      </w:r>
    </w:p>
    <w:p w14:paraId="17EDB894" w14:textId="77777777" w:rsidR="00B91506" w:rsidRDefault="00B91506" w:rsidP="005F63F6"/>
    <w:p w14:paraId="15FEB902" w14:textId="745EA43C" w:rsidR="008F77BD" w:rsidRDefault="008F77BD" w:rsidP="008F77BD">
      <w:r>
        <w:t xml:space="preserve">Compare whether we need to flatten the columns, like for skills! We should </w:t>
      </w:r>
      <w:proofErr w:type="spellStart"/>
      <w:r>
        <w:t>havedone</w:t>
      </w:r>
      <w:proofErr w:type="spellEnd"/>
      <w:r>
        <w:t xml:space="preserve"> this a long time ago in </w:t>
      </w:r>
      <w:proofErr w:type="spellStart"/>
      <w:r>
        <w:t>eda</w:t>
      </w:r>
      <w:proofErr w:type="spellEnd"/>
      <w:r>
        <w:t xml:space="preserve"> we are going back to do it now.</w:t>
      </w:r>
    </w:p>
    <w:p w14:paraId="680C45C2" w14:textId="77777777" w:rsidR="008F77BD" w:rsidRPr="008F77BD" w:rsidRDefault="008F77BD" w:rsidP="008F77BD">
      <w:r w:rsidRPr="008F77BD">
        <w:t>ID: single</w:t>
      </w:r>
    </w:p>
    <w:p w14:paraId="39DD20FB" w14:textId="77777777" w:rsidR="008F77BD" w:rsidRPr="008F77BD" w:rsidRDefault="008F77BD" w:rsidP="008F77BD">
      <w:r w:rsidRPr="008F77BD">
        <w:t xml:space="preserve">Job: </w:t>
      </w:r>
      <w:proofErr w:type="spellStart"/>
      <w:r w:rsidRPr="008F77BD">
        <w:t>multivalue</w:t>
      </w:r>
      <w:proofErr w:type="spellEnd"/>
    </w:p>
    <w:p w14:paraId="73472089" w14:textId="77777777" w:rsidR="008F77BD" w:rsidRPr="008F77BD" w:rsidRDefault="008F77BD" w:rsidP="008F77BD">
      <w:proofErr w:type="spellStart"/>
      <w:r w:rsidRPr="008F77BD">
        <w:t>Jobs_Group</w:t>
      </w:r>
      <w:proofErr w:type="spellEnd"/>
      <w:r w:rsidRPr="008F77BD">
        <w:t>: single</w:t>
      </w:r>
    </w:p>
    <w:p w14:paraId="0AB8226E" w14:textId="77777777" w:rsidR="008F77BD" w:rsidRPr="008F77BD" w:rsidRDefault="008F77BD" w:rsidP="008F77BD">
      <w:r w:rsidRPr="008F77BD">
        <w:t>Profile: single</w:t>
      </w:r>
    </w:p>
    <w:p w14:paraId="550D96C6" w14:textId="77777777" w:rsidR="008F77BD" w:rsidRPr="008F77BD" w:rsidRDefault="008F77BD" w:rsidP="008F77BD">
      <w:r w:rsidRPr="008F77BD">
        <w:t>Remote: single</w:t>
      </w:r>
    </w:p>
    <w:p w14:paraId="055E0858" w14:textId="77777777" w:rsidR="008F77BD" w:rsidRPr="008F77BD" w:rsidRDefault="008F77BD" w:rsidP="008F77BD">
      <w:r w:rsidRPr="008F77BD">
        <w:t xml:space="preserve">Company: </w:t>
      </w:r>
      <w:proofErr w:type="spellStart"/>
      <w:r w:rsidRPr="008F77BD">
        <w:t>multivalue</w:t>
      </w:r>
      <w:proofErr w:type="spellEnd"/>
    </w:p>
    <w:p w14:paraId="0372C65A" w14:textId="77777777" w:rsidR="008F77BD" w:rsidRPr="008F77BD" w:rsidRDefault="008F77BD" w:rsidP="008F77BD">
      <w:r w:rsidRPr="008F77BD">
        <w:lastRenderedPageBreak/>
        <w:t xml:space="preserve">Location: </w:t>
      </w:r>
      <w:proofErr w:type="spellStart"/>
      <w:r w:rsidRPr="008F77BD">
        <w:t>multivalue</w:t>
      </w:r>
      <w:proofErr w:type="spellEnd"/>
    </w:p>
    <w:p w14:paraId="65302EE1" w14:textId="77777777" w:rsidR="008F77BD" w:rsidRPr="008F77BD" w:rsidRDefault="008F77BD" w:rsidP="008F77BD">
      <w:r w:rsidRPr="008F77BD">
        <w:t>City: single</w:t>
      </w:r>
    </w:p>
    <w:p w14:paraId="048352D2" w14:textId="77777777" w:rsidR="008F77BD" w:rsidRPr="008F77BD" w:rsidRDefault="008F77BD" w:rsidP="008F77BD">
      <w:r w:rsidRPr="008F77BD">
        <w:t>State: single</w:t>
      </w:r>
    </w:p>
    <w:p w14:paraId="3D0CF70A" w14:textId="77777777" w:rsidR="008F77BD" w:rsidRPr="008F77BD" w:rsidRDefault="008F77BD" w:rsidP="008F77BD">
      <w:proofErr w:type="spellStart"/>
      <w:r w:rsidRPr="008F77BD">
        <w:t>Frecuency_Salary</w:t>
      </w:r>
      <w:proofErr w:type="spellEnd"/>
      <w:r w:rsidRPr="008F77BD">
        <w:t>: single</w:t>
      </w:r>
    </w:p>
    <w:p w14:paraId="356E0FAD" w14:textId="77777777" w:rsidR="008F77BD" w:rsidRPr="008F77BD" w:rsidRDefault="008F77BD" w:rsidP="008F77BD">
      <w:proofErr w:type="spellStart"/>
      <w:r w:rsidRPr="008F77BD">
        <w:t>Mean_Salary</w:t>
      </w:r>
      <w:proofErr w:type="spellEnd"/>
      <w:r w:rsidRPr="008F77BD">
        <w:t>: single</w:t>
      </w:r>
    </w:p>
    <w:p w14:paraId="5A5C3FE8" w14:textId="77777777" w:rsidR="008F77BD" w:rsidRPr="008F77BD" w:rsidRDefault="008F77BD" w:rsidP="008F77BD">
      <w:r w:rsidRPr="008F77BD">
        <w:t xml:space="preserve">Skills: </w:t>
      </w:r>
      <w:proofErr w:type="spellStart"/>
      <w:r w:rsidRPr="008F77BD">
        <w:t>multivalue</w:t>
      </w:r>
      <w:proofErr w:type="spellEnd"/>
    </w:p>
    <w:p w14:paraId="200C7BE1" w14:textId="77777777" w:rsidR="008F77BD" w:rsidRPr="008F77BD" w:rsidRDefault="008F77BD" w:rsidP="008F77BD">
      <w:r w:rsidRPr="008F77BD">
        <w:t xml:space="preserve">Sector: </w:t>
      </w:r>
      <w:proofErr w:type="spellStart"/>
      <w:r w:rsidRPr="008F77BD">
        <w:t>multivalue</w:t>
      </w:r>
      <w:proofErr w:type="spellEnd"/>
    </w:p>
    <w:p w14:paraId="19F91CFD" w14:textId="77777777" w:rsidR="008F77BD" w:rsidRPr="008F77BD" w:rsidRDefault="008F77BD" w:rsidP="008F77BD">
      <w:proofErr w:type="spellStart"/>
      <w:r w:rsidRPr="008F77BD">
        <w:t>Sector_Group</w:t>
      </w:r>
      <w:proofErr w:type="spellEnd"/>
      <w:r w:rsidRPr="008F77BD">
        <w:t>: single</w:t>
      </w:r>
    </w:p>
    <w:p w14:paraId="04D9DCDF" w14:textId="77777777" w:rsidR="008F77BD" w:rsidRPr="008F77BD" w:rsidRDefault="008F77BD" w:rsidP="008F77BD">
      <w:r w:rsidRPr="008F77BD">
        <w:t>Revenue: single</w:t>
      </w:r>
    </w:p>
    <w:p w14:paraId="34FB0B03" w14:textId="77777777" w:rsidR="008F77BD" w:rsidRPr="008F77BD" w:rsidRDefault="008F77BD" w:rsidP="008F77BD">
      <w:r w:rsidRPr="008F77BD">
        <w:t>Employee: single</w:t>
      </w:r>
    </w:p>
    <w:p w14:paraId="1DE24E2E" w14:textId="77777777" w:rsidR="008F77BD" w:rsidRPr="008F77BD" w:rsidRDefault="008F77BD" w:rsidP="008F77BD">
      <w:proofErr w:type="spellStart"/>
      <w:r w:rsidRPr="008F77BD">
        <w:t>Company_Score</w:t>
      </w:r>
      <w:proofErr w:type="spellEnd"/>
      <w:r w:rsidRPr="008F77BD">
        <w:t>: single</w:t>
      </w:r>
    </w:p>
    <w:p w14:paraId="0DDDF742" w14:textId="77777777" w:rsidR="008F77BD" w:rsidRPr="008F77BD" w:rsidRDefault="008F77BD" w:rsidP="008F77BD">
      <w:r w:rsidRPr="008F77BD">
        <w:t>Reviews: single</w:t>
      </w:r>
    </w:p>
    <w:p w14:paraId="17634977" w14:textId="77777777" w:rsidR="008F77BD" w:rsidRPr="008F77BD" w:rsidRDefault="008F77BD" w:rsidP="008F77BD">
      <w:r w:rsidRPr="008F77BD">
        <w:t xml:space="preserve">Director: </w:t>
      </w:r>
      <w:proofErr w:type="spellStart"/>
      <w:r w:rsidRPr="008F77BD">
        <w:t>multivalue</w:t>
      </w:r>
      <w:proofErr w:type="spellEnd"/>
    </w:p>
    <w:p w14:paraId="57060D55" w14:textId="77777777" w:rsidR="008F77BD" w:rsidRPr="008F77BD" w:rsidRDefault="008F77BD" w:rsidP="008F77BD">
      <w:proofErr w:type="spellStart"/>
      <w:r w:rsidRPr="008F77BD">
        <w:t>Director_Score</w:t>
      </w:r>
      <w:proofErr w:type="spellEnd"/>
      <w:r w:rsidRPr="008F77BD">
        <w:t>: single</w:t>
      </w:r>
    </w:p>
    <w:p w14:paraId="1E3A4B13" w14:textId="77777777" w:rsidR="008F77BD" w:rsidRPr="001A73F5" w:rsidRDefault="008F77BD" w:rsidP="008F77BD">
      <w:r w:rsidRPr="008F77BD">
        <w:t>URL: single</w:t>
      </w:r>
    </w:p>
    <w:p w14:paraId="375D9685" w14:textId="77777777" w:rsidR="0090061A" w:rsidRDefault="0090061A" w:rsidP="005F63F6"/>
    <w:p w14:paraId="4CA24CB0" w14:textId="77777777" w:rsidR="0090061A" w:rsidRDefault="0090061A" w:rsidP="005F63F6"/>
    <w:p w14:paraId="7C86C3AB" w14:textId="77777777" w:rsidR="0090061A" w:rsidRDefault="0090061A" w:rsidP="005F63F6">
      <w:pPr>
        <w:pBdr>
          <w:bottom w:val="single" w:sz="6" w:space="1" w:color="auto"/>
        </w:pBdr>
      </w:pPr>
    </w:p>
    <w:p w14:paraId="2A677199" w14:textId="77777777" w:rsidR="0090061A" w:rsidRDefault="0090061A" w:rsidP="005F63F6"/>
    <w:p w14:paraId="4B84504A" w14:textId="77777777" w:rsidR="0090061A" w:rsidRPr="0090061A" w:rsidRDefault="0090061A" w:rsidP="0090061A">
      <w:r w:rsidRPr="0090061A">
        <w:t xml:space="preserve">Please also </w:t>
      </w:r>
      <w:proofErr w:type="gramStart"/>
      <w:r w:rsidRPr="0090061A">
        <w:t>bare in mind</w:t>
      </w:r>
      <w:proofErr w:type="gramEnd"/>
      <w:r w:rsidRPr="0090061A">
        <w:t xml:space="preserve"> the original requirements</w:t>
      </w:r>
    </w:p>
    <w:p w14:paraId="3ACD38A3" w14:textId="77777777" w:rsidR="0090061A" w:rsidRDefault="0090061A" w:rsidP="005F63F6"/>
    <w:p w14:paraId="755D709A" w14:textId="2CA596AB" w:rsidR="0090061A" w:rsidRDefault="0090061A" w:rsidP="005F63F6">
      <w:r w:rsidRPr="0090061A">
        <w:t xml:space="preserve">Your project aims to implement a machine learning workflow that includes a streamlined and consistent pipeline for preprocessing, training, and prediction. The preprocessing step should handle both training and test datasets to ensure that features are consistently encoded, aligned, and scaled. The training script should save the preprocessor, model, and expected feature names to ensure reproducibility. The prediction script should load these artifacts, align test data to the training schema, preprocess it using the preprocessing pipeline file, and generate predictions seamlessly. Robust error handling and logging should ensure clarity and traceability at every step, allowing for debugging and validation. Overall, the codebase should be modular, reusable, and flexible for future extensions, such as integrating new features or switching models. For encoding I would like </w:t>
      </w:r>
      <w:proofErr w:type="spellStart"/>
      <w:r w:rsidRPr="0090061A">
        <w:t>ohe</w:t>
      </w:r>
      <w:proofErr w:type="spellEnd"/>
      <w:r w:rsidRPr="0090061A">
        <w:t xml:space="preserve"> for all columns with 139 features or lower. For any high please do target encoding! The encoding should be done in the preprocessing pipeline. Here is the train data file. we are predicting mean salary. In the train.py file I want to use random forest! Please create the code for these 3 files!!</w:t>
      </w:r>
    </w:p>
    <w:p w14:paraId="0B531D01" w14:textId="77777777" w:rsidR="00AB0760" w:rsidRDefault="00AB0760" w:rsidP="005F63F6"/>
    <w:p w14:paraId="21B55C75" w14:textId="77777777" w:rsidR="00AB0760" w:rsidRPr="00AB0760" w:rsidRDefault="00AB0760" w:rsidP="00AB0760">
      <w:r w:rsidRPr="00AB0760">
        <w:lastRenderedPageBreak/>
        <w:t xml:space="preserve">please help me scale the train and test sets through a function. Please ensure that all the numerical columns from each are scaled, except those columns which have 0-1, as these will be </w:t>
      </w:r>
    </w:p>
    <w:p w14:paraId="7F9FEA0F" w14:textId="77777777" w:rsidR="006D47E9" w:rsidRPr="006D47E9" w:rsidRDefault="006D47E9" w:rsidP="006D47E9">
      <w:r w:rsidRPr="006D47E9">
        <w:t>ID: single</w:t>
      </w:r>
    </w:p>
    <w:p w14:paraId="34E3325E" w14:textId="77777777" w:rsidR="006D47E9" w:rsidRPr="006D47E9" w:rsidRDefault="006D47E9" w:rsidP="006D47E9">
      <w:r w:rsidRPr="006D47E9">
        <w:t xml:space="preserve">Job: </w:t>
      </w:r>
      <w:proofErr w:type="spellStart"/>
      <w:r w:rsidRPr="006D47E9">
        <w:t>multivalue</w:t>
      </w:r>
      <w:proofErr w:type="spellEnd"/>
    </w:p>
    <w:p w14:paraId="0B100FCD" w14:textId="77777777" w:rsidR="006D47E9" w:rsidRPr="006D47E9" w:rsidRDefault="006D47E9" w:rsidP="006D47E9">
      <w:proofErr w:type="spellStart"/>
      <w:r w:rsidRPr="006D47E9">
        <w:t>Jobs_Group</w:t>
      </w:r>
      <w:proofErr w:type="spellEnd"/>
      <w:r w:rsidRPr="006D47E9">
        <w:t>: single</w:t>
      </w:r>
    </w:p>
    <w:p w14:paraId="023AE22D" w14:textId="77777777" w:rsidR="006D47E9" w:rsidRPr="006D47E9" w:rsidRDefault="006D47E9" w:rsidP="006D47E9">
      <w:r w:rsidRPr="006D47E9">
        <w:t>Profile: single</w:t>
      </w:r>
    </w:p>
    <w:p w14:paraId="28037C64" w14:textId="77777777" w:rsidR="006D47E9" w:rsidRPr="006D47E9" w:rsidRDefault="006D47E9" w:rsidP="006D47E9">
      <w:r w:rsidRPr="006D47E9">
        <w:t>Remote: single</w:t>
      </w:r>
    </w:p>
    <w:p w14:paraId="28C7C9F8" w14:textId="77777777" w:rsidR="006D47E9" w:rsidRPr="006D47E9" w:rsidRDefault="006D47E9" w:rsidP="006D47E9">
      <w:r w:rsidRPr="006D47E9">
        <w:t xml:space="preserve">Company: </w:t>
      </w:r>
      <w:proofErr w:type="spellStart"/>
      <w:r w:rsidRPr="006D47E9">
        <w:t>multivalue</w:t>
      </w:r>
      <w:proofErr w:type="spellEnd"/>
    </w:p>
    <w:p w14:paraId="139BFE12" w14:textId="77777777" w:rsidR="006D47E9" w:rsidRPr="006D47E9" w:rsidRDefault="006D47E9" w:rsidP="006D47E9">
      <w:r w:rsidRPr="006D47E9">
        <w:t xml:space="preserve">Location: </w:t>
      </w:r>
      <w:proofErr w:type="spellStart"/>
      <w:r w:rsidRPr="006D47E9">
        <w:t>multivalue</w:t>
      </w:r>
      <w:proofErr w:type="spellEnd"/>
    </w:p>
    <w:p w14:paraId="626EBD3F" w14:textId="77777777" w:rsidR="006D47E9" w:rsidRPr="006D47E9" w:rsidRDefault="006D47E9" w:rsidP="006D47E9">
      <w:r w:rsidRPr="006D47E9">
        <w:t>City: single</w:t>
      </w:r>
    </w:p>
    <w:p w14:paraId="4D5F0961" w14:textId="77777777" w:rsidR="006D47E9" w:rsidRPr="006D47E9" w:rsidRDefault="006D47E9" w:rsidP="006D47E9">
      <w:r w:rsidRPr="006D47E9">
        <w:t>State: single</w:t>
      </w:r>
    </w:p>
    <w:p w14:paraId="51F7B2DE" w14:textId="77777777" w:rsidR="006D47E9" w:rsidRPr="006D47E9" w:rsidRDefault="006D47E9" w:rsidP="006D47E9">
      <w:proofErr w:type="spellStart"/>
      <w:r w:rsidRPr="006D47E9">
        <w:t>Frecuency_Salary</w:t>
      </w:r>
      <w:proofErr w:type="spellEnd"/>
      <w:r w:rsidRPr="006D47E9">
        <w:t>: single</w:t>
      </w:r>
    </w:p>
    <w:p w14:paraId="2695C651" w14:textId="77777777" w:rsidR="006D47E9" w:rsidRPr="006D47E9" w:rsidRDefault="006D47E9" w:rsidP="006D47E9">
      <w:proofErr w:type="spellStart"/>
      <w:r w:rsidRPr="006D47E9">
        <w:t>Mean_Salary</w:t>
      </w:r>
      <w:proofErr w:type="spellEnd"/>
      <w:r w:rsidRPr="006D47E9">
        <w:t>: single</w:t>
      </w:r>
    </w:p>
    <w:p w14:paraId="5AE5D8D5" w14:textId="77777777" w:rsidR="006D47E9" w:rsidRPr="006D47E9" w:rsidRDefault="006D47E9" w:rsidP="006D47E9">
      <w:r w:rsidRPr="006D47E9">
        <w:t xml:space="preserve">Skills: </w:t>
      </w:r>
      <w:proofErr w:type="spellStart"/>
      <w:r w:rsidRPr="006D47E9">
        <w:t>multivalue</w:t>
      </w:r>
      <w:proofErr w:type="spellEnd"/>
    </w:p>
    <w:p w14:paraId="3EBC4131" w14:textId="77777777" w:rsidR="006D47E9" w:rsidRPr="006D47E9" w:rsidRDefault="006D47E9" w:rsidP="006D47E9">
      <w:r w:rsidRPr="006D47E9">
        <w:t xml:space="preserve">Sector: </w:t>
      </w:r>
      <w:proofErr w:type="spellStart"/>
      <w:r w:rsidRPr="006D47E9">
        <w:t>multivalue</w:t>
      </w:r>
      <w:proofErr w:type="spellEnd"/>
    </w:p>
    <w:p w14:paraId="571DB829" w14:textId="77777777" w:rsidR="006D47E9" w:rsidRPr="006D47E9" w:rsidRDefault="006D47E9" w:rsidP="006D47E9">
      <w:proofErr w:type="spellStart"/>
      <w:r w:rsidRPr="006D47E9">
        <w:t>Sector_Group</w:t>
      </w:r>
      <w:proofErr w:type="spellEnd"/>
      <w:r w:rsidRPr="006D47E9">
        <w:t>: single</w:t>
      </w:r>
    </w:p>
    <w:p w14:paraId="2A2EE20D" w14:textId="77777777" w:rsidR="006D47E9" w:rsidRPr="006D47E9" w:rsidRDefault="006D47E9" w:rsidP="006D47E9">
      <w:r w:rsidRPr="006D47E9">
        <w:t>Revenue: single</w:t>
      </w:r>
    </w:p>
    <w:p w14:paraId="63A2C870" w14:textId="77777777" w:rsidR="006D47E9" w:rsidRPr="006D47E9" w:rsidRDefault="006D47E9" w:rsidP="006D47E9">
      <w:r w:rsidRPr="006D47E9">
        <w:t>Employee: single</w:t>
      </w:r>
    </w:p>
    <w:p w14:paraId="76F067F8" w14:textId="77777777" w:rsidR="006D47E9" w:rsidRPr="006D47E9" w:rsidRDefault="006D47E9" w:rsidP="006D47E9">
      <w:proofErr w:type="spellStart"/>
      <w:r w:rsidRPr="006D47E9">
        <w:t>Company_Score</w:t>
      </w:r>
      <w:proofErr w:type="spellEnd"/>
      <w:r w:rsidRPr="006D47E9">
        <w:t>: single</w:t>
      </w:r>
    </w:p>
    <w:p w14:paraId="7FD19BE3" w14:textId="77777777" w:rsidR="006D47E9" w:rsidRPr="006D47E9" w:rsidRDefault="006D47E9" w:rsidP="006D47E9">
      <w:r w:rsidRPr="006D47E9">
        <w:t>Reviews: single</w:t>
      </w:r>
    </w:p>
    <w:p w14:paraId="27564AFA" w14:textId="77777777" w:rsidR="006D47E9" w:rsidRPr="006D47E9" w:rsidRDefault="006D47E9" w:rsidP="006D47E9">
      <w:r w:rsidRPr="006D47E9">
        <w:t xml:space="preserve">Director: </w:t>
      </w:r>
      <w:proofErr w:type="spellStart"/>
      <w:r w:rsidRPr="006D47E9">
        <w:t>multivalue</w:t>
      </w:r>
      <w:proofErr w:type="spellEnd"/>
    </w:p>
    <w:p w14:paraId="348727DF" w14:textId="77777777" w:rsidR="006D47E9" w:rsidRPr="006D47E9" w:rsidRDefault="006D47E9" w:rsidP="006D47E9">
      <w:proofErr w:type="spellStart"/>
      <w:r w:rsidRPr="006D47E9">
        <w:t>Director_Score</w:t>
      </w:r>
      <w:proofErr w:type="spellEnd"/>
      <w:r w:rsidRPr="006D47E9">
        <w:t>: single</w:t>
      </w:r>
    </w:p>
    <w:p w14:paraId="3C2B7318" w14:textId="401161B1" w:rsidR="00AB0760" w:rsidRDefault="006D47E9" w:rsidP="006D47E9">
      <w:r w:rsidRPr="006D47E9">
        <w:t>URL: single</w:t>
      </w:r>
    </w:p>
    <w:p w14:paraId="3DFD5ABC" w14:textId="77777777" w:rsidR="006D47E9" w:rsidRDefault="006D47E9" w:rsidP="006D47E9">
      <w:pPr>
        <w:pBdr>
          <w:bottom w:val="single" w:sz="6" w:space="1" w:color="auto"/>
        </w:pBdr>
      </w:pPr>
    </w:p>
    <w:p w14:paraId="0D4A4CDF" w14:textId="77777777" w:rsidR="006D47E9" w:rsidRDefault="006D47E9" w:rsidP="006D47E9"/>
    <w:p w14:paraId="46113FFD" w14:textId="77777777" w:rsidR="006D47E9" w:rsidRPr="006D47E9" w:rsidRDefault="006D47E9" w:rsidP="006D47E9">
      <w:r w:rsidRPr="006D47E9">
        <w:t>Unique values in multivalued columns:</w:t>
      </w:r>
    </w:p>
    <w:p w14:paraId="1ED0B4B0" w14:textId="77777777" w:rsidR="006D47E9" w:rsidRPr="006D47E9" w:rsidRDefault="006D47E9" w:rsidP="006D47E9">
      <w:r w:rsidRPr="006D47E9">
        <w:t>Skills: 99</w:t>
      </w:r>
    </w:p>
    <w:p w14:paraId="47B08D5E" w14:textId="77777777" w:rsidR="006D47E9" w:rsidRPr="006D47E9" w:rsidRDefault="006D47E9" w:rsidP="006D47E9">
      <w:r w:rsidRPr="006D47E9">
        <w:t>Location: 12737</w:t>
      </w:r>
    </w:p>
    <w:p w14:paraId="5B2C2949" w14:textId="77777777" w:rsidR="006D47E9" w:rsidRPr="006D47E9" w:rsidRDefault="006D47E9" w:rsidP="006D47E9">
      <w:r w:rsidRPr="006D47E9">
        <w:t>Sector: 147</w:t>
      </w:r>
    </w:p>
    <w:p w14:paraId="4838C311" w14:textId="77777777" w:rsidR="006D47E9" w:rsidRPr="006D47E9" w:rsidRDefault="006D47E9" w:rsidP="006D47E9">
      <w:r w:rsidRPr="006D47E9">
        <w:t>Company: 14145</w:t>
      </w:r>
    </w:p>
    <w:p w14:paraId="44A02C15" w14:textId="77777777" w:rsidR="006D47E9" w:rsidRPr="006D47E9" w:rsidRDefault="006D47E9" w:rsidP="006D47E9">
      <w:r w:rsidRPr="006D47E9">
        <w:t>Job: 18028</w:t>
      </w:r>
    </w:p>
    <w:p w14:paraId="4F16F27B" w14:textId="4FC7F15A" w:rsidR="006D47E9" w:rsidRDefault="006D47E9" w:rsidP="006D47E9">
      <w:r w:rsidRPr="006D47E9">
        <w:lastRenderedPageBreak/>
        <w:t>Director: 2718</w:t>
      </w:r>
    </w:p>
    <w:p w14:paraId="6AD3786E" w14:textId="77777777" w:rsidR="006D47E9" w:rsidRDefault="006D47E9" w:rsidP="006D47E9">
      <w:pPr>
        <w:pBdr>
          <w:bottom w:val="single" w:sz="6" w:space="1" w:color="auto"/>
        </w:pBd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9"/>
        <w:gridCol w:w="428"/>
      </w:tblGrid>
      <w:tr w:rsidR="006D47E9" w:rsidRPr="001A73F5" w14:paraId="13D9FDF1" w14:textId="77777777" w:rsidTr="00F101C5">
        <w:trPr>
          <w:tblCellSpacing w:w="15" w:type="dxa"/>
        </w:trPr>
        <w:tc>
          <w:tcPr>
            <w:tcW w:w="0" w:type="auto"/>
            <w:vAlign w:val="center"/>
            <w:hideMark/>
          </w:tcPr>
          <w:p w14:paraId="35505760" w14:textId="77777777" w:rsidR="006D47E9" w:rsidRPr="001A73F5" w:rsidRDefault="006D47E9" w:rsidP="00F101C5">
            <w:r w:rsidRPr="001A73F5">
              <w:t>Sector</w:t>
            </w:r>
          </w:p>
        </w:tc>
        <w:tc>
          <w:tcPr>
            <w:tcW w:w="0" w:type="auto"/>
            <w:vAlign w:val="center"/>
            <w:hideMark/>
          </w:tcPr>
          <w:p w14:paraId="6634D4F1" w14:textId="77777777" w:rsidR="006D47E9" w:rsidRPr="001A73F5" w:rsidRDefault="006D47E9" w:rsidP="00F101C5">
            <w:r w:rsidRPr="001A73F5">
              <w:t>139</w:t>
            </w:r>
          </w:p>
        </w:tc>
      </w:tr>
      <w:tr w:rsidR="006D47E9" w:rsidRPr="001A73F5" w14:paraId="5963EB72" w14:textId="77777777" w:rsidTr="00F101C5">
        <w:trPr>
          <w:tblCellSpacing w:w="15" w:type="dxa"/>
        </w:trPr>
        <w:tc>
          <w:tcPr>
            <w:tcW w:w="0" w:type="auto"/>
            <w:vAlign w:val="center"/>
            <w:hideMark/>
          </w:tcPr>
          <w:p w14:paraId="2CEFB89B" w14:textId="77777777" w:rsidR="006D47E9" w:rsidRPr="001A73F5" w:rsidRDefault="006D47E9" w:rsidP="00F101C5">
            <w:r w:rsidRPr="001A73F5">
              <w:t>State</w:t>
            </w:r>
          </w:p>
        </w:tc>
        <w:tc>
          <w:tcPr>
            <w:tcW w:w="0" w:type="auto"/>
            <w:vAlign w:val="center"/>
            <w:hideMark/>
          </w:tcPr>
          <w:p w14:paraId="0389D2AD" w14:textId="77777777" w:rsidR="006D47E9" w:rsidRPr="001A73F5" w:rsidRDefault="006D47E9" w:rsidP="00F101C5">
            <w:r w:rsidRPr="001A73F5">
              <w:t>55</w:t>
            </w:r>
          </w:p>
        </w:tc>
      </w:tr>
      <w:tr w:rsidR="006D47E9" w:rsidRPr="001A73F5" w14:paraId="5C135A43" w14:textId="77777777" w:rsidTr="00F101C5">
        <w:trPr>
          <w:tblCellSpacing w:w="15" w:type="dxa"/>
        </w:trPr>
        <w:tc>
          <w:tcPr>
            <w:tcW w:w="0" w:type="auto"/>
            <w:vAlign w:val="center"/>
            <w:hideMark/>
          </w:tcPr>
          <w:p w14:paraId="694C61E2" w14:textId="77777777" w:rsidR="006D47E9" w:rsidRPr="001A73F5" w:rsidRDefault="006D47E9" w:rsidP="00F101C5">
            <w:proofErr w:type="spellStart"/>
            <w:r w:rsidRPr="001A73F5">
              <w:t>Sector_Group</w:t>
            </w:r>
            <w:proofErr w:type="spellEnd"/>
          </w:p>
        </w:tc>
        <w:tc>
          <w:tcPr>
            <w:tcW w:w="0" w:type="auto"/>
            <w:vAlign w:val="center"/>
            <w:hideMark/>
          </w:tcPr>
          <w:p w14:paraId="32540367" w14:textId="77777777" w:rsidR="006D47E9" w:rsidRPr="001A73F5" w:rsidRDefault="006D47E9" w:rsidP="00F101C5">
            <w:r w:rsidRPr="001A73F5">
              <w:t>29</w:t>
            </w:r>
          </w:p>
        </w:tc>
      </w:tr>
      <w:tr w:rsidR="006D47E9" w:rsidRPr="001A73F5" w14:paraId="2C4E9CBF" w14:textId="77777777" w:rsidTr="00F101C5">
        <w:trPr>
          <w:tblCellSpacing w:w="15" w:type="dxa"/>
        </w:trPr>
        <w:tc>
          <w:tcPr>
            <w:tcW w:w="0" w:type="auto"/>
            <w:vAlign w:val="center"/>
            <w:hideMark/>
          </w:tcPr>
          <w:p w14:paraId="6D7A9FFE" w14:textId="77777777" w:rsidR="006D47E9" w:rsidRPr="001A73F5" w:rsidRDefault="006D47E9" w:rsidP="00F101C5">
            <w:proofErr w:type="spellStart"/>
            <w:r w:rsidRPr="001A73F5">
              <w:t>Jobs_Group</w:t>
            </w:r>
            <w:proofErr w:type="spellEnd"/>
          </w:p>
        </w:tc>
        <w:tc>
          <w:tcPr>
            <w:tcW w:w="0" w:type="auto"/>
            <w:vAlign w:val="center"/>
            <w:hideMark/>
          </w:tcPr>
          <w:p w14:paraId="1458C372" w14:textId="77777777" w:rsidR="006D47E9" w:rsidRPr="001A73F5" w:rsidRDefault="006D47E9" w:rsidP="00F101C5">
            <w:r w:rsidRPr="001A73F5">
              <w:t>14</w:t>
            </w:r>
          </w:p>
        </w:tc>
      </w:tr>
      <w:tr w:rsidR="006D47E9" w:rsidRPr="001A73F5" w14:paraId="0F07528A" w14:textId="77777777" w:rsidTr="00F101C5">
        <w:trPr>
          <w:tblCellSpacing w:w="15" w:type="dxa"/>
        </w:trPr>
        <w:tc>
          <w:tcPr>
            <w:tcW w:w="0" w:type="auto"/>
            <w:vAlign w:val="center"/>
            <w:hideMark/>
          </w:tcPr>
          <w:p w14:paraId="5EE004EE" w14:textId="77777777" w:rsidR="006D47E9" w:rsidRPr="001A73F5" w:rsidRDefault="006D47E9" w:rsidP="00F101C5">
            <w:r w:rsidRPr="001A73F5">
              <w:t>Revenue</w:t>
            </w:r>
          </w:p>
        </w:tc>
        <w:tc>
          <w:tcPr>
            <w:tcW w:w="0" w:type="auto"/>
            <w:vAlign w:val="center"/>
            <w:hideMark/>
          </w:tcPr>
          <w:p w14:paraId="532A0B7B" w14:textId="77777777" w:rsidR="006D47E9" w:rsidRPr="001A73F5" w:rsidRDefault="006D47E9" w:rsidP="00F101C5">
            <w:r w:rsidRPr="001A73F5">
              <w:t>10</w:t>
            </w:r>
          </w:p>
        </w:tc>
      </w:tr>
      <w:tr w:rsidR="006D47E9" w:rsidRPr="001A73F5" w14:paraId="71765F05" w14:textId="77777777" w:rsidTr="00F101C5">
        <w:trPr>
          <w:tblCellSpacing w:w="15" w:type="dxa"/>
        </w:trPr>
        <w:tc>
          <w:tcPr>
            <w:tcW w:w="0" w:type="auto"/>
            <w:vAlign w:val="center"/>
            <w:hideMark/>
          </w:tcPr>
          <w:p w14:paraId="26F63E58" w14:textId="77777777" w:rsidR="006D47E9" w:rsidRPr="001A73F5" w:rsidRDefault="006D47E9" w:rsidP="00F101C5">
            <w:r w:rsidRPr="001A73F5">
              <w:t>Employee</w:t>
            </w:r>
          </w:p>
        </w:tc>
        <w:tc>
          <w:tcPr>
            <w:tcW w:w="0" w:type="auto"/>
            <w:vAlign w:val="center"/>
            <w:hideMark/>
          </w:tcPr>
          <w:p w14:paraId="4FC27103" w14:textId="77777777" w:rsidR="006D47E9" w:rsidRPr="001A73F5" w:rsidRDefault="006D47E9" w:rsidP="00F101C5">
            <w:r w:rsidRPr="001A73F5">
              <w:t>10</w:t>
            </w:r>
          </w:p>
        </w:tc>
      </w:tr>
      <w:tr w:rsidR="006D47E9" w:rsidRPr="001A73F5" w14:paraId="2B33FAC8" w14:textId="77777777" w:rsidTr="00F101C5">
        <w:trPr>
          <w:tblCellSpacing w:w="15" w:type="dxa"/>
        </w:trPr>
        <w:tc>
          <w:tcPr>
            <w:tcW w:w="0" w:type="auto"/>
            <w:vAlign w:val="center"/>
            <w:hideMark/>
          </w:tcPr>
          <w:p w14:paraId="65284856" w14:textId="77777777" w:rsidR="006D47E9" w:rsidRPr="001A73F5" w:rsidRDefault="006D47E9" w:rsidP="00F101C5">
            <w:proofErr w:type="spellStart"/>
            <w:r w:rsidRPr="001A73F5">
              <w:t>Frecuency_Salary</w:t>
            </w:r>
            <w:proofErr w:type="spellEnd"/>
          </w:p>
        </w:tc>
        <w:tc>
          <w:tcPr>
            <w:tcW w:w="0" w:type="auto"/>
            <w:vAlign w:val="center"/>
            <w:hideMark/>
          </w:tcPr>
          <w:p w14:paraId="556BFF74" w14:textId="77777777" w:rsidR="006D47E9" w:rsidRPr="001A73F5" w:rsidRDefault="006D47E9" w:rsidP="00F101C5">
            <w:r w:rsidRPr="001A73F5">
              <w:t>5</w:t>
            </w:r>
          </w:p>
        </w:tc>
      </w:tr>
      <w:tr w:rsidR="006D47E9" w:rsidRPr="001A73F5" w14:paraId="08DDE9BC" w14:textId="77777777" w:rsidTr="00F101C5">
        <w:trPr>
          <w:tblCellSpacing w:w="15" w:type="dxa"/>
        </w:trPr>
        <w:tc>
          <w:tcPr>
            <w:tcW w:w="0" w:type="auto"/>
            <w:vAlign w:val="center"/>
            <w:hideMark/>
          </w:tcPr>
          <w:p w14:paraId="042884E1" w14:textId="77777777" w:rsidR="006D47E9" w:rsidRPr="001A73F5" w:rsidRDefault="006D47E9" w:rsidP="00F101C5">
            <w:r w:rsidRPr="001A73F5">
              <w:t>Profile</w:t>
            </w:r>
          </w:p>
        </w:tc>
        <w:tc>
          <w:tcPr>
            <w:tcW w:w="0" w:type="auto"/>
            <w:vAlign w:val="center"/>
            <w:hideMark/>
          </w:tcPr>
          <w:p w14:paraId="217E6463" w14:textId="77777777" w:rsidR="006D47E9" w:rsidRPr="001A73F5" w:rsidRDefault="006D47E9" w:rsidP="00F101C5">
            <w:r w:rsidRPr="001A73F5">
              <w:t>4</w:t>
            </w:r>
          </w:p>
        </w:tc>
      </w:tr>
      <w:tr w:rsidR="006D47E9" w:rsidRPr="001A73F5" w14:paraId="44893810" w14:textId="77777777" w:rsidTr="00F101C5">
        <w:trPr>
          <w:tblCellSpacing w:w="15" w:type="dxa"/>
        </w:trPr>
        <w:tc>
          <w:tcPr>
            <w:tcW w:w="0" w:type="auto"/>
            <w:vAlign w:val="center"/>
            <w:hideMark/>
          </w:tcPr>
          <w:p w14:paraId="445C7483" w14:textId="77777777" w:rsidR="006D47E9" w:rsidRPr="001A73F5" w:rsidRDefault="006D47E9" w:rsidP="00F101C5">
            <w:r w:rsidRPr="001A73F5">
              <w:t>Remote</w:t>
            </w:r>
          </w:p>
        </w:tc>
        <w:tc>
          <w:tcPr>
            <w:tcW w:w="0" w:type="auto"/>
            <w:vAlign w:val="center"/>
            <w:hideMark/>
          </w:tcPr>
          <w:p w14:paraId="29EEADAB" w14:textId="77777777" w:rsidR="006D47E9" w:rsidRPr="001A73F5" w:rsidRDefault="006D47E9" w:rsidP="00F101C5">
            <w:r w:rsidRPr="001A73F5">
              <w:t>3</w:t>
            </w:r>
          </w:p>
        </w:tc>
      </w:tr>
    </w:tbl>
    <w:p w14:paraId="6567FB93" w14:textId="77777777" w:rsidR="00BE5E49" w:rsidRDefault="00BE5E49" w:rsidP="00BE5E49">
      <w:pPr>
        <w:pBdr>
          <w:bottom w:val="single" w:sz="6" w:space="1" w:color="auto"/>
        </w:pBdr>
      </w:pPr>
    </w:p>
    <w:p w14:paraId="612B2811" w14:textId="77777777" w:rsidR="00BE5E49" w:rsidRDefault="00BE5E49" w:rsidP="00BE5E49">
      <w:r>
        <w:t xml:space="preserve">To include and add to below: </w:t>
      </w:r>
    </w:p>
    <w:p w14:paraId="4FAD0312" w14:textId="77777777" w:rsidR="00BE5E49" w:rsidRDefault="00BE5E49" w:rsidP="00BE5E49">
      <w:r>
        <w:t>Two code files journeys and their differences:</w:t>
      </w:r>
    </w:p>
    <w:p w14:paraId="3B5B9CC9" w14:textId="77777777" w:rsidR="00BE5E49" w:rsidRDefault="00BE5E49" w:rsidP="00BE5E49">
      <w:r>
        <w:t>Final code pipeline:</w:t>
      </w:r>
    </w:p>
    <w:p w14:paraId="449A9D4A" w14:textId="77777777" w:rsidR="00BE5E49" w:rsidRDefault="00BE5E49" w:rsidP="00BE5E49">
      <w:r>
        <w:t xml:space="preserve">Preprocessing pipeline, training pipeline and predict pipeline. I frequency encoded, and 139 </w:t>
      </w:r>
      <w:proofErr w:type="spellStart"/>
      <w:r>
        <w:t>ohe</w:t>
      </w:r>
      <w:proofErr w:type="spellEnd"/>
      <w:r>
        <w:t xml:space="preserve"> threshold for unique values. I </w:t>
      </w:r>
      <w:proofErr w:type="spellStart"/>
      <w:r>
        <w:t>StandardScaled</w:t>
      </w:r>
      <w:proofErr w:type="spellEnd"/>
      <w:r>
        <w:t xml:space="preserve"> as minmax gave me worse results. I median imputed as mean gave me worse results. </w:t>
      </w:r>
      <w:proofErr w:type="spellStart"/>
      <w:r>
        <w:t>Catboost</w:t>
      </w:r>
      <w:proofErr w:type="spellEnd"/>
      <w:r>
        <w:t xml:space="preserve"> performed best here. </w:t>
      </w:r>
    </w:p>
    <w:p w14:paraId="7A910AA7" w14:textId="77777777" w:rsidR="00BE5E49" w:rsidRDefault="00BE5E49" w:rsidP="00BE5E49">
      <w:r>
        <w:t xml:space="preserve">Jupiter notebook: </w:t>
      </w:r>
    </w:p>
    <w:p w14:paraId="2952A2A7" w14:textId="77777777" w:rsidR="00BE5E49" w:rsidRDefault="00BE5E49" w:rsidP="00BE5E49">
      <w:r>
        <w:t xml:space="preserve">I target encoded values above, and 139 </w:t>
      </w:r>
      <w:proofErr w:type="spellStart"/>
      <w:r>
        <w:t>ohe</w:t>
      </w:r>
      <w:proofErr w:type="spellEnd"/>
      <w:r>
        <w:t xml:space="preserve"> threshold for unique values. I </w:t>
      </w:r>
      <w:proofErr w:type="spellStart"/>
      <w:r>
        <w:t>minmaxscaled</w:t>
      </w:r>
      <w:proofErr w:type="spellEnd"/>
      <w:r>
        <w:t xml:space="preserve"> (to have the same similar values as 0 and 1 that I had for other values like my </w:t>
      </w:r>
      <w:proofErr w:type="spellStart"/>
      <w:r>
        <w:t>ohe</w:t>
      </w:r>
      <w:proofErr w:type="spellEnd"/>
      <w:r>
        <w:t xml:space="preserve"> values. </w:t>
      </w:r>
      <w:proofErr w:type="spellStart"/>
      <w:r>
        <w:t>Gradientboosting</w:t>
      </w:r>
      <w:proofErr w:type="spellEnd"/>
      <w:r>
        <w:t xml:space="preserve"> regressor performed best here.</w:t>
      </w:r>
    </w:p>
    <w:p w14:paraId="6236AF6A" w14:textId="77777777" w:rsidR="00BE5E49" w:rsidRDefault="00BE5E49" w:rsidP="00BE5E49"/>
    <w:p w14:paraId="66F47209" w14:textId="77777777" w:rsidR="00BE5E49" w:rsidRDefault="00BE5E49" w:rsidP="00BE5E49">
      <w:proofErr w:type="gramStart"/>
      <w:r>
        <w:t>Time line</w:t>
      </w:r>
      <w:proofErr w:type="gramEnd"/>
      <w:r>
        <w:t xml:space="preserve">: </w:t>
      </w:r>
    </w:p>
    <w:p w14:paraId="4AC7BF20" w14:textId="77777777" w:rsidR="00BE5E49" w:rsidRDefault="00BE5E49" w:rsidP="00BE5E49">
      <w:proofErr w:type="gramStart"/>
      <w:r>
        <w:t>So</w:t>
      </w:r>
      <w:proofErr w:type="gramEnd"/>
      <w:r>
        <w:t xml:space="preserve"> we proceeded first in </w:t>
      </w:r>
      <w:proofErr w:type="spellStart"/>
      <w:r>
        <w:t>Jupyter</w:t>
      </w:r>
      <w:proofErr w:type="spellEnd"/>
      <w:r>
        <w:t xml:space="preserve"> notebook, from beginning to end with </w:t>
      </w:r>
      <w:proofErr w:type="spellStart"/>
      <w:r>
        <w:t>Pycaret</w:t>
      </w:r>
      <w:proofErr w:type="spellEnd"/>
      <w:r>
        <w:t xml:space="preserve">. Afterward I built a pipeline as I realised it was tricky to also preprocess the test data like the training data. </w:t>
      </w:r>
      <w:proofErr w:type="gramStart"/>
      <w:r>
        <w:t>However</w:t>
      </w:r>
      <w:proofErr w:type="gramEnd"/>
      <w:r>
        <w:t xml:space="preserve"> that took a lot of time and learning. That worked well, but with how complex it got, I wanted to then go back to </w:t>
      </w:r>
      <w:proofErr w:type="spellStart"/>
      <w:r>
        <w:t>jupyter</w:t>
      </w:r>
      <w:proofErr w:type="spellEnd"/>
      <w:r>
        <w:t xml:space="preserve"> notebook to encode and scale the data with more finesse, and potentially also remove outliers. This went well for a bit but then after a lot of time spent on it, with a longer and more complex good model. The model still performed worse than my original... I am still not sure why. I attempted to split </w:t>
      </w:r>
      <w:proofErr w:type="spellStart"/>
      <w:r>
        <w:t>ohe</w:t>
      </w:r>
      <w:proofErr w:type="spellEnd"/>
      <w:r>
        <w:t xml:space="preserve"> at 139 unique values, which is a good decision. I did target encoding for those above that instead of frequency encoding like I now have in my pipeline. </w:t>
      </w:r>
      <w:proofErr w:type="gramStart"/>
      <w:r>
        <w:t>Overall</w:t>
      </w:r>
      <w:proofErr w:type="gramEnd"/>
      <w:r>
        <w:t xml:space="preserve"> the code was challenging to implement, but am I very proud of how </w:t>
      </w:r>
      <w:r>
        <w:lastRenderedPageBreak/>
        <w:t xml:space="preserve">much I learnt through this project. In every area I enriched my learnings, code and ML strategies and organisation. </w:t>
      </w:r>
    </w:p>
    <w:p w14:paraId="6BFC1221" w14:textId="77777777" w:rsidR="00BE5E49" w:rsidRDefault="00BE5E49" w:rsidP="00BE5E49">
      <w:r>
        <w:t xml:space="preserve">In the future my main takes aways </w:t>
      </w:r>
      <w:proofErr w:type="gramStart"/>
      <w:r>
        <w:t>are:</w:t>
      </w:r>
      <w:proofErr w:type="gramEnd"/>
      <w:r>
        <w:t xml:space="preserve"> Stick to one way, pipeline or notebook! More EDA, look at your data shape and columns and rows and values after each step. It will be worth not going back and changing a bunch of stuff, and instead making intelligent decisions as you go. Follow a </w:t>
      </w:r>
      <w:proofErr w:type="gramStart"/>
      <w:r>
        <w:t>step by step</w:t>
      </w:r>
      <w:proofErr w:type="gramEnd"/>
      <w:r>
        <w:t xml:space="preserve"> procedure more closely, and not try to see the end result so soon. It is tempting to be quicker and just see how your model performs, but if you understand each part you have done, then you will probably have a good model at the end and you can best change any section if you want to refine. </w:t>
      </w:r>
    </w:p>
    <w:p w14:paraId="40505E38" w14:textId="77777777" w:rsidR="00BE5E49" w:rsidRDefault="00BE5E49" w:rsidP="00BE5E49"/>
    <w:p w14:paraId="663B6947" w14:textId="77777777" w:rsidR="00BE5E49" w:rsidRDefault="00BE5E49" w:rsidP="00BE5E49">
      <w:r>
        <w:t xml:space="preserve">Please integrate the above text into the draft </w:t>
      </w:r>
      <w:proofErr w:type="gramStart"/>
      <w:r>
        <w:t>report, and</w:t>
      </w:r>
      <w:proofErr w:type="gramEnd"/>
      <w:r>
        <w:t xml:space="preserve"> shape the draft report around these findings more. Please keep syntax </w:t>
      </w:r>
      <w:proofErr w:type="gramStart"/>
      <w:r>
        <w:t>similar to</w:t>
      </w:r>
      <w:proofErr w:type="gramEnd"/>
      <w:r>
        <w:t xml:space="preserve"> the above text throughout the whole draft report. Similarly casual and honest, and written personally, using more active sentences with ‘I’</w:t>
      </w:r>
    </w:p>
    <w:p w14:paraId="1042A7F5" w14:textId="77777777" w:rsidR="00BE5E49" w:rsidRDefault="00BE5E49" w:rsidP="00BE5E49"/>
    <w:p w14:paraId="0A2B2C54" w14:textId="7A80EFCD" w:rsidR="006D47E9" w:rsidRDefault="006D47E9" w:rsidP="006D47E9"/>
    <w:sectPr w:rsidR="006D47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124" style="width:0;height:1.5pt" o:hralign="center" o:bullet="t" o:hrstd="t" o:hr="t" fillcolor="#a0a0a0" stroked="f"/>
    </w:pict>
  </w:numPicBullet>
  <w:abstractNum w:abstractNumId="0" w15:restartNumberingAfterBreak="0">
    <w:nsid w:val="13BA7722"/>
    <w:multiLevelType w:val="multilevel"/>
    <w:tmpl w:val="6CA0A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A1DCF"/>
    <w:multiLevelType w:val="multilevel"/>
    <w:tmpl w:val="77D0E8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8B1452"/>
    <w:multiLevelType w:val="multilevel"/>
    <w:tmpl w:val="763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C002AC"/>
    <w:multiLevelType w:val="multilevel"/>
    <w:tmpl w:val="65B8B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26821"/>
    <w:multiLevelType w:val="multilevel"/>
    <w:tmpl w:val="326A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628FF"/>
    <w:multiLevelType w:val="multilevel"/>
    <w:tmpl w:val="EF0E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415AA"/>
    <w:multiLevelType w:val="multilevel"/>
    <w:tmpl w:val="88BE7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0A42D2"/>
    <w:multiLevelType w:val="multilevel"/>
    <w:tmpl w:val="6394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42086"/>
    <w:multiLevelType w:val="multilevel"/>
    <w:tmpl w:val="CB7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21410"/>
    <w:multiLevelType w:val="multilevel"/>
    <w:tmpl w:val="B45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5A5D4A"/>
    <w:multiLevelType w:val="multilevel"/>
    <w:tmpl w:val="4AC2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3835A7"/>
    <w:multiLevelType w:val="multilevel"/>
    <w:tmpl w:val="109A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80B3F"/>
    <w:multiLevelType w:val="multilevel"/>
    <w:tmpl w:val="4F1A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050981"/>
    <w:multiLevelType w:val="multilevel"/>
    <w:tmpl w:val="B9D0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0E773C"/>
    <w:multiLevelType w:val="multilevel"/>
    <w:tmpl w:val="31E0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2231B7"/>
    <w:multiLevelType w:val="multilevel"/>
    <w:tmpl w:val="FFD2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659E4"/>
    <w:multiLevelType w:val="multilevel"/>
    <w:tmpl w:val="95F6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F84D41"/>
    <w:multiLevelType w:val="multilevel"/>
    <w:tmpl w:val="E752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D20345"/>
    <w:multiLevelType w:val="multilevel"/>
    <w:tmpl w:val="3FAE8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D4DD9"/>
    <w:multiLevelType w:val="multilevel"/>
    <w:tmpl w:val="9C28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2F61C3"/>
    <w:multiLevelType w:val="multilevel"/>
    <w:tmpl w:val="806A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04720B"/>
    <w:multiLevelType w:val="multilevel"/>
    <w:tmpl w:val="DF1E01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B0157A"/>
    <w:multiLevelType w:val="multilevel"/>
    <w:tmpl w:val="38B4A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0D156D4"/>
    <w:multiLevelType w:val="multilevel"/>
    <w:tmpl w:val="A6C8F1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3A7E6F"/>
    <w:multiLevelType w:val="multilevel"/>
    <w:tmpl w:val="8D0A36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90E6F"/>
    <w:multiLevelType w:val="multilevel"/>
    <w:tmpl w:val="B07E4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2F31C57"/>
    <w:multiLevelType w:val="multilevel"/>
    <w:tmpl w:val="C09A8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950CEB"/>
    <w:multiLevelType w:val="multilevel"/>
    <w:tmpl w:val="A4A6D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36A66"/>
    <w:multiLevelType w:val="hybridMultilevel"/>
    <w:tmpl w:val="0CCAE8F8"/>
    <w:lvl w:ilvl="0" w:tplc="2FC4D164">
      <w:start w:val="1"/>
      <w:numFmt w:val="bullet"/>
      <w:lvlText w:val=""/>
      <w:lvlPicBulletId w:val="0"/>
      <w:lvlJc w:val="left"/>
      <w:pPr>
        <w:tabs>
          <w:tab w:val="num" w:pos="720"/>
        </w:tabs>
        <w:ind w:left="720" w:hanging="360"/>
      </w:pPr>
      <w:rPr>
        <w:rFonts w:ascii="Symbol" w:hAnsi="Symbol" w:hint="default"/>
      </w:rPr>
    </w:lvl>
    <w:lvl w:ilvl="1" w:tplc="61EE4C2A" w:tentative="1">
      <w:start w:val="1"/>
      <w:numFmt w:val="bullet"/>
      <w:lvlText w:val=""/>
      <w:lvlJc w:val="left"/>
      <w:pPr>
        <w:tabs>
          <w:tab w:val="num" w:pos="1440"/>
        </w:tabs>
        <w:ind w:left="1440" w:hanging="360"/>
      </w:pPr>
      <w:rPr>
        <w:rFonts w:ascii="Symbol" w:hAnsi="Symbol" w:hint="default"/>
      </w:rPr>
    </w:lvl>
    <w:lvl w:ilvl="2" w:tplc="6B68D4B2" w:tentative="1">
      <w:start w:val="1"/>
      <w:numFmt w:val="bullet"/>
      <w:lvlText w:val=""/>
      <w:lvlJc w:val="left"/>
      <w:pPr>
        <w:tabs>
          <w:tab w:val="num" w:pos="2160"/>
        </w:tabs>
        <w:ind w:left="2160" w:hanging="360"/>
      </w:pPr>
      <w:rPr>
        <w:rFonts w:ascii="Symbol" w:hAnsi="Symbol" w:hint="default"/>
      </w:rPr>
    </w:lvl>
    <w:lvl w:ilvl="3" w:tplc="2848B736" w:tentative="1">
      <w:start w:val="1"/>
      <w:numFmt w:val="bullet"/>
      <w:lvlText w:val=""/>
      <w:lvlJc w:val="left"/>
      <w:pPr>
        <w:tabs>
          <w:tab w:val="num" w:pos="2880"/>
        </w:tabs>
        <w:ind w:left="2880" w:hanging="360"/>
      </w:pPr>
      <w:rPr>
        <w:rFonts w:ascii="Symbol" w:hAnsi="Symbol" w:hint="default"/>
      </w:rPr>
    </w:lvl>
    <w:lvl w:ilvl="4" w:tplc="144618A0" w:tentative="1">
      <w:start w:val="1"/>
      <w:numFmt w:val="bullet"/>
      <w:lvlText w:val=""/>
      <w:lvlJc w:val="left"/>
      <w:pPr>
        <w:tabs>
          <w:tab w:val="num" w:pos="3600"/>
        </w:tabs>
        <w:ind w:left="3600" w:hanging="360"/>
      </w:pPr>
      <w:rPr>
        <w:rFonts w:ascii="Symbol" w:hAnsi="Symbol" w:hint="default"/>
      </w:rPr>
    </w:lvl>
    <w:lvl w:ilvl="5" w:tplc="F32A3F50" w:tentative="1">
      <w:start w:val="1"/>
      <w:numFmt w:val="bullet"/>
      <w:lvlText w:val=""/>
      <w:lvlJc w:val="left"/>
      <w:pPr>
        <w:tabs>
          <w:tab w:val="num" w:pos="4320"/>
        </w:tabs>
        <w:ind w:left="4320" w:hanging="360"/>
      </w:pPr>
      <w:rPr>
        <w:rFonts w:ascii="Symbol" w:hAnsi="Symbol" w:hint="default"/>
      </w:rPr>
    </w:lvl>
    <w:lvl w:ilvl="6" w:tplc="49720696" w:tentative="1">
      <w:start w:val="1"/>
      <w:numFmt w:val="bullet"/>
      <w:lvlText w:val=""/>
      <w:lvlJc w:val="left"/>
      <w:pPr>
        <w:tabs>
          <w:tab w:val="num" w:pos="5040"/>
        </w:tabs>
        <w:ind w:left="5040" w:hanging="360"/>
      </w:pPr>
      <w:rPr>
        <w:rFonts w:ascii="Symbol" w:hAnsi="Symbol" w:hint="default"/>
      </w:rPr>
    </w:lvl>
    <w:lvl w:ilvl="7" w:tplc="1550DF28" w:tentative="1">
      <w:start w:val="1"/>
      <w:numFmt w:val="bullet"/>
      <w:lvlText w:val=""/>
      <w:lvlJc w:val="left"/>
      <w:pPr>
        <w:tabs>
          <w:tab w:val="num" w:pos="5760"/>
        </w:tabs>
        <w:ind w:left="5760" w:hanging="360"/>
      </w:pPr>
      <w:rPr>
        <w:rFonts w:ascii="Symbol" w:hAnsi="Symbol" w:hint="default"/>
      </w:rPr>
    </w:lvl>
    <w:lvl w:ilvl="8" w:tplc="83EA0EEC" w:tentative="1">
      <w:start w:val="1"/>
      <w:numFmt w:val="bullet"/>
      <w:lvlText w:val=""/>
      <w:lvlJc w:val="left"/>
      <w:pPr>
        <w:tabs>
          <w:tab w:val="num" w:pos="6480"/>
        </w:tabs>
        <w:ind w:left="6480" w:hanging="360"/>
      </w:pPr>
      <w:rPr>
        <w:rFonts w:ascii="Symbol" w:hAnsi="Symbol" w:hint="default"/>
      </w:rPr>
    </w:lvl>
  </w:abstractNum>
  <w:abstractNum w:abstractNumId="29" w15:restartNumberingAfterBreak="0">
    <w:nsid w:val="4B530154"/>
    <w:multiLevelType w:val="multilevel"/>
    <w:tmpl w:val="5E60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BAD6052"/>
    <w:multiLevelType w:val="multilevel"/>
    <w:tmpl w:val="E3200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BB22384"/>
    <w:multiLevelType w:val="multilevel"/>
    <w:tmpl w:val="54F4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A06DF8"/>
    <w:multiLevelType w:val="multilevel"/>
    <w:tmpl w:val="294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5624DF"/>
    <w:multiLevelType w:val="multilevel"/>
    <w:tmpl w:val="7930C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B45904"/>
    <w:multiLevelType w:val="multilevel"/>
    <w:tmpl w:val="8ED8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990ED7"/>
    <w:multiLevelType w:val="multilevel"/>
    <w:tmpl w:val="17F0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D37A20"/>
    <w:multiLevelType w:val="multilevel"/>
    <w:tmpl w:val="E6A6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915DB1"/>
    <w:multiLevelType w:val="multilevel"/>
    <w:tmpl w:val="3E84D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EE25B3"/>
    <w:multiLevelType w:val="multilevel"/>
    <w:tmpl w:val="11C64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9E02D6"/>
    <w:multiLevelType w:val="multilevel"/>
    <w:tmpl w:val="FF168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095200"/>
    <w:multiLevelType w:val="multilevel"/>
    <w:tmpl w:val="219C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1131AC"/>
    <w:multiLevelType w:val="multilevel"/>
    <w:tmpl w:val="A79ED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541C4D"/>
    <w:multiLevelType w:val="multilevel"/>
    <w:tmpl w:val="B842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15195E"/>
    <w:multiLevelType w:val="multilevel"/>
    <w:tmpl w:val="C1A2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7E512E"/>
    <w:multiLevelType w:val="multilevel"/>
    <w:tmpl w:val="234E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06232A"/>
    <w:multiLevelType w:val="multilevel"/>
    <w:tmpl w:val="5D3C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7875048">
    <w:abstractNumId w:val="22"/>
  </w:num>
  <w:num w:numId="2" w16cid:durableId="1188906946">
    <w:abstractNumId w:val="25"/>
  </w:num>
  <w:num w:numId="3" w16cid:durableId="1377587343">
    <w:abstractNumId w:val="11"/>
  </w:num>
  <w:num w:numId="4" w16cid:durableId="1023944781">
    <w:abstractNumId w:val="35"/>
  </w:num>
  <w:num w:numId="5" w16cid:durableId="2066247041">
    <w:abstractNumId w:val="37"/>
  </w:num>
  <w:num w:numId="6" w16cid:durableId="1812748882">
    <w:abstractNumId w:val="14"/>
  </w:num>
  <w:num w:numId="7" w16cid:durableId="1611743456">
    <w:abstractNumId w:val="17"/>
  </w:num>
  <w:num w:numId="8" w16cid:durableId="354233581">
    <w:abstractNumId w:val="7"/>
  </w:num>
  <w:num w:numId="9" w16cid:durableId="401832474">
    <w:abstractNumId w:val="32"/>
  </w:num>
  <w:num w:numId="10" w16cid:durableId="999962289">
    <w:abstractNumId w:val="0"/>
  </w:num>
  <w:num w:numId="11" w16cid:durableId="2123648174">
    <w:abstractNumId w:val="41"/>
  </w:num>
  <w:num w:numId="12" w16cid:durableId="1020862583">
    <w:abstractNumId w:val="45"/>
  </w:num>
  <w:num w:numId="13" w16cid:durableId="288363848">
    <w:abstractNumId w:val="16"/>
  </w:num>
  <w:num w:numId="14" w16cid:durableId="1870609744">
    <w:abstractNumId w:val="2"/>
  </w:num>
  <w:num w:numId="15" w16cid:durableId="13918661">
    <w:abstractNumId w:val="44"/>
  </w:num>
  <w:num w:numId="16" w16cid:durableId="2037652532">
    <w:abstractNumId w:val="4"/>
  </w:num>
  <w:num w:numId="17" w16cid:durableId="1086462515">
    <w:abstractNumId w:val="34"/>
  </w:num>
  <w:num w:numId="18" w16cid:durableId="301273953">
    <w:abstractNumId w:val="38"/>
  </w:num>
  <w:num w:numId="19" w16cid:durableId="1945919318">
    <w:abstractNumId w:val="6"/>
  </w:num>
  <w:num w:numId="20" w16cid:durableId="212153889">
    <w:abstractNumId w:val="19"/>
  </w:num>
  <w:num w:numId="21" w16cid:durableId="249585287">
    <w:abstractNumId w:val="24"/>
  </w:num>
  <w:num w:numId="22" w16cid:durableId="703138194">
    <w:abstractNumId w:val="36"/>
  </w:num>
  <w:num w:numId="23" w16cid:durableId="1401906994">
    <w:abstractNumId w:val="27"/>
  </w:num>
  <w:num w:numId="24" w16cid:durableId="497621901">
    <w:abstractNumId w:val="20"/>
  </w:num>
  <w:num w:numId="25" w16cid:durableId="721752088">
    <w:abstractNumId w:val="5"/>
  </w:num>
  <w:num w:numId="26" w16cid:durableId="1241215615">
    <w:abstractNumId w:val="3"/>
  </w:num>
  <w:num w:numId="27" w16cid:durableId="1097022052">
    <w:abstractNumId w:val="1"/>
  </w:num>
  <w:num w:numId="28" w16cid:durableId="1214076363">
    <w:abstractNumId w:val="33"/>
  </w:num>
  <w:num w:numId="29" w16cid:durableId="1960650319">
    <w:abstractNumId w:val="21"/>
  </w:num>
  <w:num w:numId="30" w16cid:durableId="850026079">
    <w:abstractNumId w:val="40"/>
  </w:num>
  <w:num w:numId="31" w16cid:durableId="1377967210">
    <w:abstractNumId w:val="13"/>
  </w:num>
  <w:num w:numId="32" w16cid:durableId="426733516">
    <w:abstractNumId w:val="8"/>
  </w:num>
  <w:num w:numId="33" w16cid:durableId="614559501">
    <w:abstractNumId w:val="12"/>
  </w:num>
  <w:num w:numId="34" w16cid:durableId="1318534070">
    <w:abstractNumId w:val="26"/>
  </w:num>
  <w:num w:numId="35" w16cid:durableId="1089497165">
    <w:abstractNumId w:val="39"/>
  </w:num>
  <w:num w:numId="36" w16cid:durableId="1642416964">
    <w:abstractNumId w:val="10"/>
  </w:num>
  <w:num w:numId="37" w16cid:durableId="1328629754">
    <w:abstractNumId w:val="9"/>
  </w:num>
  <w:num w:numId="38" w16cid:durableId="1060708035">
    <w:abstractNumId w:val="30"/>
  </w:num>
  <w:num w:numId="39" w16cid:durableId="2076123287">
    <w:abstractNumId w:val="42"/>
  </w:num>
  <w:num w:numId="40" w16cid:durableId="1164198744">
    <w:abstractNumId w:val="43"/>
  </w:num>
  <w:num w:numId="41" w16cid:durableId="1447039001">
    <w:abstractNumId w:val="31"/>
  </w:num>
  <w:num w:numId="42" w16cid:durableId="1601596230">
    <w:abstractNumId w:val="15"/>
  </w:num>
  <w:num w:numId="43" w16cid:durableId="934554605">
    <w:abstractNumId w:val="18"/>
  </w:num>
  <w:num w:numId="44" w16cid:durableId="657152952">
    <w:abstractNumId w:val="29"/>
  </w:num>
  <w:num w:numId="45" w16cid:durableId="613247206">
    <w:abstractNumId w:val="23"/>
  </w:num>
  <w:num w:numId="46" w16cid:durableId="16901784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DA"/>
    <w:rsid w:val="000D3724"/>
    <w:rsid w:val="00112EE0"/>
    <w:rsid w:val="001210C6"/>
    <w:rsid w:val="001729A8"/>
    <w:rsid w:val="0017359B"/>
    <w:rsid w:val="001A73F5"/>
    <w:rsid w:val="001D0A0C"/>
    <w:rsid w:val="001D7259"/>
    <w:rsid w:val="00235D0E"/>
    <w:rsid w:val="002A267B"/>
    <w:rsid w:val="002F2B82"/>
    <w:rsid w:val="003271D6"/>
    <w:rsid w:val="00387382"/>
    <w:rsid w:val="003B5B02"/>
    <w:rsid w:val="003F0D5C"/>
    <w:rsid w:val="00420AF8"/>
    <w:rsid w:val="005F63F6"/>
    <w:rsid w:val="006D47E9"/>
    <w:rsid w:val="00760C4C"/>
    <w:rsid w:val="00833512"/>
    <w:rsid w:val="008F77BD"/>
    <w:rsid w:val="0090061A"/>
    <w:rsid w:val="009022A2"/>
    <w:rsid w:val="0099453D"/>
    <w:rsid w:val="00A266B5"/>
    <w:rsid w:val="00A70077"/>
    <w:rsid w:val="00A7736E"/>
    <w:rsid w:val="00AB0760"/>
    <w:rsid w:val="00B152B4"/>
    <w:rsid w:val="00B325C4"/>
    <w:rsid w:val="00B437D6"/>
    <w:rsid w:val="00B458B2"/>
    <w:rsid w:val="00B528FE"/>
    <w:rsid w:val="00B91506"/>
    <w:rsid w:val="00BD5B5B"/>
    <w:rsid w:val="00BE09DA"/>
    <w:rsid w:val="00BE5E49"/>
    <w:rsid w:val="00CD25FA"/>
    <w:rsid w:val="00CF1458"/>
    <w:rsid w:val="00D17FB6"/>
    <w:rsid w:val="00F41B84"/>
    <w:rsid w:val="00FB145F"/>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CAD49"/>
  <w15:chartTrackingRefBased/>
  <w15:docId w15:val="{F9107B7B-5F1D-45DF-812F-07D9DCC50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9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09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09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09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09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09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9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9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9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9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09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09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09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09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09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9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9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9DA"/>
    <w:rPr>
      <w:rFonts w:eastAsiaTheme="majorEastAsia" w:cstheme="majorBidi"/>
      <w:color w:val="272727" w:themeColor="text1" w:themeTint="D8"/>
    </w:rPr>
  </w:style>
  <w:style w:type="paragraph" w:styleId="Title">
    <w:name w:val="Title"/>
    <w:basedOn w:val="Normal"/>
    <w:next w:val="Normal"/>
    <w:link w:val="TitleChar"/>
    <w:uiPriority w:val="10"/>
    <w:qFormat/>
    <w:rsid w:val="00BE09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9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9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9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9DA"/>
    <w:pPr>
      <w:spacing w:before="160"/>
      <w:jc w:val="center"/>
    </w:pPr>
    <w:rPr>
      <w:i/>
      <w:iCs/>
      <w:color w:val="404040" w:themeColor="text1" w:themeTint="BF"/>
    </w:rPr>
  </w:style>
  <w:style w:type="character" w:customStyle="1" w:styleId="QuoteChar">
    <w:name w:val="Quote Char"/>
    <w:basedOn w:val="DefaultParagraphFont"/>
    <w:link w:val="Quote"/>
    <w:uiPriority w:val="29"/>
    <w:rsid w:val="00BE09DA"/>
    <w:rPr>
      <w:i/>
      <w:iCs/>
      <w:color w:val="404040" w:themeColor="text1" w:themeTint="BF"/>
    </w:rPr>
  </w:style>
  <w:style w:type="paragraph" w:styleId="ListParagraph">
    <w:name w:val="List Paragraph"/>
    <w:basedOn w:val="Normal"/>
    <w:uiPriority w:val="34"/>
    <w:qFormat/>
    <w:rsid w:val="00BE09DA"/>
    <w:pPr>
      <w:ind w:left="720"/>
      <w:contextualSpacing/>
    </w:pPr>
  </w:style>
  <w:style w:type="character" w:styleId="IntenseEmphasis">
    <w:name w:val="Intense Emphasis"/>
    <w:basedOn w:val="DefaultParagraphFont"/>
    <w:uiPriority w:val="21"/>
    <w:qFormat/>
    <w:rsid w:val="00BE09DA"/>
    <w:rPr>
      <w:i/>
      <w:iCs/>
      <w:color w:val="0F4761" w:themeColor="accent1" w:themeShade="BF"/>
    </w:rPr>
  </w:style>
  <w:style w:type="paragraph" w:styleId="IntenseQuote">
    <w:name w:val="Intense Quote"/>
    <w:basedOn w:val="Normal"/>
    <w:next w:val="Normal"/>
    <w:link w:val="IntenseQuoteChar"/>
    <w:uiPriority w:val="30"/>
    <w:qFormat/>
    <w:rsid w:val="00BE09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09DA"/>
    <w:rPr>
      <w:i/>
      <w:iCs/>
      <w:color w:val="0F4761" w:themeColor="accent1" w:themeShade="BF"/>
    </w:rPr>
  </w:style>
  <w:style w:type="character" w:styleId="IntenseReference">
    <w:name w:val="Intense Reference"/>
    <w:basedOn w:val="DefaultParagraphFont"/>
    <w:uiPriority w:val="32"/>
    <w:qFormat/>
    <w:rsid w:val="00BE09DA"/>
    <w:rPr>
      <w:b/>
      <w:bCs/>
      <w:smallCaps/>
      <w:color w:val="0F4761" w:themeColor="accent1" w:themeShade="BF"/>
      <w:spacing w:val="5"/>
    </w:rPr>
  </w:style>
  <w:style w:type="character" w:styleId="Hyperlink">
    <w:name w:val="Hyperlink"/>
    <w:basedOn w:val="DefaultParagraphFont"/>
    <w:uiPriority w:val="99"/>
    <w:unhideWhenUsed/>
    <w:rsid w:val="00D17FB6"/>
    <w:rPr>
      <w:color w:val="467886" w:themeColor="hyperlink"/>
      <w:u w:val="single"/>
    </w:rPr>
  </w:style>
  <w:style w:type="character" w:styleId="UnresolvedMention">
    <w:name w:val="Unresolved Mention"/>
    <w:basedOn w:val="DefaultParagraphFont"/>
    <w:uiPriority w:val="99"/>
    <w:semiHidden/>
    <w:unhideWhenUsed/>
    <w:rsid w:val="00D17FB6"/>
    <w:rPr>
      <w:color w:val="605E5C"/>
      <w:shd w:val="clear" w:color="auto" w:fill="E1DFDD"/>
    </w:rPr>
  </w:style>
  <w:style w:type="character" w:styleId="FollowedHyperlink">
    <w:name w:val="FollowedHyperlink"/>
    <w:basedOn w:val="DefaultParagraphFont"/>
    <w:uiPriority w:val="99"/>
    <w:semiHidden/>
    <w:unhideWhenUsed/>
    <w:rsid w:val="00D17F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09901">
      <w:bodyDiv w:val="1"/>
      <w:marLeft w:val="0"/>
      <w:marRight w:val="0"/>
      <w:marTop w:val="0"/>
      <w:marBottom w:val="0"/>
      <w:divBdr>
        <w:top w:val="none" w:sz="0" w:space="0" w:color="auto"/>
        <w:left w:val="none" w:sz="0" w:space="0" w:color="auto"/>
        <w:bottom w:val="none" w:sz="0" w:space="0" w:color="auto"/>
        <w:right w:val="none" w:sz="0" w:space="0" w:color="auto"/>
      </w:divBdr>
    </w:div>
    <w:div w:id="87579636">
      <w:bodyDiv w:val="1"/>
      <w:marLeft w:val="0"/>
      <w:marRight w:val="0"/>
      <w:marTop w:val="0"/>
      <w:marBottom w:val="0"/>
      <w:divBdr>
        <w:top w:val="none" w:sz="0" w:space="0" w:color="auto"/>
        <w:left w:val="none" w:sz="0" w:space="0" w:color="auto"/>
        <w:bottom w:val="none" w:sz="0" w:space="0" w:color="auto"/>
        <w:right w:val="none" w:sz="0" w:space="0" w:color="auto"/>
      </w:divBdr>
    </w:div>
    <w:div w:id="89007458">
      <w:bodyDiv w:val="1"/>
      <w:marLeft w:val="0"/>
      <w:marRight w:val="0"/>
      <w:marTop w:val="0"/>
      <w:marBottom w:val="0"/>
      <w:divBdr>
        <w:top w:val="none" w:sz="0" w:space="0" w:color="auto"/>
        <w:left w:val="none" w:sz="0" w:space="0" w:color="auto"/>
        <w:bottom w:val="none" w:sz="0" w:space="0" w:color="auto"/>
        <w:right w:val="none" w:sz="0" w:space="0" w:color="auto"/>
      </w:divBdr>
    </w:div>
    <w:div w:id="127556604">
      <w:bodyDiv w:val="1"/>
      <w:marLeft w:val="0"/>
      <w:marRight w:val="0"/>
      <w:marTop w:val="0"/>
      <w:marBottom w:val="0"/>
      <w:divBdr>
        <w:top w:val="none" w:sz="0" w:space="0" w:color="auto"/>
        <w:left w:val="none" w:sz="0" w:space="0" w:color="auto"/>
        <w:bottom w:val="none" w:sz="0" w:space="0" w:color="auto"/>
        <w:right w:val="none" w:sz="0" w:space="0" w:color="auto"/>
      </w:divBdr>
    </w:div>
    <w:div w:id="127937496">
      <w:bodyDiv w:val="1"/>
      <w:marLeft w:val="0"/>
      <w:marRight w:val="0"/>
      <w:marTop w:val="0"/>
      <w:marBottom w:val="0"/>
      <w:divBdr>
        <w:top w:val="none" w:sz="0" w:space="0" w:color="auto"/>
        <w:left w:val="none" w:sz="0" w:space="0" w:color="auto"/>
        <w:bottom w:val="none" w:sz="0" w:space="0" w:color="auto"/>
        <w:right w:val="none" w:sz="0" w:space="0" w:color="auto"/>
      </w:divBdr>
    </w:div>
    <w:div w:id="319961697">
      <w:bodyDiv w:val="1"/>
      <w:marLeft w:val="0"/>
      <w:marRight w:val="0"/>
      <w:marTop w:val="0"/>
      <w:marBottom w:val="0"/>
      <w:divBdr>
        <w:top w:val="none" w:sz="0" w:space="0" w:color="auto"/>
        <w:left w:val="none" w:sz="0" w:space="0" w:color="auto"/>
        <w:bottom w:val="none" w:sz="0" w:space="0" w:color="auto"/>
        <w:right w:val="none" w:sz="0" w:space="0" w:color="auto"/>
      </w:divBdr>
    </w:div>
    <w:div w:id="373893058">
      <w:bodyDiv w:val="1"/>
      <w:marLeft w:val="0"/>
      <w:marRight w:val="0"/>
      <w:marTop w:val="0"/>
      <w:marBottom w:val="0"/>
      <w:divBdr>
        <w:top w:val="none" w:sz="0" w:space="0" w:color="auto"/>
        <w:left w:val="none" w:sz="0" w:space="0" w:color="auto"/>
        <w:bottom w:val="none" w:sz="0" w:space="0" w:color="auto"/>
        <w:right w:val="none" w:sz="0" w:space="0" w:color="auto"/>
      </w:divBdr>
    </w:div>
    <w:div w:id="374156235">
      <w:bodyDiv w:val="1"/>
      <w:marLeft w:val="0"/>
      <w:marRight w:val="0"/>
      <w:marTop w:val="0"/>
      <w:marBottom w:val="0"/>
      <w:divBdr>
        <w:top w:val="none" w:sz="0" w:space="0" w:color="auto"/>
        <w:left w:val="none" w:sz="0" w:space="0" w:color="auto"/>
        <w:bottom w:val="none" w:sz="0" w:space="0" w:color="auto"/>
        <w:right w:val="none" w:sz="0" w:space="0" w:color="auto"/>
      </w:divBdr>
    </w:div>
    <w:div w:id="391930100">
      <w:bodyDiv w:val="1"/>
      <w:marLeft w:val="0"/>
      <w:marRight w:val="0"/>
      <w:marTop w:val="0"/>
      <w:marBottom w:val="0"/>
      <w:divBdr>
        <w:top w:val="none" w:sz="0" w:space="0" w:color="auto"/>
        <w:left w:val="none" w:sz="0" w:space="0" w:color="auto"/>
        <w:bottom w:val="none" w:sz="0" w:space="0" w:color="auto"/>
        <w:right w:val="none" w:sz="0" w:space="0" w:color="auto"/>
      </w:divBdr>
    </w:div>
    <w:div w:id="412706199">
      <w:bodyDiv w:val="1"/>
      <w:marLeft w:val="0"/>
      <w:marRight w:val="0"/>
      <w:marTop w:val="0"/>
      <w:marBottom w:val="0"/>
      <w:divBdr>
        <w:top w:val="none" w:sz="0" w:space="0" w:color="auto"/>
        <w:left w:val="none" w:sz="0" w:space="0" w:color="auto"/>
        <w:bottom w:val="none" w:sz="0" w:space="0" w:color="auto"/>
        <w:right w:val="none" w:sz="0" w:space="0" w:color="auto"/>
      </w:divBdr>
    </w:div>
    <w:div w:id="511189820">
      <w:bodyDiv w:val="1"/>
      <w:marLeft w:val="0"/>
      <w:marRight w:val="0"/>
      <w:marTop w:val="0"/>
      <w:marBottom w:val="0"/>
      <w:divBdr>
        <w:top w:val="none" w:sz="0" w:space="0" w:color="auto"/>
        <w:left w:val="none" w:sz="0" w:space="0" w:color="auto"/>
        <w:bottom w:val="none" w:sz="0" w:space="0" w:color="auto"/>
        <w:right w:val="none" w:sz="0" w:space="0" w:color="auto"/>
      </w:divBdr>
    </w:div>
    <w:div w:id="532889251">
      <w:bodyDiv w:val="1"/>
      <w:marLeft w:val="0"/>
      <w:marRight w:val="0"/>
      <w:marTop w:val="0"/>
      <w:marBottom w:val="0"/>
      <w:divBdr>
        <w:top w:val="none" w:sz="0" w:space="0" w:color="auto"/>
        <w:left w:val="none" w:sz="0" w:space="0" w:color="auto"/>
        <w:bottom w:val="none" w:sz="0" w:space="0" w:color="auto"/>
        <w:right w:val="none" w:sz="0" w:space="0" w:color="auto"/>
      </w:divBdr>
      <w:divsChild>
        <w:div w:id="66658744">
          <w:marLeft w:val="0"/>
          <w:marRight w:val="0"/>
          <w:marTop w:val="0"/>
          <w:marBottom w:val="0"/>
          <w:divBdr>
            <w:top w:val="none" w:sz="0" w:space="0" w:color="auto"/>
            <w:left w:val="none" w:sz="0" w:space="0" w:color="auto"/>
            <w:bottom w:val="none" w:sz="0" w:space="0" w:color="auto"/>
            <w:right w:val="none" w:sz="0" w:space="0" w:color="auto"/>
          </w:divBdr>
          <w:divsChild>
            <w:div w:id="391462309">
              <w:marLeft w:val="0"/>
              <w:marRight w:val="0"/>
              <w:marTop w:val="0"/>
              <w:marBottom w:val="0"/>
              <w:divBdr>
                <w:top w:val="none" w:sz="0" w:space="0" w:color="auto"/>
                <w:left w:val="none" w:sz="0" w:space="0" w:color="auto"/>
                <w:bottom w:val="none" w:sz="0" w:space="0" w:color="auto"/>
                <w:right w:val="none" w:sz="0" w:space="0" w:color="auto"/>
              </w:divBdr>
              <w:divsChild>
                <w:div w:id="1232351576">
                  <w:marLeft w:val="0"/>
                  <w:marRight w:val="0"/>
                  <w:marTop w:val="0"/>
                  <w:marBottom w:val="0"/>
                  <w:divBdr>
                    <w:top w:val="none" w:sz="0" w:space="0" w:color="auto"/>
                    <w:left w:val="none" w:sz="0" w:space="0" w:color="auto"/>
                    <w:bottom w:val="none" w:sz="0" w:space="0" w:color="auto"/>
                    <w:right w:val="none" w:sz="0" w:space="0" w:color="auto"/>
                  </w:divBdr>
                  <w:divsChild>
                    <w:div w:id="954752419">
                      <w:marLeft w:val="0"/>
                      <w:marRight w:val="0"/>
                      <w:marTop w:val="0"/>
                      <w:marBottom w:val="0"/>
                      <w:divBdr>
                        <w:top w:val="none" w:sz="0" w:space="0" w:color="auto"/>
                        <w:left w:val="none" w:sz="0" w:space="0" w:color="auto"/>
                        <w:bottom w:val="none" w:sz="0" w:space="0" w:color="auto"/>
                        <w:right w:val="none" w:sz="0" w:space="0" w:color="auto"/>
                      </w:divBdr>
                      <w:divsChild>
                        <w:div w:id="1516921547">
                          <w:marLeft w:val="0"/>
                          <w:marRight w:val="0"/>
                          <w:marTop w:val="0"/>
                          <w:marBottom w:val="0"/>
                          <w:divBdr>
                            <w:top w:val="none" w:sz="0" w:space="0" w:color="auto"/>
                            <w:left w:val="none" w:sz="0" w:space="0" w:color="auto"/>
                            <w:bottom w:val="none" w:sz="0" w:space="0" w:color="auto"/>
                            <w:right w:val="none" w:sz="0" w:space="0" w:color="auto"/>
                          </w:divBdr>
                          <w:divsChild>
                            <w:div w:id="18567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486628">
      <w:bodyDiv w:val="1"/>
      <w:marLeft w:val="0"/>
      <w:marRight w:val="0"/>
      <w:marTop w:val="0"/>
      <w:marBottom w:val="0"/>
      <w:divBdr>
        <w:top w:val="none" w:sz="0" w:space="0" w:color="auto"/>
        <w:left w:val="none" w:sz="0" w:space="0" w:color="auto"/>
        <w:bottom w:val="none" w:sz="0" w:space="0" w:color="auto"/>
        <w:right w:val="none" w:sz="0" w:space="0" w:color="auto"/>
      </w:divBdr>
    </w:div>
    <w:div w:id="649212290">
      <w:bodyDiv w:val="1"/>
      <w:marLeft w:val="0"/>
      <w:marRight w:val="0"/>
      <w:marTop w:val="0"/>
      <w:marBottom w:val="0"/>
      <w:divBdr>
        <w:top w:val="none" w:sz="0" w:space="0" w:color="auto"/>
        <w:left w:val="none" w:sz="0" w:space="0" w:color="auto"/>
        <w:bottom w:val="none" w:sz="0" w:space="0" w:color="auto"/>
        <w:right w:val="none" w:sz="0" w:space="0" w:color="auto"/>
      </w:divBdr>
    </w:div>
    <w:div w:id="899944867">
      <w:bodyDiv w:val="1"/>
      <w:marLeft w:val="0"/>
      <w:marRight w:val="0"/>
      <w:marTop w:val="0"/>
      <w:marBottom w:val="0"/>
      <w:divBdr>
        <w:top w:val="none" w:sz="0" w:space="0" w:color="auto"/>
        <w:left w:val="none" w:sz="0" w:space="0" w:color="auto"/>
        <w:bottom w:val="none" w:sz="0" w:space="0" w:color="auto"/>
        <w:right w:val="none" w:sz="0" w:space="0" w:color="auto"/>
      </w:divBdr>
    </w:div>
    <w:div w:id="918564478">
      <w:bodyDiv w:val="1"/>
      <w:marLeft w:val="0"/>
      <w:marRight w:val="0"/>
      <w:marTop w:val="0"/>
      <w:marBottom w:val="0"/>
      <w:divBdr>
        <w:top w:val="none" w:sz="0" w:space="0" w:color="auto"/>
        <w:left w:val="none" w:sz="0" w:space="0" w:color="auto"/>
        <w:bottom w:val="none" w:sz="0" w:space="0" w:color="auto"/>
        <w:right w:val="none" w:sz="0" w:space="0" w:color="auto"/>
      </w:divBdr>
    </w:div>
    <w:div w:id="937983970">
      <w:bodyDiv w:val="1"/>
      <w:marLeft w:val="0"/>
      <w:marRight w:val="0"/>
      <w:marTop w:val="0"/>
      <w:marBottom w:val="0"/>
      <w:divBdr>
        <w:top w:val="none" w:sz="0" w:space="0" w:color="auto"/>
        <w:left w:val="none" w:sz="0" w:space="0" w:color="auto"/>
        <w:bottom w:val="none" w:sz="0" w:space="0" w:color="auto"/>
        <w:right w:val="none" w:sz="0" w:space="0" w:color="auto"/>
      </w:divBdr>
    </w:div>
    <w:div w:id="1075324500">
      <w:bodyDiv w:val="1"/>
      <w:marLeft w:val="0"/>
      <w:marRight w:val="0"/>
      <w:marTop w:val="0"/>
      <w:marBottom w:val="0"/>
      <w:divBdr>
        <w:top w:val="none" w:sz="0" w:space="0" w:color="auto"/>
        <w:left w:val="none" w:sz="0" w:space="0" w:color="auto"/>
        <w:bottom w:val="none" w:sz="0" w:space="0" w:color="auto"/>
        <w:right w:val="none" w:sz="0" w:space="0" w:color="auto"/>
      </w:divBdr>
    </w:div>
    <w:div w:id="1085104940">
      <w:bodyDiv w:val="1"/>
      <w:marLeft w:val="0"/>
      <w:marRight w:val="0"/>
      <w:marTop w:val="0"/>
      <w:marBottom w:val="0"/>
      <w:divBdr>
        <w:top w:val="none" w:sz="0" w:space="0" w:color="auto"/>
        <w:left w:val="none" w:sz="0" w:space="0" w:color="auto"/>
        <w:bottom w:val="none" w:sz="0" w:space="0" w:color="auto"/>
        <w:right w:val="none" w:sz="0" w:space="0" w:color="auto"/>
      </w:divBdr>
    </w:div>
    <w:div w:id="1087844290">
      <w:bodyDiv w:val="1"/>
      <w:marLeft w:val="0"/>
      <w:marRight w:val="0"/>
      <w:marTop w:val="0"/>
      <w:marBottom w:val="0"/>
      <w:divBdr>
        <w:top w:val="none" w:sz="0" w:space="0" w:color="auto"/>
        <w:left w:val="none" w:sz="0" w:space="0" w:color="auto"/>
        <w:bottom w:val="none" w:sz="0" w:space="0" w:color="auto"/>
        <w:right w:val="none" w:sz="0" w:space="0" w:color="auto"/>
      </w:divBdr>
    </w:div>
    <w:div w:id="1109470867">
      <w:bodyDiv w:val="1"/>
      <w:marLeft w:val="0"/>
      <w:marRight w:val="0"/>
      <w:marTop w:val="0"/>
      <w:marBottom w:val="0"/>
      <w:divBdr>
        <w:top w:val="none" w:sz="0" w:space="0" w:color="auto"/>
        <w:left w:val="none" w:sz="0" w:space="0" w:color="auto"/>
        <w:bottom w:val="none" w:sz="0" w:space="0" w:color="auto"/>
        <w:right w:val="none" w:sz="0" w:space="0" w:color="auto"/>
      </w:divBdr>
    </w:div>
    <w:div w:id="1109858168">
      <w:bodyDiv w:val="1"/>
      <w:marLeft w:val="0"/>
      <w:marRight w:val="0"/>
      <w:marTop w:val="0"/>
      <w:marBottom w:val="0"/>
      <w:divBdr>
        <w:top w:val="none" w:sz="0" w:space="0" w:color="auto"/>
        <w:left w:val="none" w:sz="0" w:space="0" w:color="auto"/>
        <w:bottom w:val="none" w:sz="0" w:space="0" w:color="auto"/>
        <w:right w:val="none" w:sz="0" w:space="0" w:color="auto"/>
      </w:divBdr>
    </w:div>
    <w:div w:id="1124273393">
      <w:bodyDiv w:val="1"/>
      <w:marLeft w:val="0"/>
      <w:marRight w:val="0"/>
      <w:marTop w:val="0"/>
      <w:marBottom w:val="0"/>
      <w:divBdr>
        <w:top w:val="none" w:sz="0" w:space="0" w:color="auto"/>
        <w:left w:val="none" w:sz="0" w:space="0" w:color="auto"/>
        <w:bottom w:val="none" w:sz="0" w:space="0" w:color="auto"/>
        <w:right w:val="none" w:sz="0" w:space="0" w:color="auto"/>
      </w:divBdr>
    </w:div>
    <w:div w:id="1158039942">
      <w:bodyDiv w:val="1"/>
      <w:marLeft w:val="0"/>
      <w:marRight w:val="0"/>
      <w:marTop w:val="0"/>
      <w:marBottom w:val="0"/>
      <w:divBdr>
        <w:top w:val="none" w:sz="0" w:space="0" w:color="auto"/>
        <w:left w:val="none" w:sz="0" w:space="0" w:color="auto"/>
        <w:bottom w:val="none" w:sz="0" w:space="0" w:color="auto"/>
        <w:right w:val="none" w:sz="0" w:space="0" w:color="auto"/>
      </w:divBdr>
    </w:div>
    <w:div w:id="116701169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203637884">
      <w:bodyDiv w:val="1"/>
      <w:marLeft w:val="0"/>
      <w:marRight w:val="0"/>
      <w:marTop w:val="0"/>
      <w:marBottom w:val="0"/>
      <w:divBdr>
        <w:top w:val="none" w:sz="0" w:space="0" w:color="auto"/>
        <w:left w:val="none" w:sz="0" w:space="0" w:color="auto"/>
        <w:bottom w:val="none" w:sz="0" w:space="0" w:color="auto"/>
        <w:right w:val="none" w:sz="0" w:space="0" w:color="auto"/>
      </w:divBdr>
      <w:divsChild>
        <w:div w:id="414985107">
          <w:marLeft w:val="0"/>
          <w:marRight w:val="0"/>
          <w:marTop w:val="0"/>
          <w:marBottom w:val="0"/>
          <w:divBdr>
            <w:top w:val="none" w:sz="0" w:space="0" w:color="auto"/>
            <w:left w:val="none" w:sz="0" w:space="0" w:color="auto"/>
            <w:bottom w:val="none" w:sz="0" w:space="0" w:color="auto"/>
            <w:right w:val="none" w:sz="0" w:space="0" w:color="auto"/>
          </w:divBdr>
          <w:divsChild>
            <w:div w:id="362754622">
              <w:marLeft w:val="0"/>
              <w:marRight w:val="0"/>
              <w:marTop w:val="0"/>
              <w:marBottom w:val="0"/>
              <w:divBdr>
                <w:top w:val="none" w:sz="0" w:space="0" w:color="auto"/>
                <w:left w:val="none" w:sz="0" w:space="0" w:color="auto"/>
                <w:bottom w:val="none" w:sz="0" w:space="0" w:color="auto"/>
                <w:right w:val="none" w:sz="0" w:space="0" w:color="auto"/>
              </w:divBdr>
              <w:divsChild>
                <w:div w:id="1885553676">
                  <w:marLeft w:val="0"/>
                  <w:marRight w:val="0"/>
                  <w:marTop w:val="0"/>
                  <w:marBottom w:val="0"/>
                  <w:divBdr>
                    <w:top w:val="none" w:sz="0" w:space="0" w:color="auto"/>
                    <w:left w:val="none" w:sz="0" w:space="0" w:color="auto"/>
                    <w:bottom w:val="none" w:sz="0" w:space="0" w:color="auto"/>
                    <w:right w:val="none" w:sz="0" w:space="0" w:color="auto"/>
                  </w:divBdr>
                  <w:divsChild>
                    <w:div w:id="1052123154">
                      <w:marLeft w:val="0"/>
                      <w:marRight w:val="0"/>
                      <w:marTop w:val="0"/>
                      <w:marBottom w:val="0"/>
                      <w:divBdr>
                        <w:top w:val="none" w:sz="0" w:space="0" w:color="auto"/>
                        <w:left w:val="none" w:sz="0" w:space="0" w:color="auto"/>
                        <w:bottom w:val="none" w:sz="0" w:space="0" w:color="auto"/>
                        <w:right w:val="none" w:sz="0" w:space="0" w:color="auto"/>
                      </w:divBdr>
                      <w:divsChild>
                        <w:div w:id="1190995712">
                          <w:marLeft w:val="0"/>
                          <w:marRight w:val="0"/>
                          <w:marTop w:val="0"/>
                          <w:marBottom w:val="0"/>
                          <w:divBdr>
                            <w:top w:val="none" w:sz="0" w:space="0" w:color="auto"/>
                            <w:left w:val="none" w:sz="0" w:space="0" w:color="auto"/>
                            <w:bottom w:val="none" w:sz="0" w:space="0" w:color="auto"/>
                            <w:right w:val="none" w:sz="0" w:space="0" w:color="auto"/>
                          </w:divBdr>
                          <w:divsChild>
                            <w:div w:id="84767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501798">
      <w:bodyDiv w:val="1"/>
      <w:marLeft w:val="0"/>
      <w:marRight w:val="0"/>
      <w:marTop w:val="0"/>
      <w:marBottom w:val="0"/>
      <w:divBdr>
        <w:top w:val="none" w:sz="0" w:space="0" w:color="auto"/>
        <w:left w:val="none" w:sz="0" w:space="0" w:color="auto"/>
        <w:bottom w:val="none" w:sz="0" w:space="0" w:color="auto"/>
        <w:right w:val="none" w:sz="0" w:space="0" w:color="auto"/>
      </w:divBdr>
    </w:div>
    <w:div w:id="1220018780">
      <w:bodyDiv w:val="1"/>
      <w:marLeft w:val="0"/>
      <w:marRight w:val="0"/>
      <w:marTop w:val="0"/>
      <w:marBottom w:val="0"/>
      <w:divBdr>
        <w:top w:val="none" w:sz="0" w:space="0" w:color="auto"/>
        <w:left w:val="none" w:sz="0" w:space="0" w:color="auto"/>
        <w:bottom w:val="none" w:sz="0" w:space="0" w:color="auto"/>
        <w:right w:val="none" w:sz="0" w:space="0" w:color="auto"/>
      </w:divBdr>
    </w:div>
    <w:div w:id="1220089215">
      <w:bodyDiv w:val="1"/>
      <w:marLeft w:val="0"/>
      <w:marRight w:val="0"/>
      <w:marTop w:val="0"/>
      <w:marBottom w:val="0"/>
      <w:divBdr>
        <w:top w:val="none" w:sz="0" w:space="0" w:color="auto"/>
        <w:left w:val="none" w:sz="0" w:space="0" w:color="auto"/>
        <w:bottom w:val="none" w:sz="0" w:space="0" w:color="auto"/>
        <w:right w:val="none" w:sz="0" w:space="0" w:color="auto"/>
      </w:divBdr>
    </w:div>
    <w:div w:id="1226602357">
      <w:bodyDiv w:val="1"/>
      <w:marLeft w:val="0"/>
      <w:marRight w:val="0"/>
      <w:marTop w:val="0"/>
      <w:marBottom w:val="0"/>
      <w:divBdr>
        <w:top w:val="none" w:sz="0" w:space="0" w:color="auto"/>
        <w:left w:val="none" w:sz="0" w:space="0" w:color="auto"/>
        <w:bottom w:val="none" w:sz="0" w:space="0" w:color="auto"/>
        <w:right w:val="none" w:sz="0" w:space="0" w:color="auto"/>
      </w:divBdr>
    </w:div>
    <w:div w:id="1282030973">
      <w:bodyDiv w:val="1"/>
      <w:marLeft w:val="0"/>
      <w:marRight w:val="0"/>
      <w:marTop w:val="0"/>
      <w:marBottom w:val="0"/>
      <w:divBdr>
        <w:top w:val="none" w:sz="0" w:space="0" w:color="auto"/>
        <w:left w:val="none" w:sz="0" w:space="0" w:color="auto"/>
        <w:bottom w:val="none" w:sz="0" w:space="0" w:color="auto"/>
        <w:right w:val="none" w:sz="0" w:space="0" w:color="auto"/>
      </w:divBdr>
      <w:divsChild>
        <w:div w:id="906263079">
          <w:marLeft w:val="0"/>
          <w:marRight w:val="0"/>
          <w:marTop w:val="0"/>
          <w:marBottom w:val="0"/>
          <w:divBdr>
            <w:top w:val="none" w:sz="0" w:space="0" w:color="auto"/>
            <w:left w:val="none" w:sz="0" w:space="0" w:color="auto"/>
            <w:bottom w:val="none" w:sz="0" w:space="0" w:color="auto"/>
            <w:right w:val="none" w:sz="0" w:space="0" w:color="auto"/>
          </w:divBdr>
          <w:divsChild>
            <w:div w:id="97877386">
              <w:marLeft w:val="0"/>
              <w:marRight w:val="0"/>
              <w:marTop w:val="0"/>
              <w:marBottom w:val="0"/>
              <w:divBdr>
                <w:top w:val="none" w:sz="0" w:space="0" w:color="auto"/>
                <w:left w:val="none" w:sz="0" w:space="0" w:color="auto"/>
                <w:bottom w:val="none" w:sz="0" w:space="0" w:color="auto"/>
                <w:right w:val="none" w:sz="0" w:space="0" w:color="auto"/>
              </w:divBdr>
            </w:div>
            <w:div w:id="148333327">
              <w:marLeft w:val="0"/>
              <w:marRight w:val="0"/>
              <w:marTop w:val="0"/>
              <w:marBottom w:val="0"/>
              <w:divBdr>
                <w:top w:val="none" w:sz="0" w:space="0" w:color="auto"/>
                <w:left w:val="none" w:sz="0" w:space="0" w:color="auto"/>
                <w:bottom w:val="none" w:sz="0" w:space="0" w:color="auto"/>
                <w:right w:val="none" w:sz="0" w:space="0" w:color="auto"/>
              </w:divBdr>
              <w:divsChild>
                <w:div w:id="1629042809">
                  <w:marLeft w:val="0"/>
                  <w:marRight w:val="0"/>
                  <w:marTop w:val="0"/>
                  <w:marBottom w:val="0"/>
                  <w:divBdr>
                    <w:top w:val="none" w:sz="0" w:space="0" w:color="auto"/>
                    <w:left w:val="none" w:sz="0" w:space="0" w:color="auto"/>
                    <w:bottom w:val="none" w:sz="0" w:space="0" w:color="auto"/>
                    <w:right w:val="none" w:sz="0" w:space="0" w:color="auto"/>
                  </w:divBdr>
                  <w:divsChild>
                    <w:div w:id="12660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627347">
      <w:bodyDiv w:val="1"/>
      <w:marLeft w:val="0"/>
      <w:marRight w:val="0"/>
      <w:marTop w:val="0"/>
      <w:marBottom w:val="0"/>
      <w:divBdr>
        <w:top w:val="none" w:sz="0" w:space="0" w:color="auto"/>
        <w:left w:val="none" w:sz="0" w:space="0" w:color="auto"/>
        <w:bottom w:val="none" w:sz="0" w:space="0" w:color="auto"/>
        <w:right w:val="none" w:sz="0" w:space="0" w:color="auto"/>
      </w:divBdr>
    </w:div>
    <w:div w:id="1337071034">
      <w:bodyDiv w:val="1"/>
      <w:marLeft w:val="0"/>
      <w:marRight w:val="0"/>
      <w:marTop w:val="0"/>
      <w:marBottom w:val="0"/>
      <w:divBdr>
        <w:top w:val="none" w:sz="0" w:space="0" w:color="auto"/>
        <w:left w:val="none" w:sz="0" w:space="0" w:color="auto"/>
        <w:bottom w:val="none" w:sz="0" w:space="0" w:color="auto"/>
        <w:right w:val="none" w:sz="0" w:space="0" w:color="auto"/>
      </w:divBdr>
    </w:div>
    <w:div w:id="1351645724">
      <w:bodyDiv w:val="1"/>
      <w:marLeft w:val="0"/>
      <w:marRight w:val="0"/>
      <w:marTop w:val="0"/>
      <w:marBottom w:val="0"/>
      <w:divBdr>
        <w:top w:val="none" w:sz="0" w:space="0" w:color="auto"/>
        <w:left w:val="none" w:sz="0" w:space="0" w:color="auto"/>
        <w:bottom w:val="none" w:sz="0" w:space="0" w:color="auto"/>
        <w:right w:val="none" w:sz="0" w:space="0" w:color="auto"/>
      </w:divBdr>
    </w:div>
    <w:div w:id="1369138526">
      <w:bodyDiv w:val="1"/>
      <w:marLeft w:val="0"/>
      <w:marRight w:val="0"/>
      <w:marTop w:val="0"/>
      <w:marBottom w:val="0"/>
      <w:divBdr>
        <w:top w:val="none" w:sz="0" w:space="0" w:color="auto"/>
        <w:left w:val="none" w:sz="0" w:space="0" w:color="auto"/>
        <w:bottom w:val="none" w:sz="0" w:space="0" w:color="auto"/>
        <w:right w:val="none" w:sz="0" w:space="0" w:color="auto"/>
      </w:divBdr>
    </w:div>
    <w:div w:id="1388649511">
      <w:bodyDiv w:val="1"/>
      <w:marLeft w:val="0"/>
      <w:marRight w:val="0"/>
      <w:marTop w:val="0"/>
      <w:marBottom w:val="0"/>
      <w:divBdr>
        <w:top w:val="none" w:sz="0" w:space="0" w:color="auto"/>
        <w:left w:val="none" w:sz="0" w:space="0" w:color="auto"/>
        <w:bottom w:val="none" w:sz="0" w:space="0" w:color="auto"/>
        <w:right w:val="none" w:sz="0" w:space="0" w:color="auto"/>
      </w:divBdr>
    </w:div>
    <w:div w:id="1422675759">
      <w:bodyDiv w:val="1"/>
      <w:marLeft w:val="0"/>
      <w:marRight w:val="0"/>
      <w:marTop w:val="0"/>
      <w:marBottom w:val="0"/>
      <w:divBdr>
        <w:top w:val="none" w:sz="0" w:space="0" w:color="auto"/>
        <w:left w:val="none" w:sz="0" w:space="0" w:color="auto"/>
        <w:bottom w:val="none" w:sz="0" w:space="0" w:color="auto"/>
        <w:right w:val="none" w:sz="0" w:space="0" w:color="auto"/>
      </w:divBdr>
    </w:div>
    <w:div w:id="1436095712">
      <w:bodyDiv w:val="1"/>
      <w:marLeft w:val="0"/>
      <w:marRight w:val="0"/>
      <w:marTop w:val="0"/>
      <w:marBottom w:val="0"/>
      <w:divBdr>
        <w:top w:val="none" w:sz="0" w:space="0" w:color="auto"/>
        <w:left w:val="none" w:sz="0" w:space="0" w:color="auto"/>
        <w:bottom w:val="none" w:sz="0" w:space="0" w:color="auto"/>
        <w:right w:val="none" w:sz="0" w:space="0" w:color="auto"/>
      </w:divBdr>
    </w:div>
    <w:div w:id="1458111352">
      <w:bodyDiv w:val="1"/>
      <w:marLeft w:val="0"/>
      <w:marRight w:val="0"/>
      <w:marTop w:val="0"/>
      <w:marBottom w:val="0"/>
      <w:divBdr>
        <w:top w:val="none" w:sz="0" w:space="0" w:color="auto"/>
        <w:left w:val="none" w:sz="0" w:space="0" w:color="auto"/>
        <w:bottom w:val="none" w:sz="0" w:space="0" w:color="auto"/>
        <w:right w:val="none" w:sz="0" w:space="0" w:color="auto"/>
      </w:divBdr>
      <w:divsChild>
        <w:div w:id="408037027">
          <w:marLeft w:val="0"/>
          <w:marRight w:val="0"/>
          <w:marTop w:val="0"/>
          <w:marBottom w:val="0"/>
          <w:divBdr>
            <w:top w:val="none" w:sz="0" w:space="0" w:color="auto"/>
            <w:left w:val="none" w:sz="0" w:space="0" w:color="auto"/>
            <w:bottom w:val="none" w:sz="0" w:space="0" w:color="auto"/>
            <w:right w:val="none" w:sz="0" w:space="0" w:color="auto"/>
          </w:divBdr>
          <w:divsChild>
            <w:div w:id="509368650">
              <w:marLeft w:val="0"/>
              <w:marRight w:val="0"/>
              <w:marTop w:val="0"/>
              <w:marBottom w:val="0"/>
              <w:divBdr>
                <w:top w:val="none" w:sz="0" w:space="0" w:color="auto"/>
                <w:left w:val="none" w:sz="0" w:space="0" w:color="auto"/>
                <w:bottom w:val="none" w:sz="0" w:space="0" w:color="auto"/>
                <w:right w:val="none" w:sz="0" w:space="0" w:color="auto"/>
              </w:divBdr>
              <w:divsChild>
                <w:div w:id="1760055422">
                  <w:marLeft w:val="0"/>
                  <w:marRight w:val="0"/>
                  <w:marTop w:val="0"/>
                  <w:marBottom w:val="0"/>
                  <w:divBdr>
                    <w:top w:val="none" w:sz="0" w:space="0" w:color="auto"/>
                    <w:left w:val="none" w:sz="0" w:space="0" w:color="auto"/>
                    <w:bottom w:val="none" w:sz="0" w:space="0" w:color="auto"/>
                    <w:right w:val="none" w:sz="0" w:space="0" w:color="auto"/>
                  </w:divBdr>
                  <w:divsChild>
                    <w:div w:id="1522470459">
                      <w:marLeft w:val="0"/>
                      <w:marRight w:val="0"/>
                      <w:marTop w:val="0"/>
                      <w:marBottom w:val="0"/>
                      <w:divBdr>
                        <w:top w:val="none" w:sz="0" w:space="0" w:color="auto"/>
                        <w:left w:val="none" w:sz="0" w:space="0" w:color="auto"/>
                        <w:bottom w:val="none" w:sz="0" w:space="0" w:color="auto"/>
                        <w:right w:val="none" w:sz="0" w:space="0" w:color="auto"/>
                      </w:divBdr>
                      <w:divsChild>
                        <w:div w:id="884756461">
                          <w:marLeft w:val="0"/>
                          <w:marRight w:val="0"/>
                          <w:marTop w:val="0"/>
                          <w:marBottom w:val="0"/>
                          <w:divBdr>
                            <w:top w:val="none" w:sz="0" w:space="0" w:color="auto"/>
                            <w:left w:val="none" w:sz="0" w:space="0" w:color="auto"/>
                            <w:bottom w:val="none" w:sz="0" w:space="0" w:color="auto"/>
                            <w:right w:val="none" w:sz="0" w:space="0" w:color="auto"/>
                          </w:divBdr>
                          <w:divsChild>
                            <w:div w:id="8017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793199">
      <w:bodyDiv w:val="1"/>
      <w:marLeft w:val="0"/>
      <w:marRight w:val="0"/>
      <w:marTop w:val="0"/>
      <w:marBottom w:val="0"/>
      <w:divBdr>
        <w:top w:val="none" w:sz="0" w:space="0" w:color="auto"/>
        <w:left w:val="none" w:sz="0" w:space="0" w:color="auto"/>
        <w:bottom w:val="none" w:sz="0" w:space="0" w:color="auto"/>
        <w:right w:val="none" w:sz="0" w:space="0" w:color="auto"/>
      </w:divBdr>
    </w:div>
    <w:div w:id="1510175324">
      <w:bodyDiv w:val="1"/>
      <w:marLeft w:val="0"/>
      <w:marRight w:val="0"/>
      <w:marTop w:val="0"/>
      <w:marBottom w:val="0"/>
      <w:divBdr>
        <w:top w:val="none" w:sz="0" w:space="0" w:color="auto"/>
        <w:left w:val="none" w:sz="0" w:space="0" w:color="auto"/>
        <w:bottom w:val="none" w:sz="0" w:space="0" w:color="auto"/>
        <w:right w:val="none" w:sz="0" w:space="0" w:color="auto"/>
      </w:divBdr>
    </w:div>
    <w:div w:id="1545022131">
      <w:bodyDiv w:val="1"/>
      <w:marLeft w:val="0"/>
      <w:marRight w:val="0"/>
      <w:marTop w:val="0"/>
      <w:marBottom w:val="0"/>
      <w:divBdr>
        <w:top w:val="none" w:sz="0" w:space="0" w:color="auto"/>
        <w:left w:val="none" w:sz="0" w:space="0" w:color="auto"/>
        <w:bottom w:val="none" w:sz="0" w:space="0" w:color="auto"/>
        <w:right w:val="none" w:sz="0" w:space="0" w:color="auto"/>
      </w:divBdr>
      <w:divsChild>
        <w:div w:id="1804422795">
          <w:marLeft w:val="0"/>
          <w:marRight w:val="0"/>
          <w:marTop w:val="0"/>
          <w:marBottom w:val="0"/>
          <w:divBdr>
            <w:top w:val="none" w:sz="0" w:space="0" w:color="auto"/>
            <w:left w:val="none" w:sz="0" w:space="0" w:color="auto"/>
            <w:bottom w:val="none" w:sz="0" w:space="0" w:color="auto"/>
            <w:right w:val="none" w:sz="0" w:space="0" w:color="auto"/>
          </w:divBdr>
          <w:divsChild>
            <w:div w:id="405035681">
              <w:marLeft w:val="0"/>
              <w:marRight w:val="0"/>
              <w:marTop w:val="0"/>
              <w:marBottom w:val="0"/>
              <w:divBdr>
                <w:top w:val="none" w:sz="0" w:space="0" w:color="auto"/>
                <w:left w:val="none" w:sz="0" w:space="0" w:color="auto"/>
                <w:bottom w:val="none" w:sz="0" w:space="0" w:color="auto"/>
                <w:right w:val="none" w:sz="0" w:space="0" w:color="auto"/>
              </w:divBdr>
              <w:divsChild>
                <w:div w:id="970130736">
                  <w:marLeft w:val="0"/>
                  <w:marRight w:val="0"/>
                  <w:marTop w:val="0"/>
                  <w:marBottom w:val="0"/>
                  <w:divBdr>
                    <w:top w:val="none" w:sz="0" w:space="0" w:color="auto"/>
                    <w:left w:val="none" w:sz="0" w:space="0" w:color="auto"/>
                    <w:bottom w:val="none" w:sz="0" w:space="0" w:color="auto"/>
                    <w:right w:val="none" w:sz="0" w:space="0" w:color="auto"/>
                  </w:divBdr>
                  <w:divsChild>
                    <w:div w:id="1775131903">
                      <w:marLeft w:val="0"/>
                      <w:marRight w:val="0"/>
                      <w:marTop w:val="0"/>
                      <w:marBottom w:val="0"/>
                      <w:divBdr>
                        <w:top w:val="none" w:sz="0" w:space="0" w:color="auto"/>
                        <w:left w:val="none" w:sz="0" w:space="0" w:color="auto"/>
                        <w:bottom w:val="none" w:sz="0" w:space="0" w:color="auto"/>
                        <w:right w:val="none" w:sz="0" w:space="0" w:color="auto"/>
                      </w:divBdr>
                      <w:divsChild>
                        <w:div w:id="1232229435">
                          <w:marLeft w:val="0"/>
                          <w:marRight w:val="0"/>
                          <w:marTop w:val="0"/>
                          <w:marBottom w:val="0"/>
                          <w:divBdr>
                            <w:top w:val="none" w:sz="0" w:space="0" w:color="auto"/>
                            <w:left w:val="none" w:sz="0" w:space="0" w:color="auto"/>
                            <w:bottom w:val="none" w:sz="0" w:space="0" w:color="auto"/>
                            <w:right w:val="none" w:sz="0" w:space="0" w:color="auto"/>
                          </w:divBdr>
                          <w:divsChild>
                            <w:div w:id="12626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368036">
      <w:bodyDiv w:val="1"/>
      <w:marLeft w:val="0"/>
      <w:marRight w:val="0"/>
      <w:marTop w:val="0"/>
      <w:marBottom w:val="0"/>
      <w:divBdr>
        <w:top w:val="none" w:sz="0" w:space="0" w:color="auto"/>
        <w:left w:val="none" w:sz="0" w:space="0" w:color="auto"/>
        <w:bottom w:val="none" w:sz="0" w:space="0" w:color="auto"/>
        <w:right w:val="none" w:sz="0" w:space="0" w:color="auto"/>
      </w:divBdr>
    </w:div>
    <w:div w:id="1646817148">
      <w:bodyDiv w:val="1"/>
      <w:marLeft w:val="0"/>
      <w:marRight w:val="0"/>
      <w:marTop w:val="0"/>
      <w:marBottom w:val="0"/>
      <w:divBdr>
        <w:top w:val="none" w:sz="0" w:space="0" w:color="auto"/>
        <w:left w:val="none" w:sz="0" w:space="0" w:color="auto"/>
        <w:bottom w:val="none" w:sz="0" w:space="0" w:color="auto"/>
        <w:right w:val="none" w:sz="0" w:space="0" w:color="auto"/>
      </w:divBdr>
      <w:divsChild>
        <w:div w:id="425812981">
          <w:marLeft w:val="0"/>
          <w:marRight w:val="0"/>
          <w:marTop w:val="0"/>
          <w:marBottom w:val="0"/>
          <w:divBdr>
            <w:top w:val="none" w:sz="0" w:space="0" w:color="auto"/>
            <w:left w:val="none" w:sz="0" w:space="0" w:color="auto"/>
            <w:bottom w:val="none" w:sz="0" w:space="0" w:color="auto"/>
            <w:right w:val="none" w:sz="0" w:space="0" w:color="auto"/>
          </w:divBdr>
          <w:divsChild>
            <w:div w:id="2035958579">
              <w:marLeft w:val="0"/>
              <w:marRight w:val="0"/>
              <w:marTop w:val="0"/>
              <w:marBottom w:val="0"/>
              <w:divBdr>
                <w:top w:val="none" w:sz="0" w:space="0" w:color="auto"/>
                <w:left w:val="none" w:sz="0" w:space="0" w:color="auto"/>
                <w:bottom w:val="none" w:sz="0" w:space="0" w:color="auto"/>
                <w:right w:val="none" w:sz="0" w:space="0" w:color="auto"/>
              </w:divBdr>
              <w:divsChild>
                <w:div w:id="242837104">
                  <w:marLeft w:val="0"/>
                  <w:marRight w:val="0"/>
                  <w:marTop w:val="0"/>
                  <w:marBottom w:val="0"/>
                  <w:divBdr>
                    <w:top w:val="none" w:sz="0" w:space="0" w:color="auto"/>
                    <w:left w:val="none" w:sz="0" w:space="0" w:color="auto"/>
                    <w:bottom w:val="none" w:sz="0" w:space="0" w:color="auto"/>
                    <w:right w:val="none" w:sz="0" w:space="0" w:color="auto"/>
                  </w:divBdr>
                  <w:divsChild>
                    <w:div w:id="1511408919">
                      <w:marLeft w:val="0"/>
                      <w:marRight w:val="0"/>
                      <w:marTop w:val="0"/>
                      <w:marBottom w:val="0"/>
                      <w:divBdr>
                        <w:top w:val="none" w:sz="0" w:space="0" w:color="auto"/>
                        <w:left w:val="none" w:sz="0" w:space="0" w:color="auto"/>
                        <w:bottom w:val="none" w:sz="0" w:space="0" w:color="auto"/>
                        <w:right w:val="none" w:sz="0" w:space="0" w:color="auto"/>
                      </w:divBdr>
                      <w:divsChild>
                        <w:div w:id="1497922364">
                          <w:marLeft w:val="0"/>
                          <w:marRight w:val="0"/>
                          <w:marTop w:val="0"/>
                          <w:marBottom w:val="0"/>
                          <w:divBdr>
                            <w:top w:val="none" w:sz="0" w:space="0" w:color="auto"/>
                            <w:left w:val="none" w:sz="0" w:space="0" w:color="auto"/>
                            <w:bottom w:val="none" w:sz="0" w:space="0" w:color="auto"/>
                            <w:right w:val="none" w:sz="0" w:space="0" w:color="auto"/>
                          </w:divBdr>
                          <w:divsChild>
                            <w:div w:id="6117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2061297">
      <w:bodyDiv w:val="1"/>
      <w:marLeft w:val="0"/>
      <w:marRight w:val="0"/>
      <w:marTop w:val="0"/>
      <w:marBottom w:val="0"/>
      <w:divBdr>
        <w:top w:val="none" w:sz="0" w:space="0" w:color="auto"/>
        <w:left w:val="none" w:sz="0" w:space="0" w:color="auto"/>
        <w:bottom w:val="none" w:sz="0" w:space="0" w:color="auto"/>
        <w:right w:val="none" w:sz="0" w:space="0" w:color="auto"/>
      </w:divBdr>
    </w:div>
    <w:div w:id="1663240614">
      <w:bodyDiv w:val="1"/>
      <w:marLeft w:val="0"/>
      <w:marRight w:val="0"/>
      <w:marTop w:val="0"/>
      <w:marBottom w:val="0"/>
      <w:divBdr>
        <w:top w:val="none" w:sz="0" w:space="0" w:color="auto"/>
        <w:left w:val="none" w:sz="0" w:space="0" w:color="auto"/>
        <w:bottom w:val="none" w:sz="0" w:space="0" w:color="auto"/>
        <w:right w:val="none" w:sz="0" w:space="0" w:color="auto"/>
      </w:divBdr>
    </w:div>
    <w:div w:id="1724672725">
      <w:bodyDiv w:val="1"/>
      <w:marLeft w:val="0"/>
      <w:marRight w:val="0"/>
      <w:marTop w:val="0"/>
      <w:marBottom w:val="0"/>
      <w:divBdr>
        <w:top w:val="none" w:sz="0" w:space="0" w:color="auto"/>
        <w:left w:val="none" w:sz="0" w:space="0" w:color="auto"/>
        <w:bottom w:val="none" w:sz="0" w:space="0" w:color="auto"/>
        <w:right w:val="none" w:sz="0" w:space="0" w:color="auto"/>
      </w:divBdr>
    </w:div>
    <w:div w:id="1734231706">
      <w:bodyDiv w:val="1"/>
      <w:marLeft w:val="0"/>
      <w:marRight w:val="0"/>
      <w:marTop w:val="0"/>
      <w:marBottom w:val="0"/>
      <w:divBdr>
        <w:top w:val="none" w:sz="0" w:space="0" w:color="auto"/>
        <w:left w:val="none" w:sz="0" w:space="0" w:color="auto"/>
        <w:bottom w:val="none" w:sz="0" w:space="0" w:color="auto"/>
        <w:right w:val="none" w:sz="0" w:space="0" w:color="auto"/>
      </w:divBdr>
    </w:div>
    <w:div w:id="1743941460">
      <w:bodyDiv w:val="1"/>
      <w:marLeft w:val="0"/>
      <w:marRight w:val="0"/>
      <w:marTop w:val="0"/>
      <w:marBottom w:val="0"/>
      <w:divBdr>
        <w:top w:val="none" w:sz="0" w:space="0" w:color="auto"/>
        <w:left w:val="none" w:sz="0" w:space="0" w:color="auto"/>
        <w:bottom w:val="none" w:sz="0" w:space="0" w:color="auto"/>
        <w:right w:val="none" w:sz="0" w:space="0" w:color="auto"/>
      </w:divBdr>
    </w:div>
    <w:div w:id="1779255723">
      <w:bodyDiv w:val="1"/>
      <w:marLeft w:val="0"/>
      <w:marRight w:val="0"/>
      <w:marTop w:val="0"/>
      <w:marBottom w:val="0"/>
      <w:divBdr>
        <w:top w:val="none" w:sz="0" w:space="0" w:color="auto"/>
        <w:left w:val="none" w:sz="0" w:space="0" w:color="auto"/>
        <w:bottom w:val="none" w:sz="0" w:space="0" w:color="auto"/>
        <w:right w:val="none" w:sz="0" w:space="0" w:color="auto"/>
      </w:divBdr>
      <w:divsChild>
        <w:div w:id="1098990272">
          <w:marLeft w:val="0"/>
          <w:marRight w:val="0"/>
          <w:marTop w:val="0"/>
          <w:marBottom w:val="0"/>
          <w:divBdr>
            <w:top w:val="none" w:sz="0" w:space="0" w:color="auto"/>
            <w:left w:val="none" w:sz="0" w:space="0" w:color="auto"/>
            <w:bottom w:val="none" w:sz="0" w:space="0" w:color="auto"/>
            <w:right w:val="none" w:sz="0" w:space="0" w:color="auto"/>
          </w:divBdr>
          <w:divsChild>
            <w:div w:id="1464077785">
              <w:marLeft w:val="0"/>
              <w:marRight w:val="0"/>
              <w:marTop w:val="0"/>
              <w:marBottom w:val="0"/>
              <w:divBdr>
                <w:top w:val="none" w:sz="0" w:space="0" w:color="auto"/>
                <w:left w:val="none" w:sz="0" w:space="0" w:color="auto"/>
                <w:bottom w:val="none" w:sz="0" w:space="0" w:color="auto"/>
                <w:right w:val="none" w:sz="0" w:space="0" w:color="auto"/>
              </w:divBdr>
              <w:divsChild>
                <w:div w:id="834536534">
                  <w:marLeft w:val="0"/>
                  <w:marRight w:val="0"/>
                  <w:marTop w:val="0"/>
                  <w:marBottom w:val="0"/>
                  <w:divBdr>
                    <w:top w:val="none" w:sz="0" w:space="0" w:color="auto"/>
                    <w:left w:val="none" w:sz="0" w:space="0" w:color="auto"/>
                    <w:bottom w:val="none" w:sz="0" w:space="0" w:color="auto"/>
                    <w:right w:val="none" w:sz="0" w:space="0" w:color="auto"/>
                  </w:divBdr>
                  <w:divsChild>
                    <w:div w:id="484056721">
                      <w:marLeft w:val="0"/>
                      <w:marRight w:val="0"/>
                      <w:marTop w:val="0"/>
                      <w:marBottom w:val="0"/>
                      <w:divBdr>
                        <w:top w:val="none" w:sz="0" w:space="0" w:color="auto"/>
                        <w:left w:val="none" w:sz="0" w:space="0" w:color="auto"/>
                        <w:bottom w:val="none" w:sz="0" w:space="0" w:color="auto"/>
                        <w:right w:val="none" w:sz="0" w:space="0" w:color="auto"/>
                      </w:divBdr>
                      <w:divsChild>
                        <w:div w:id="58401922">
                          <w:marLeft w:val="0"/>
                          <w:marRight w:val="0"/>
                          <w:marTop w:val="0"/>
                          <w:marBottom w:val="0"/>
                          <w:divBdr>
                            <w:top w:val="none" w:sz="0" w:space="0" w:color="auto"/>
                            <w:left w:val="none" w:sz="0" w:space="0" w:color="auto"/>
                            <w:bottom w:val="none" w:sz="0" w:space="0" w:color="auto"/>
                            <w:right w:val="none" w:sz="0" w:space="0" w:color="auto"/>
                          </w:divBdr>
                          <w:divsChild>
                            <w:div w:id="176418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8471043">
      <w:bodyDiv w:val="1"/>
      <w:marLeft w:val="0"/>
      <w:marRight w:val="0"/>
      <w:marTop w:val="0"/>
      <w:marBottom w:val="0"/>
      <w:divBdr>
        <w:top w:val="none" w:sz="0" w:space="0" w:color="auto"/>
        <w:left w:val="none" w:sz="0" w:space="0" w:color="auto"/>
        <w:bottom w:val="none" w:sz="0" w:space="0" w:color="auto"/>
        <w:right w:val="none" w:sz="0" w:space="0" w:color="auto"/>
      </w:divBdr>
      <w:divsChild>
        <w:div w:id="227693770">
          <w:marLeft w:val="0"/>
          <w:marRight w:val="0"/>
          <w:marTop w:val="0"/>
          <w:marBottom w:val="0"/>
          <w:divBdr>
            <w:top w:val="none" w:sz="0" w:space="0" w:color="auto"/>
            <w:left w:val="none" w:sz="0" w:space="0" w:color="auto"/>
            <w:bottom w:val="none" w:sz="0" w:space="0" w:color="auto"/>
            <w:right w:val="none" w:sz="0" w:space="0" w:color="auto"/>
          </w:divBdr>
          <w:divsChild>
            <w:div w:id="980427297">
              <w:marLeft w:val="0"/>
              <w:marRight w:val="0"/>
              <w:marTop w:val="0"/>
              <w:marBottom w:val="0"/>
              <w:divBdr>
                <w:top w:val="none" w:sz="0" w:space="0" w:color="auto"/>
                <w:left w:val="none" w:sz="0" w:space="0" w:color="auto"/>
                <w:bottom w:val="none" w:sz="0" w:space="0" w:color="auto"/>
                <w:right w:val="none" w:sz="0" w:space="0" w:color="auto"/>
              </w:divBdr>
            </w:div>
            <w:div w:id="866024426">
              <w:marLeft w:val="0"/>
              <w:marRight w:val="0"/>
              <w:marTop w:val="0"/>
              <w:marBottom w:val="0"/>
              <w:divBdr>
                <w:top w:val="none" w:sz="0" w:space="0" w:color="auto"/>
                <w:left w:val="none" w:sz="0" w:space="0" w:color="auto"/>
                <w:bottom w:val="none" w:sz="0" w:space="0" w:color="auto"/>
                <w:right w:val="none" w:sz="0" w:space="0" w:color="auto"/>
              </w:divBdr>
              <w:divsChild>
                <w:div w:id="2138182415">
                  <w:marLeft w:val="0"/>
                  <w:marRight w:val="0"/>
                  <w:marTop w:val="0"/>
                  <w:marBottom w:val="0"/>
                  <w:divBdr>
                    <w:top w:val="none" w:sz="0" w:space="0" w:color="auto"/>
                    <w:left w:val="none" w:sz="0" w:space="0" w:color="auto"/>
                    <w:bottom w:val="none" w:sz="0" w:space="0" w:color="auto"/>
                    <w:right w:val="none" w:sz="0" w:space="0" w:color="auto"/>
                  </w:divBdr>
                  <w:divsChild>
                    <w:div w:id="12679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11715">
      <w:bodyDiv w:val="1"/>
      <w:marLeft w:val="0"/>
      <w:marRight w:val="0"/>
      <w:marTop w:val="0"/>
      <w:marBottom w:val="0"/>
      <w:divBdr>
        <w:top w:val="none" w:sz="0" w:space="0" w:color="auto"/>
        <w:left w:val="none" w:sz="0" w:space="0" w:color="auto"/>
        <w:bottom w:val="none" w:sz="0" w:space="0" w:color="auto"/>
        <w:right w:val="none" w:sz="0" w:space="0" w:color="auto"/>
      </w:divBdr>
    </w:div>
    <w:div w:id="1972516497">
      <w:bodyDiv w:val="1"/>
      <w:marLeft w:val="0"/>
      <w:marRight w:val="0"/>
      <w:marTop w:val="0"/>
      <w:marBottom w:val="0"/>
      <w:divBdr>
        <w:top w:val="none" w:sz="0" w:space="0" w:color="auto"/>
        <w:left w:val="none" w:sz="0" w:space="0" w:color="auto"/>
        <w:bottom w:val="none" w:sz="0" w:space="0" w:color="auto"/>
        <w:right w:val="none" w:sz="0" w:space="0" w:color="auto"/>
      </w:divBdr>
    </w:div>
    <w:div w:id="1998142265">
      <w:bodyDiv w:val="1"/>
      <w:marLeft w:val="0"/>
      <w:marRight w:val="0"/>
      <w:marTop w:val="0"/>
      <w:marBottom w:val="0"/>
      <w:divBdr>
        <w:top w:val="none" w:sz="0" w:space="0" w:color="auto"/>
        <w:left w:val="none" w:sz="0" w:space="0" w:color="auto"/>
        <w:bottom w:val="none" w:sz="0" w:space="0" w:color="auto"/>
        <w:right w:val="none" w:sz="0" w:space="0" w:color="auto"/>
      </w:divBdr>
      <w:divsChild>
        <w:div w:id="1205368376">
          <w:marLeft w:val="0"/>
          <w:marRight w:val="0"/>
          <w:marTop w:val="0"/>
          <w:marBottom w:val="0"/>
          <w:divBdr>
            <w:top w:val="none" w:sz="0" w:space="0" w:color="auto"/>
            <w:left w:val="none" w:sz="0" w:space="0" w:color="auto"/>
            <w:bottom w:val="none" w:sz="0" w:space="0" w:color="auto"/>
            <w:right w:val="none" w:sz="0" w:space="0" w:color="auto"/>
          </w:divBdr>
          <w:divsChild>
            <w:div w:id="677971914">
              <w:marLeft w:val="0"/>
              <w:marRight w:val="0"/>
              <w:marTop w:val="0"/>
              <w:marBottom w:val="0"/>
              <w:divBdr>
                <w:top w:val="none" w:sz="0" w:space="0" w:color="auto"/>
                <w:left w:val="none" w:sz="0" w:space="0" w:color="auto"/>
                <w:bottom w:val="none" w:sz="0" w:space="0" w:color="auto"/>
                <w:right w:val="none" w:sz="0" w:space="0" w:color="auto"/>
              </w:divBdr>
              <w:divsChild>
                <w:div w:id="2067751110">
                  <w:marLeft w:val="0"/>
                  <w:marRight w:val="0"/>
                  <w:marTop w:val="0"/>
                  <w:marBottom w:val="0"/>
                  <w:divBdr>
                    <w:top w:val="none" w:sz="0" w:space="0" w:color="auto"/>
                    <w:left w:val="none" w:sz="0" w:space="0" w:color="auto"/>
                    <w:bottom w:val="none" w:sz="0" w:space="0" w:color="auto"/>
                    <w:right w:val="none" w:sz="0" w:space="0" w:color="auto"/>
                  </w:divBdr>
                  <w:divsChild>
                    <w:div w:id="1157696726">
                      <w:marLeft w:val="0"/>
                      <w:marRight w:val="0"/>
                      <w:marTop w:val="0"/>
                      <w:marBottom w:val="0"/>
                      <w:divBdr>
                        <w:top w:val="none" w:sz="0" w:space="0" w:color="auto"/>
                        <w:left w:val="none" w:sz="0" w:space="0" w:color="auto"/>
                        <w:bottom w:val="none" w:sz="0" w:space="0" w:color="auto"/>
                        <w:right w:val="none" w:sz="0" w:space="0" w:color="auto"/>
                      </w:divBdr>
                      <w:divsChild>
                        <w:div w:id="1186210373">
                          <w:marLeft w:val="0"/>
                          <w:marRight w:val="0"/>
                          <w:marTop w:val="0"/>
                          <w:marBottom w:val="0"/>
                          <w:divBdr>
                            <w:top w:val="none" w:sz="0" w:space="0" w:color="auto"/>
                            <w:left w:val="none" w:sz="0" w:space="0" w:color="auto"/>
                            <w:bottom w:val="none" w:sz="0" w:space="0" w:color="auto"/>
                            <w:right w:val="none" w:sz="0" w:space="0" w:color="auto"/>
                          </w:divBdr>
                          <w:divsChild>
                            <w:div w:id="2322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393043">
      <w:bodyDiv w:val="1"/>
      <w:marLeft w:val="0"/>
      <w:marRight w:val="0"/>
      <w:marTop w:val="0"/>
      <w:marBottom w:val="0"/>
      <w:divBdr>
        <w:top w:val="none" w:sz="0" w:space="0" w:color="auto"/>
        <w:left w:val="none" w:sz="0" w:space="0" w:color="auto"/>
        <w:bottom w:val="none" w:sz="0" w:space="0" w:color="auto"/>
        <w:right w:val="none" w:sz="0" w:space="0" w:color="auto"/>
      </w:divBdr>
    </w:div>
    <w:div w:id="2074963017">
      <w:bodyDiv w:val="1"/>
      <w:marLeft w:val="0"/>
      <w:marRight w:val="0"/>
      <w:marTop w:val="0"/>
      <w:marBottom w:val="0"/>
      <w:divBdr>
        <w:top w:val="none" w:sz="0" w:space="0" w:color="auto"/>
        <w:left w:val="none" w:sz="0" w:space="0" w:color="auto"/>
        <w:bottom w:val="none" w:sz="0" w:space="0" w:color="auto"/>
        <w:right w:val="none" w:sz="0" w:space="0" w:color="auto"/>
      </w:divBdr>
    </w:div>
    <w:div w:id="2083285884">
      <w:bodyDiv w:val="1"/>
      <w:marLeft w:val="0"/>
      <w:marRight w:val="0"/>
      <w:marTop w:val="0"/>
      <w:marBottom w:val="0"/>
      <w:divBdr>
        <w:top w:val="none" w:sz="0" w:space="0" w:color="auto"/>
        <w:left w:val="none" w:sz="0" w:space="0" w:color="auto"/>
        <w:bottom w:val="none" w:sz="0" w:space="0" w:color="auto"/>
        <w:right w:val="none" w:sz="0" w:space="0" w:color="auto"/>
      </w:divBdr>
    </w:div>
    <w:div w:id="2089963278">
      <w:bodyDiv w:val="1"/>
      <w:marLeft w:val="0"/>
      <w:marRight w:val="0"/>
      <w:marTop w:val="0"/>
      <w:marBottom w:val="0"/>
      <w:divBdr>
        <w:top w:val="none" w:sz="0" w:space="0" w:color="auto"/>
        <w:left w:val="none" w:sz="0" w:space="0" w:color="auto"/>
        <w:bottom w:val="none" w:sz="0" w:space="0" w:color="auto"/>
        <w:right w:val="none" w:sz="0" w:space="0" w:color="auto"/>
      </w:divBdr>
    </w:div>
    <w:div w:id="2094278489">
      <w:bodyDiv w:val="1"/>
      <w:marLeft w:val="0"/>
      <w:marRight w:val="0"/>
      <w:marTop w:val="0"/>
      <w:marBottom w:val="0"/>
      <w:divBdr>
        <w:top w:val="none" w:sz="0" w:space="0" w:color="auto"/>
        <w:left w:val="none" w:sz="0" w:space="0" w:color="auto"/>
        <w:bottom w:val="none" w:sz="0" w:space="0" w:color="auto"/>
        <w:right w:val="none" w:sz="0" w:space="0" w:color="auto"/>
      </w:divBdr>
    </w:div>
    <w:div w:id="2104916376">
      <w:bodyDiv w:val="1"/>
      <w:marLeft w:val="0"/>
      <w:marRight w:val="0"/>
      <w:marTop w:val="0"/>
      <w:marBottom w:val="0"/>
      <w:divBdr>
        <w:top w:val="none" w:sz="0" w:space="0" w:color="auto"/>
        <w:left w:val="none" w:sz="0" w:space="0" w:color="auto"/>
        <w:bottom w:val="none" w:sz="0" w:space="0" w:color="auto"/>
        <w:right w:val="none" w:sz="0" w:space="0" w:color="auto"/>
      </w:divBdr>
    </w:div>
    <w:div w:id="2115319835">
      <w:bodyDiv w:val="1"/>
      <w:marLeft w:val="0"/>
      <w:marRight w:val="0"/>
      <w:marTop w:val="0"/>
      <w:marBottom w:val="0"/>
      <w:divBdr>
        <w:top w:val="none" w:sz="0" w:space="0" w:color="auto"/>
        <w:left w:val="none" w:sz="0" w:space="0" w:color="auto"/>
        <w:bottom w:val="none" w:sz="0" w:space="0" w:color="auto"/>
        <w:right w:val="none" w:sz="0" w:space="0" w:color="auto"/>
      </w:divBdr>
    </w:div>
    <w:div w:id="2124959192">
      <w:bodyDiv w:val="1"/>
      <w:marLeft w:val="0"/>
      <w:marRight w:val="0"/>
      <w:marTop w:val="0"/>
      <w:marBottom w:val="0"/>
      <w:divBdr>
        <w:top w:val="none" w:sz="0" w:space="0" w:color="auto"/>
        <w:left w:val="none" w:sz="0" w:space="0" w:color="auto"/>
        <w:bottom w:val="none" w:sz="0" w:space="0" w:color="auto"/>
        <w:right w:val="none" w:sz="0" w:space="0" w:color="auto"/>
      </w:divBdr>
      <w:divsChild>
        <w:div w:id="788009048">
          <w:marLeft w:val="0"/>
          <w:marRight w:val="0"/>
          <w:marTop w:val="0"/>
          <w:marBottom w:val="0"/>
          <w:divBdr>
            <w:top w:val="none" w:sz="0" w:space="0" w:color="auto"/>
            <w:left w:val="none" w:sz="0" w:space="0" w:color="auto"/>
            <w:bottom w:val="none" w:sz="0" w:space="0" w:color="auto"/>
            <w:right w:val="none" w:sz="0" w:space="0" w:color="auto"/>
          </w:divBdr>
          <w:divsChild>
            <w:div w:id="1565409205">
              <w:marLeft w:val="0"/>
              <w:marRight w:val="0"/>
              <w:marTop w:val="0"/>
              <w:marBottom w:val="0"/>
              <w:divBdr>
                <w:top w:val="none" w:sz="0" w:space="0" w:color="auto"/>
                <w:left w:val="none" w:sz="0" w:space="0" w:color="auto"/>
                <w:bottom w:val="none" w:sz="0" w:space="0" w:color="auto"/>
                <w:right w:val="none" w:sz="0" w:space="0" w:color="auto"/>
              </w:divBdr>
              <w:divsChild>
                <w:div w:id="857230203">
                  <w:marLeft w:val="0"/>
                  <w:marRight w:val="0"/>
                  <w:marTop w:val="0"/>
                  <w:marBottom w:val="0"/>
                  <w:divBdr>
                    <w:top w:val="none" w:sz="0" w:space="0" w:color="auto"/>
                    <w:left w:val="none" w:sz="0" w:space="0" w:color="auto"/>
                    <w:bottom w:val="none" w:sz="0" w:space="0" w:color="auto"/>
                    <w:right w:val="none" w:sz="0" w:space="0" w:color="auto"/>
                  </w:divBdr>
                  <w:divsChild>
                    <w:div w:id="1102339820">
                      <w:marLeft w:val="0"/>
                      <w:marRight w:val="0"/>
                      <w:marTop w:val="0"/>
                      <w:marBottom w:val="0"/>
                      <w:divBdr>
                        <w:top w:val="none" w:sz="0" w:space="0" w:color="auto"/>
                        <w:left w:val="none" w:sz="0" w:space="0" w:color="auto"/>
                        <w:bottom w:val="none" w:sz="0" w:space="0" w:color="auto"/>
                        <w:right w:val="none" w:sz="0" w:space="0" w:color="auto"/>
                      </w:divBdr>
                      <w:divsChild>
                        <w:div w:id="476147888">
                          <w:marLeft w:val="0"/>
                          <w:marRight w:val="0"/>
                          <w:marTop w:val="0"/>
                          <w:marBottom w:val="0"/>
                          <w:divBdr>
                            <w:top w:val="none" w:sz="0" w:space="0" w:color="auto"/>
                            <w:left w:val="none" w:sz="0" w:space="0" w:color="auto"/>
                            <w:bottom w:val="none" w:sz="0" w:space="0" w:color="auto"/>
                            <w:right w:val="none" w:sz="0" w:space="0" w:color="auto"/>
                          </w:divBdr>
                          <w:divsChild>
                            <w:div w:id="19864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691706">
      <w:bodyDiv w:val="1"/>
      <w:marLeft w:val="0"/>
      <w:marRight w:val="0"/>
      <w:marTop w:val="0"/>
      <w:marBottom w:val="0"/>
      <w:divBdr>
        <w:top w:val="none" w:sz="0" w:space="0" w:color="auto"/>
        <w:left w:val="none" w:sz="0" w:space="0" w:color="auto"/>
        <w:bottom w:val="none" w:sz="0" w:space="0" w:color="auto"/>
        <w:right w:val="none" w:sz="0" w:space="0" w:color="auto"/>
      </w:divBdr>
    </w:div>
    <w:div w:id="2138067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ompetitions/classifying-the-brain-on-mus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MusicHackathon" TargetMode="External"/><Relationship Id="rId5" Type="http://schemas.openxmlformats.org/officeDocument/2006/relationships/hyperlink" Target="https://www.kaggle.com/competitions/salary-prediction-for-job-posting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2365</TotalTime>
  <Pages>1</Pages>
  <Words>3618</Words>
  <Characters>20623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Vierny</dc:creator>
  <cp:keywords/>
  <dc:description/>
  <cp:lastModifiedBy>Samuel Vierny</cp:lastModifiedBy>
  <cp:revision>17</cp:revision>
  <dcterms:created xsi:type="dcterms:W3CDTF">2024-11-26T16:58:00Z</dcterms:created>
  <dcterms:modified xsi:type="dcterms:W3CDTF">2024-12-01T12:06:00Z</dcterms:modified>
</cp:coreProperties>
</file>