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UNIVERSIDAD EAFIT</w:t>
      </w:r>
    </w:p>
    <w:p>
      <w:pPr>
        <w:spacing w:after="600" w:before="120"/>
        <w:jc w:val="center"/>
      </w:pPr>
      <w:r>
        <w:rPr>
          <w:color w:val="595959"/>
          <w:sz w:val="24"/>
          <w:szCs w:val="24"/>
        </w:rPr>
        <w:t xml:space="preserve">Ingeniería de Sistemas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Informe Técnico</w:t>
      </w:r>
    </w:p>
    <w:p>
      <w:pPr>
        <w:spacing w:after="800"/>
        <w:jc w:val="center"/>
      </w:pPr>
      <w:r>
        <w:rPr>
          <w:sz w:val="24"/>
          <w:szCs w:val="24"/>
        </w:rPr>
        <w:t xml:space="preserve">Práctica 2 — Construcción de la Plataforma Hack: Lenguaje Máquina, CPU y Computador</w:t>
      </w:r>
    </w:p>
    <w:p>
      <w:pPr>
        <w:spacing w:after="40" w:before="1200"/>
        <w:jc w:val="center"/>
      </w:pPr>
      <w:r>
        <w:rPr>
          <w:sz w:val="20"/>
          <w:szCs w:val="20"/>
        </w:rPr>
        <w:t xml:space="preserve">Curso: Organización de Computadores 2026-2</w:t>
      </w:r>
    </w:p>
    <w:p>
      <w:pPr>
        <w:spacing w:after="40"/>
        <w:jc w:val="center"/>
      </w:pPr>
      <w:r>
        <w:rPr>
          <w:sz w:val="20"/>
          <w:szCs w:val="20"/>
        </w:rPr>
        <w:t xml:space="preserve">Docente: José Luis Montoya Pareja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Repositorio: proyecto-alu-craft (GitHub)</w:t>
      </w:r>
    </w:p>
    <w:p>
      <w:pPr>
        <w:spacing w:before="800"/>
        <w:jc w:val="center"/>
      </w:pPr>
      <w:r>
        <w:rPr>
          <w:b/>
          <w:bCs/>
          <w:sz w:val="22"/>
          <w:szCs w:val="22"/>
        </w:rPr>
        <w:t xml:space="preserve">Integrantes:</w:t>
      </w:r>
    </w:p>
    <w:p>
      <w:pPr>
        <w:jc w:val="center"/>
      </w:pPr>
      <w:r>
        <w:rPr>
          <w:sz w:val="22"/>
          <w:szCs w:val="22"/>
        </w:rPr>
        <w:t xml:space="preserve">Juan Diego Parra Castañeda</w:t>
      </w:r>
    </w:p>
    <w:p>
      <w:pPr>
        <w:jc w:val="center"/>
      </w:pPr>
      <w:r>
        <w:rPr>
          <w:sz w:val="22"/>
          <w:szCs w:val="22"/>
        </w:rPr>
        <w:t xml:space="preserve">Samuel Molina Garcés</w:t>
      </w:r>
    </w:p>
    <w:p>
      <w:pPr>
        <w:jc w:val="center"/>
      </w:pPr>
      <w:r>
        <w:rPr>
          <w:sz w:val="22"/>
          <w:szCs w:val="22"/>
        </w:rPr>
        <w:t xml:space="preserve">Juan Diego Martínez Jaramillo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18 de septiembre de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Introducción</w:t>
      </w:r>
    </w:p>
    <w:p>
      <w:pPr>
        <w:spacing w:after="160"/>
      </w:pPr>
      <w:r>
        <w:t xml:space="preserve">Este informe documenta el desarrollo de la Práctica 2 del curso Organización de Computadores, en la cual se construyeron los componentes de hardware y software que dan lugar a la plataforma Hack: los programas en lenguaje ensamblador del Proyecto 4 (Mult.asm, Fill.asm, SumN.asm y CopyBlock.asm) y los componentes de hardware del Proyecto 5 (Memory.hdl, CPU.hdl y Computer.hdl).</w:t>
      </w:r>
    </w:p>
    <w:p>
      <w:pPr>
        <w:spacing w:after="160"/>
      </w:pPr>
      <w:r>
        <w:t xml:space="preserve">El proyecto conecta los bloques construidos en las semanas previas del curso — compuertas lógicas, circuitos combinacionales, la ALU, registros y memoria RAM — para dar lugar a un computador funcional capaz de ejecutar programas reales, cerrando el ciclo Programa → Instrucciones → CPU → Memoria → Ejecución.</w:t>
      </w:r>
    </w:p>
    <w:p>
      <w:pPr>
        <w:pStyle w:val="Heading1"/>
        <w:spacing w:after="160" w:before="320"/>
      </w:pPr>
      <w:r>
        <w:t xml:space="preserve">2. Objetivos</w:t>
      </w:r>
    </w:p>
    <w:p>
      <w:pPr>
        <w:pStyle w:val="Heading2"/>
        <w:spacing w:after="120" w:before="240"/>
      </w:pPr>
      <w:r>
        <w:t xml:space="preserve">2.1 Objetivo general</w:t>
      </w:r>
    </w:p>
    <w:p>
      <w:pPr>
        <w:spacing w:after="160"/>
      </w:pPr>
      <w:r>
        <w:t xml:space="preserve">Implementar programas en lenguaje ensamblador y construir los componentes principales de la arquitectura Hack mediante el desarrollo de los Proyectos 4 y 5 de Nand2Tetris.</w:t>
      </w:r>
    </w:p>
    <w:p>
      <w:pPr>
        <w:pStyle w:val="Heading2"/>
        <w:spacing w:after="120" w:before="240"/>
      </w:pPr>
      <w:r>
        <w:t xml:space="preserve">2.2 Objetivos específicos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Comprender el modelo de ejecución de instrucciones de la arquitectura Hack.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programas en lenguaje ensamblador usando instrucciones A y 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estructuras iterativas utilizando saltos condicionales.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Manipular memoria mediante direccionamiento directo e indirecto.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Construir la unidad Memory, la CPU y el Computer de la plataforma Hack.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Analizar la interacción entre hardware y software.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Gestionar apropiadamente el código fuente mediante Git.</w:t>
      </w:r>
    </w:p>
    <w:p>
      <w:pPr>
        <w:pStyle w:val="Heading1"/>
        <w:spacing w:after="160" w:before="320"/>
      </w:pPr>
      <w:r>
        <w:t xml:space="preserve">3. Diseño e implementación</w:t>
      </w:r>
    </w:p>
    <w:p>
      <w:pPr>
        <w:pStyle w:val="Heading2"/>
        <w:spacing w:after="120" w:before="240"/>
      </w:pPr>
      <w:r>
        <w:t xml:space="preserve">3.1 Programas en ensamblador (Proyecto 4)</w:t>
      </w:r>
    </w:p>
    <w:p>
      <w:pPr>
        <w:spacing w:after="80" w:before="120"/>
      </w:pPr>
      <w:r>
        <w:rPr>
          <w:b/>
          <w:bCs/>
        </w:rPr>
        <w:t xml:space="preserve">Mult.asm</w:t>
      </w:r>
    </w:p>
    <w:p>
      <w:pPr>
        <w:spacing w:after="160"/>
      </w:pPr>
      <w:r>
        <w:t xml:space="preserve">Programa oficial del curso. Multiplica dos valores almacenados en RAM[0] y RAM[1], dejando el resultado en RAM[2]. Se implementa mediante un ciclo de sumas sucesivas: se acumula RAM[0] tantas veces como indique RAM[1], usando un contador que se decrementa hasta llegar a cero.</w:t>
      </w:r>
    </w:p>
    <w:p>
      <w:pPr>
        <w:spacing w:after="80" w:before="120"/>
      </w:pPr>
      <w:r>
        <w:rPr>
          <w:b/>
          <w:bCs/>
        </w:rPr>
        <w:t xml:space="preserve">Fill.asm</w:t>
      </w:r>
    </w:p>
    <w:p>
      <w:pPr>
        <w:spacing w:after="160"/>
      </w:pPr>
      <w:r>
        <w:t xml:space="preserve">Programa oficial del curso. En un ciclo infinito revisa el estado del teclado (RAM[24576]): si hay una tecla presionada, pinta toda la pantalla de negro escribiendo -1 (todos los bits en 1) en cada palabra del mapa de pantalla; si no hay ninguna tecla presionada, la deja en blanco escribiendo 0.</w:t>
      </w:r>
    </w:p>
    <w:p>
      <w:pPr>
        <w:spacing w:after="80" w:before="120"/>
      </w:pPr>
      <w:r>
        <w:rPr>
          <w:b/>
          <w:bCs/>
        </w:rPr>
        <w:t xml:space="preserve">SumN.asm</w:t>
      </w:r>
    </w:p>
    <w:p>
      <w:pPr>
        <w:spacing w:after="160"/>
      </w:pPr>
      <w:r>
        <w:t xml:space="preserve">Programa adicional del curso. Calcula la suma de los primeros N números naturales.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Entrada: RAM[0] = 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Salida: RAM[1] = 1 + 2 + 3 + ... + N</w:t>
      </w:r>
    </w:p>
    <w:p>
      <w:pPr>
        <w:spacing w:after="160"/>
      </w:pPr>
      <w:r>
        <w:t xml:space="preserve">Diseño: se declaran dos variables simbólicas, sum (acumulador, inicializada en 0) e i (contador, inicializado en 1). En cada iteración del ciclo (LOOP) se calcula D = i - N; si el resultado es mayor que 0 (D;JGT) se sale del ciclo hacia WRITE_RESULT. Mientras la condición no se cumpla, se suma i al acumulador (sum = sum + i) y se incrementa el contador (i = i + 1). Al finalizar, el acumulador se copia a RAM[1] y el programa entra en un ciclo infinito de parada (END).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Ejemplo: RAM[0] = 5  →  RAM[1] = 15  (1+2+3+4+5)</w:t>
      </w:r>
    </w:p>
    <w:p>
      <w:pPr>
        <w:spacing w:after="80" w:before="160"/>
      </w:pPr>
      <w:r>
        <w:rPr>
          <w:b/>
          <w:bCs/>
        </w:rPr>
        <w:t xml:space="preserve">CopyBlock.asm</w:t>
      </w:r>
    </w:p>
    <w:p>
      <w:pPr>
        <w:spacing w:after="160"/>
      </w:pPr>
      <w:r>
        <w:t xml:space="preserve">Programa adicional del curso. Copia un bloque de N posiciones de memoria desde una dirección de origen hacia una dirección de destino.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Entradas: RAM[0] = ORIGEN, RAM[1] = DESTINO, RAM[2] = 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Operación: copia RAM[ORIGEN..ORIGEN+N-1] hacia RAM[DESTINO..DESTINO+N-1]</w:t>
      </w:r>
    </w:p>
    <w:p>
      <w:pPr>
        <w:spacing w:after="160"/>
      </w:pPr>
      <w:r>
        <w:t xml:space="preserve">Diseño: se usan tres variables simbólicas auxiliares — n (copiada de RAM[2]), src (copiada de RAM[0]) y dest (copiada de RAM[1]) — para no modificar los registros de entrada durante la ejecución. En cada iteración se evalúa si n &lt;= 0 (D;JLE) para terminar el programa; de lo contrario, se lee el valor apuntado por src usando direccionamiento indirecto (A=M seguido de D=M) y se escribe en la posición apuntada por dest (A=M seguido de M=D). Finalmente se incrementan ambos punteros (src, dest) y se decrementa el contador n, repitiendo el ciclo.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Ejemplo: RAM[0]=100, RAM[1]=200, RAM[2]=3, RAM[100..102]=7,9,4  →  RAM[200..202]=7,9,4</w:t>
      </w:r>
    </w:p>
    <w:p>
      <w:pPr>
        <w:pStyle w:val="Heading2"/>
        <w:spacing w:after="120" w:before="240"/>
      </w:pPr>
      <w:r>
        <w:t xml:space="preserve">3.2 Componentes de hardware (Proyecto 5)</w:t>
      </w:r>
    </w:p>
    <w:p>
      <w:pPr>
        <w:spacing w:after="80" w:before="120"/>
      </w:pPr>
      <w:r>
        <w:rPr>
          <w:b/>
          <w:bCs/>
        </w:rPr>
        <w:t xml:space="preserve">Memory.hdl</w:t>
      </w:r>
    </w:p>
    <w:p>
      <w:pPr>
        <w:spacing w:after="160"/>
      </w:pPr>
      <w:r>
        <w:t xml:space="preserve">Implementa la memoria completa del computador Hack integrando tres subcomponentes: RAM16K (memoria de datos), Screen (mapa de pantalla) y Keyboard (registro de teclado). El bit address[14] se usa para separar la RAM (0) del espacio de memoria mapeada de E/S (1); dentro de este último, address[13] distingue entre Screen (0) y Keyboard (1). Un Mux4Way16 selecciona cuál de las tres salidas (RAM, Screen o Keyboard) se entrega según esos dos bits de dirección.</w:t>
      </w:r>
    </w:p>
    <w:p>
      <w:pPr>
        <w:spacing w:after="80" w:before="120"/>
      </w:pPr>
      <w:r>
        <w:rPr>
          <w:b/>
          <w:bCs/>
        </w:rPr>
        <w:t xml:space="preserve">CPU.hdl</w:t>
      </w:r>
    </w:p>
    <w:p>
      <w:pPr>
        <w:spacing w:after="160"/>
      </w:pPr>
      <w:r>
        <w:t xml:space="preserve">Implementa la unidad central de procesamiento de la arquitectura Hack. Decodifica si la instrucción es de tipo A o tipo C (bit instruction[15]); controla la carga de los registros A y D según los bits de destino de la instrucción; enruta la entrada de la ALU entre el registro A y la memoria (inM) según el bit instruction[12]; ejecuta la operación indicada por los bits de la ALU; evalúa las banderas zr y ng de salida de la ALU junto con los bits de salto (j1, j2, j3) para determinar si corresponde saltar (JGT, JEQ, JGE, JLT, JNE, JLE, JMP); y actualiza el program counter (PC), ya sea incrementándolo o cargando la dirección de salto.</w:t>
      </w:r>
    </w:p>
    <w:p>
      <w:pPr>
        <w:spacing w:after="80" w:before="120"/>
      </w:pPr>
      <w:r>
        <w:rPr>
          <w:b/>
          <w:bCs/>
        </w:rPr>
        <w:t xml:space="preserve">Computer.hdl</w:t>
      </w:r>
    </w:p>
    <w:p>
      <w:pPr>
        <w:spacing w:after="160"/>
      </w:pPr>
      <w:r>
        <w:t xml:space="preserve">Integra la CPU, la memoria de instrucciones (ROM32K) y la memoria de datos (Memory) en una arquitectura ejecutable completa: el PC de la CPU direcciona la ROM, la instrucción leída regresa a la CPU, y las señales de lectura/escritura de la CPU (outM, writeM, addressM) se conectan a la Memory, cerrando el ciclo de ejecución de instrucciones.</w:t>
      </w:r>
    </w:p>
    <w:p>
      <w:pPr>
        <w:pStyle w:val="Heading1"/>
        <w:spacing w:after="160" w:before="320"/>
      </w:pPr>
      <w:r>
        <w:t xml:space="preserve">4. Pruebas y resultados</w:t>
      </w:r>
    </w:p>
    <w:p>
      <w:pPr>
        <w:spacing w:after="160"/>
      </w:pPr>
      <w:r>
        <w:t xml:space="preserve">Todos los componentes y programas fueron validados con los simuladores oficiales de Nand2Tetris (Hardware Simulator para los archivos .hdl y CPU Emulator para los programas .asm), utilizando los scripts de test (.tst) y archivos de comparación (.cmp) suministrados por el curso. En todos los casos se obtuvo el mensaje "Simulation successful: The output file is identical to the compare file".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200"/>
      </w:tblGrid>
      <w:t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/ Programa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Memory.hdl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oficial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CPU.hdl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 (interno)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CPU.hdl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CPU-external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Computer.hdl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ComputerAdd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Computer.hdl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ComputerMax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Computer.hdl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ComputerRect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Mult.asm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oficial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Fill.asm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oficial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SumN.asm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N=0, N=1, N=5, N=10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CopyBlock.asm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Copia simple, múltiple y bloque vacío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Exitoso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Adicionalmente, los programas SumN.asm y CopyBlock.asm fueron probados manualmente en el CPU Emulator con distintos conjuntos de datos (casos borde incluidos, como N=0 y bloques de una sola posición), confirmando que el comportamiento coincide con lo especificado.</w:t>
      </w:r>
    </w:p>
    <w:p>
      <w:pPr>
        <w:pStyle w:val="Heading1"/>
        <w:spacing w:after="160" w:before="320"/>
      </w:pPr>
      <w:r>
        <w:t xml:space="preserve">5. Dificultades y decisiones de diseño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Direccionamiento indirecto en CopyBlock.asm: fue necesario diferenciar claramente entre operar sobre el puntero (M cuando A apunta a la variable) y operar sobre el dato apuntado (A=M seguido de M o D), para evitar sobrescribir los punteros en vez de los datos.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Condiciones de parada de los ciclos: se validó cuidadosamente el uso de JGT, JLE y JEQ en cada ciclo para evitar iteraciones de más o de menos (errores off-by-one), especialmente en los casos borde N=0 y N=1.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Integración de Memory.hdl: definir correctamente los bits de selección (address[14] y address[13]) para el Mux4Way16 fue clave para que el direccionamiento de Screen y Keyboard no interfiriera con el de la 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Orden de desarrollo: siguiendo la recomendación del enunciado, se implementó primero Memory.hdl, luego CPU.hdl y finalmente Computer.hdl, lo que permitió aislar errores por capas antes de la integración final.</w:t>
      </w:r>
    </w:p>
    <w:p>
      <w:pPr>
        <w:pStyle w:val="Heading1"/>
        <w:spacing w:after="160" w:before="320"/>
      </w:pPr>
      <w:r>
        <w:t xml:space="preserve">6. Conclusiones</w:t>
      </w:r>
    </w:p>
    <w:p>
      <w:pPr>
        <w:spacing w:after="160"/>
      </w:pPr>
      <w:r>
        <w:t xml:space="preserve">El desarrollo de esta práctica permitió comprender de forma práctica cómo interactúan el hardware y el software en un computador: desde la forma en que una instrucción en ensamblador se traduce en señales de control dentro de la CPU, hasta la manera en que esas señales leen y escriben sobre la memoria. La construcción incremental de Memory, CPU y Computer, junto con la validación constante mediante los simuladores oficiales, facilitó identificar y corregir errores de diseño antes de la integración final.</w:t>
      </w:r>
    </w:p>
    <w:p>
      <w:pPr>
        <w:spacing w:after="160"/>
      </w:pPr>
      <w:r>
        <w:t xml:space="preserve">Los cuatro programas en ensamblador (Mult, Fill, SumN y CopyBlock) y los tres componentes de hardware (Memory, CPU y Computer) superaron todos los tests oficiales, cumpliendo con los objetivos planteados para la Práctica 2 del curso.</w:t>
      </w:r>
    </w:p>
    <w:p>
      <w:pPr>
        <w:pStyle w:val="Heading1"/>
        <w:spacing w:after="160" w:before="320"/>
      </w:pPr>
      <w:r>
        <w:t xml:space="preserve">7. Referencias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Nisan, N. &amp; Schocken, S. — The Elements of Computing Systems (Nand2Tetris).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Nand2Tetris Software Suite — https://www.nand2tetris.org/software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Guía de la Práctica 2 — Organización de Computadores, Universidad EAFIT, 2026-2.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Organización de Computadores — Proyecto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2026-09-18T05:08:47.363Z</dcterms:created>
  <dcterms:modified xsi:type="dcterms:W3CDTF">2026-09-18T05:08:47.371Z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