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color="000000" w:space="0" w:sz="4" w:val="single"/>
          <w:left w:color="000000" w:space="0" w:sz="4" w:val="single"/>
          <w:bottom w:color="000000" w:space="0" w:sz="4" w:val="single"/>
          <w:right w:color="000000" w:space="24" w:sz="4" w:val="single"/>
        </w:pBdr>
        <w:spacing w:before="0" w:lineRule="auto"/>
        <w:rPr>
          <w:rFonts w:ascii="Arial" w:cs="Arial" w:eastAsia="Arial" w:hAnsi="Arial"/>
        </w:rPr>
      </w:pPr>
      <w:bookmarkStart w:colFirst="0" w:colLast="0" w:name="_heading=h.345u3bq5pve0" w:id="0"/>
      <w:bookmarkEnd w:id="0"/>
      <w:r w:rsidDel="00000000" w:rsidR="00000000" w:rsidRPr="00000000">
        <w:rPr>
          <w:rFonts w:ascii="Arial" w:cs="Arial" w:eastAsia="Arial" w:hAnsi="Arial"/>
          <w:sz w:val="28"/>
          <w:szCs w:val="28"/>
          <w:rtl w:val="0"/>
        </w:rPr>
        <w:t xml:space="preserve">Séances </w:t>
      </w:r>
      <w:r w:rsidDel="00000000" w:rsidR="00000000" w:rsidRPr="00000000">
        <w:rPr>
          <w:rFonts w:ascii="Arial" w:cs="Arial" w:eastAsia="Arial" w:hAnsi="Arial"/>
          <w:b w:val="0"/>
          <w:bCs w:val="0"/>
          <w:sz w:val="28"/>
          <w:szCs w:val="28"/>
          <w:rtl w:val="0"/>
        </w:rPr>
        <w:t xml:space="preserve">: </w:t>
      </w:r>
      <w:r w:rsidDel="00000000" w:rsidR="00000000" w:rsidRPr="00000000">
        <w:rPr>
          <w:rFonts w:ascii="Arial" w:cs="Arial" w:eastAsia="Arial" w:hAnsi="Arial"/>
          <w:b w:val="0"/>
          <w:bCs w:val="0"/>
          <w:sz w:val="24"/>
          <w:szCs w:val="24"/>
          <w:rtl w:val="0"/>
        </w:rPr>
        <w:t xml:space="preserve">5/12 - 12/12 - 6/3 - 13/3 - 20/3 - 27/3 - 3/4</w:t>
      </w:r>
      <w:r w:rsidDel="00000000" w:rsidR="00000000" w:rsidRPr="00000000">
        <w:rPr>
          <w:rFonts w:ascii="Arial" w:cs="Arial" w:eastAsia="Arial" w:hAnsi="Arial"/>
          <w:b w:val="0"/>
          <w:bCs w:val="0"/>
          <w:sz w:val="28"/>
          <w:szCs w:val="28"/>
          <w:rtl w:val="0"/>
        </w:rPr>
        <w:t xml:space="preserve">    </w:t>
      </w:r>
      <w:r w:rsidDel="00000000" w:rsidR="00000000" w:rsidRPr="00000000">
        <w:rPr>
          <w:rFonts w:ascii="Arial" w:cs="Arial" w:eastAsia="Arial" w:hAnsi="Arial"/>
          <w:sz w:val="28"/>
          <w:szCs w:val="28"/>
          <w:rtl w:val="0"/>
        </w:rPr>
        <w:t xml:space="preserve">Doc</w:t>
      </w:r>
      <w:r w:rsidDel="00000000" w:rsidR="00000000" w:rsidRPr="00000000">
        <w:rPr>
          <w:rFonts w:ascii="Arial" w:cs="Arial" w:eastAsia="Arial" w:hAnsi="Arial"/>
          <w:b w:val="0"/>
          <w:bCs w:val="0"/>
          <w:sz w:val="28"/>
          <w:szCs w:val="28"/>
          <w:rtl w:val="0"/>
        </w:rPr>
        <w:t xml:space="preserve"> : </w:t>
      </w:r>
      <w:r w:rsidDel="00000000" w:rsidR="00000000" w:rsidRPr="00000000">
        <w:rPr>
          <w:rFonts w:ascii="Arial" w:cs="Arial" w:eastAsia="Arial" w:hAnsi="Arial"/>
          <w:b w:val="0"/>
          <w:bCs w:val="0"/>
          <w:sz w:val="24"/>
          <w:szCs w:val="24"/>
          <w:rtl w:val="0"/>
        </w:rPr>
        <w:t xml:space="preserve">7/4 </w:t>
      </w:r>
      <w:r w:rsidDel="00000000" w:rsidR="00000000" w:rsidRPr="00000000">
        <w:rPr>
          <w:rFonts w:ascii="Arial" w:cs="Arial" w:eastAsia="Arial" w:hAnsi="Arial"/>
          <w:b w:val="0"/>
          <w:bCs w:val="0"/>
          <w:sz w:val="28"/>
          <w:szCs w:val="28"/>
          <w:rtl w:val="0"/>
        </w:rPr>
        <w:t xml:space="preserve">  </w:t>
      </w:r>
      <w:r w:rsidDel="00000000" w:rsidR="00000000" w:rsidRPr="00000000">
        <w:rPr>
          <w:rFonts w:ascii="Arial" w:cs="Arial" w:eastAsia="Arial" w:hAnsi="Arial"/>
          <w:sz w:val="28"/>
          <w:szCs w:val="28"/>
          <w:rtl w:val="0"/>
        </w:rPr>
        <w:t xml:space="preserve">Oral le :  </w:t>
      </w:r>
      <w:r w:rsidDel="00000000" w:rsidR="00000000" w:rsidRPr="00000000">
        <w:rPr>
          <w:rFonts w:ascii="Arial" w:cs="Arial" w:eastAsia="Arial" w:hAnsi="Arial"/>
          <w:b w:val="0"/>
          <w:bCs w:val="0"/>
          <w:sz w:val="24"/>
          <w:szCs w:val="24"/>
          <w:rtl w:val="0"/>
        </w:rPr>
        <w:t xml:space="preserve">10/4</w:t>
      </w:r>
      <w:r w:rsidDel="00000000" w:rsidR="00000000" w:rsidRPr="00000000">
        <w:rPr>
          <w:rFonts w:ascii="Arial" w:cs="Arial" w:eastAsia="Arial" w:hAnsi="Arial"/>
          <w:b w:val="0"/>
          <w:bCs w:val="0"/>
          <w:sz w:val="28"/>
          <w:szCs w:val="28"/>
          <w:rtl w:val="0"/>
        </w:rPr>
        <w:t xml:space="preserve">  </w:t>
      </w:r>
      <w:r w:rsidDel="00000000" w:rsidR="00000000" w:rsidRPr="00000000">
        <w:rPr>
          <w:rtl w:val="0"/>
        </w:rPr>
      </w:r>
    </w:p>
    <w:sdt>
      <w:sdtPr>
        <w:lock w:val="contentLocked"/>
        <w:id w:val="1711442326"/>
        <w:tag w:val="goog_rdk_0"/>
      </w:sdtPr>
      <w:sdtContent>
        <w:tbl>
          <w:tblPr>
            <w:tblStyle w:val="Table1"/>
            <w:tblW w:w="96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3"/>
            <w:tblGridChange w:id="0">
              <w:tblGrid>
                <w:gridCol w:w="96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Equipe</w:t>
                </w:r>
                <w:r w:rsidDel="00000000" w:rsidR="00000000" w:rsidRPr="00000000">
                  <w:rPr>
                    <w:rFonts w:ascii="Arial" w:cs="Arial" w:eastAsia="Arial" w:hAnsi="Arial"/>
                    <w:rtl w:val="0"/>
                  </w:rPr>
                  <w:t xml:space="preserve"> : Mateo, Samuel, Clayton, Ewen</w:t>
                </w:r>
              </w:p>
            </w:tc>
          </w:tr>
        </w:tbl>
      </w:sdtContent>
    </w:sdt>
    <w:p w:rsidR="00000000" w:rsidDel="00000000" w:rsidP="00000000" w:rsidRDefault="00000000" w:rsidRPr="00000000" w14:paraId="00000003">
      <w:pPr>
        <w:pStyle w:val="Heading3"/>
        <w:pBdr>
          <w:top w:color="e5e7eb" w:space="0" w:sz="0" w:val="none"/>
          <w:left w:color="e5e7eb" w:space="0" w:sz="0" w:val="none"/>
          <w:bottom w:color="e5e7eb" w:space="11" w:sz="0" w:val="none"/>
          <w:right w:color="e5e7eb" w:space="0" w:sz="0" w:val="none"/>
          <w:between w:color="e5e7eb" w:space="0" w:sz="0" w:val="none"/>
        </w:pBdr>
        <w:spacing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pStyle w:val="Heading3"/>
        <w:pBdr>
          <w:top w:color="e5e7eb" w:space="0" w:sz="0" w:val="none"/>
          <w:left w:color="e5e7eb" w:space="0" w:sz="0" w:val="none"/>
          <w:bottom w:color="e5e7eb" w:space="11" w:sz="0" w:val="none"/>
          <w:right w:color="e5e7eb" w:space="0" w:sz="0" w:val="none"/>
          <w:between w:color="e5e7eb" w:space="0" w:sz="0" w:val="none"/>
        </w:pBdr>
        <w:spacing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 projet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1935</wp:posOffset>
            </wp:positionV>
            <wp:extent cx="1047750" cy="1047750"/>
            <wp:effectExtent b="0" l="0" r="0" t="0"/>
            <wp:wrapSquare wrapText="bothSides" distB="0" distT="0" distL="114300" distR="114300"/>
            <wp:docPr descr="Une image contenant Graphique, logo, dessin humoristique, Police&#10;&#10;Le contenu généré par l’IA peut être incorrect." id="2048119017" name="image1.png"/>
            <a:graphic>
              <a:graphicData uri="http://schemas.openxmlformats.org/drawingml/2006/picture">
                <pic:pic>
                  <pic:nvPicPr>
                    <pic:cNvPr descr="Une image contenant Graphique, logo, dessin humoristique, Police&#10;&#10;Le contenu généré par l’IA peut être incorrect." id="0" name="image1.png"/>
                    <pic:cNvPicPr preferRelativeResize="0"/>
                  </pic:nvPicPr>
                  <pic:blipFill>
                    <a:blip r:embed="rId7"/>
                    <a:srcRect b="0" l="0" r="0" t="0"/>
                    <a:stretch>
                      <a:fillRect/>
                    </a:stretch>
                  </pic:blipFill>
                  <pic:spPr>
                    <a:xfrm>
                      <a:off x="0" y="0"/>
                      <a:ext cx="1047750" cy="1047750"/>
                    </a:xfrm>
                    <a:prstGeom prst="rect"/>
                    <a:ln/>
                  </pic:spPr>
                </pic:pic>
              </a:graphicData>
            </a:graphic>
          </wp:anchor>
        </w:drawing>
      </w:r>
    </w:p>
    <w:p w:rsidR="00000000" w:rsidDel="00000000" w:rsidP="00000000" w:rsidRDefault="00000000" w:rsidRPr="00000000" w14:paraId="00000005">
      <w:pPr>
        <w:pBdr>
          <w:top w:color="e5e7eb" w:space="0" w:sz="0" w:val="none"/>
          <w:left w:color="e5e7eb" w:space="0" w:sz="0" w:val="none"/>
          <w:bottom w:color="e5e7eb" w:space="11" w:sz="0" w:val="none"/>
          <w:right w:color="e5e7eb" w:space="0" w:sz="0" w:val="none"/>
          <w:between w:color="e5e7eb" w:space="0" w:sz="0" w:val="none"/>
        </w:pBdr>
        <w:rPr>
          <w:rFonts w:ascii="Arial" w:cs="Arial" w:eastAsia="Arial" w:hAnsi="Arial"/>
        </w:rPr>
      </w:pPr>
      <w:r w:rsidDel="00000000" w:rsidR="00000000" w:rsidRPr="00000000">
        <w:rPr>
          <w:rFonts w:ascii="Arial" w:cs="Arial" w:eastAsia="Arial" w:hAnsi="Arial"/>
          <w:rtl w:val="0"/>
        </w:rPr>
        <w:t xml:space="preserve">Le projet consiste à développer un applicatif pour gérer les repas des animaux dans le parc animalier SIGEANSUD.</w:t>
      </w:r>
    </w:p>
    <w:p w:rsidR="00000000" w:rsidDel="00000000" w:rsidP="00000000" w:rsidRDefault="00000000" w:rsidRPr="00000000" w14:paraId="00000006">
      <w:pPr>
        <w:pBdr>
          <w:top w:color="e5e7eb" w:space="0" w:sz="0" w:val="none"/>
          <w:left w:color="e5e7eb" w:space="0" w:sz="0" w:val="none"/>
          <w:bottom w:color="e5e7eb" w:space="11" w:sz="0" w:val="none"/>
          <w:right w:color="e5e7eb" w:space="0" w:sz="0" w:val="none"/>
          <w:between w:color="e5e7eb" w:space="0" w:sz="0" w:val="none"/>
        </w:pBdr>
        <w:rPr>
          <w:rFonts w:ascii="Arial" w:cs="Arial" w:eastAsia="Arial" w:hAnsi="Arial"/>
        </w:rPr>
      </w:pPr>
      <w:r w:rsidDel="00000000" w:rsidR="00000000" w:rsidRPr="00000000">
        <w:rPr>
          <w:rFonts w:ascii="Arial" w:cs="Arial" w:eastAsia="Arial" w:hAnsi="Arial"/>
          <w:rtl w:val="0"/>
        </w:rPr>
        <w:t xml:space="preserve">Il faut gérer les menus par espèces et tracer tous les repas données aux animaux..</w:t>
      </w:r>
    </w:p>
    <w:p w:rsidR="00000000" w:rsidDel="00000000" w:rsidP="00000000" w:rsidRDefault="00000000" w:rsidRPr="00000000" w14:paraId="00000007">
      <w:pPr>
        <w:pBdr>
          <w:top w:color="e5e7eb" w:space="0" w:sz="0" w:val="none"/>
          <w:left w:color="e5e7eb" w:space="0" w:sz="0" w:val="none"/>
          <w:bottom w:color="e5e7eb" w:space="11" w:sz="0" w:val="none"/>
          <w:right w:color="e5e7eb" w:space="0" w:sz="0" w:val="none"/>
          <w:between w:color="e5e7eb" w:space="0" w:sz="0" w:val="none"/>
        </w:pBdr>
        <w:spacing w:line="276"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8">
      <w:pPr>
        <w:jc w:val="both"/>
        <w:rPr>
          <w:rFonts w:ascii="Arial" w:cs="Arial" w:eastAsia="Arial" w:hAnsi="Arial"/>
          <w:b w:val="1"/>
          <w:bCs w:val="1"/>
        </w:rPr>
      </w:pPr>
      <w:r w:rsidDel="00000000" w:rsidR="00000000" w:rsidRPr="00000000">
        <w:rPr>
          <w:rFonts w:ascii="Arial" w:cs="Arial" w:eastAsia="Arial" w:hAnsi="Arial"/>
          <w:b w:val="1"/>
          <w:bCs w:val="1"/>
          <w:rtl w:val="0"/>
        </w:rPr>
        <w:t xml:space="preserve">Fonctionnalités app mobile :</w:t>
      </w:r>
    </w:p>
    <w:p w:rsidR="00000000" w:rsidDel="00000000" w:rsidP="00000000" w:rsidRDefault="00000000" w:rsidRPr="00000000" w14:paraId="00000009">
      <w:pPr>
        <w:ind w:left="1440" w:firstLine="0"/>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A">
      <w:pPr>
        <w:ind w:left="643" w:firstLine="0"/>
        <w:rPr>
          <w:rFonts w:ascii="Arial" w:cs="Arial" w:eastAsia="Arial" w:hAnsi="Arial"/>
        </w:rPr>
      </w:pPr>
      <w:r w:rsidDel="00000000" w:rsidR="00000000" w:rsidRPr="00000000">
        <w:rPr>
          <w:rFonts w:ascii="Arial" w:cs="Arial" w:eastAsia="Arial" w:hAnsi="Arial"/>
          <w:rtl w:val="0"/>
        </w:rPr>
        <w:t xml:space="preserve">Le soignant saisira les heures et quantités des repas donnés aux animaux des espèces qui lui sont affectées. </w:t>
      </w:r>
    </w:p>
    <w:p w:rsidR="00000000" w:rsidDel="00000000" w:rsidP="00000000" w:rsidRDefault="00000000" w:rsidRPr="00000000" w14:paraId="0000000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Fonts w:ascii="Arial" w:cs="Arial" w:eastAsia="Arial" w:hAnsi="Arial"/>
          <w:b w:val="1"/>
          <w:bCs w:val="1"/>
          <w:rtl w:val="0"/>
        </w:rPr>
        <w:t xml:space="preserve">Fonctionnalités site web : </w:t>
      </w:r>
    </w:p>
    <w:p w:rsidR="00000000" w:rsidDel="00000000" w:rsidP="00000000" w:rsidRDefault="00000000" w:rsidRPr="00000000" w14:paraId="0000000D">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line="276" w:lineRule="auto"/>
        <w:jc w:val="both"/>
        <w:rPr>
          <w:rFonts w:ascii="Arial" w:cs="Arial" w:eastAsia="Arial" w:hAnsi="Arial"/>
        </w:rPr>
      </w:pPr>
      <w:r w:rsidDel="00000000" w:rsidR="00000000" w:rsidRPr="00000000">
        <w:rPr>
          <w:rFonts w:ascii="Arial" w:cs="Arial" w:eastAsia="Arial" w:hAnsi="Arial"/>
          <w:rtl w:val="0"/>
        </w:rPr>
        <w:t xml:space="preserve">Pour les gestionnaires du parc :</w:t>
      </w:r>
    </w:p>
    <w:p w:rsidR="00000000" w:rsidDel="00000000" w:rsidP="00000000" w:rsidRDefault="00000000" w:rsidRPr="00000000" w14:paraId="0000000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Gestion des soignants et de leurs espèces </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Gestion des menus par espèces</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3"/>
        </w:numPr>
        <w:spacing w:line="276" w:lineRule="auto"/>
        <w:ind w:left="720" w:hanging="360"/>
        <w:jc w:val="both"/>
        <w:rPr>
          <w:rFonts w:ascii="Arial" w:cs="Arial" w:eastAsia="Arial" w:hAnsi="Arial"/>
        </w:rPr>
      </w:pPr>
      <w:r w:rsidDel="00000000" w:rsidR="00000000" w:rsidRPr="00000000">
        <w:rPr>
          <w:rFonts w:ascii="Arial" w:cs="Arial" w:eastAsia="Arial" w:hAnsi="Arial"/>
          <w:b w:val="1"/>
          <w:bCs w:val="1"/>
          <w:u w:val="single"/>
          <w:rtl w:val="0"/>
        </w:rPr>
        <w:t xml:space="preserve">Le cahier des charges</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ind w:left="360" w:firstLine="0"/>
        <w:rPr>
          <w:rFonts w:ascii="Arial" w:cs="Arial" w:eastAsia="Arial" w:hAnsi="Arial"/>
        </w:rPr>
      </w:pPr>
      <w:r w:rsidDel="00000000" w:rsidR="00000000" w:rsidRPr="00000000">
        <w:rPr>
          <w:rFonts w:ascii="Arial" w:cs="Arial" w:eastAsia="Arial" w:hAnsi="Arial"/>
          <w:rtl w:val="0"/>
        </w:rPr>
        <w:t xml:space="preserve">Les soignants gèrent les animaux des espèces qui leur sont affectées.</w:t>
      </w:r>
    </w:p>
    <w:p w:rsidR="00000000" w:rsidDel="00000000" w:rsidP="00000000" w:rsidRDefault="00000000" w:rsidRPr="00000000" w14:paraId="00000016">
      <w:pPr>
        <w:ind w:left="360" w:firstLine="0"/>
        <w:rPr>
          <w:rFonts w:ascii="Arial" w:cs="Arial" w:eastAsia="Arial" w:hAnsi="Arial"/>
        </w:rPr>
      </w:pPr>
      <w:r w:rsidDel="00000000" w:rsidR="00000000" w:rsidRPr="00000000">
        <w:rPr>
          <w:rFonts w:ascii="Arial" w:cs="Arial" w:eastAsia="Arial" w:hAnsi="Arial"/>
          <w:rtl w:val="0"/>
        </w:rPr>
        <w:t xml:space="preserve">Ils devront saisir les heures et quantités effectivement données aux animaux.</w:t>
      </w:r>
    </w:p>
    <w:p w:rsidR="00000000" w:rsidDel="00000000" w:rsidP="00000000" w:rsidRDefault="00000000" w:rsidRPr="00000000" w14:paraId="0000001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8">
      <w:pPr>
        <w:ind w:left="360" w:firstLine="0"/>
        <w:rPr>
          <w:rFonts w:ascii="Arial" w:cs="Arial" w:eastAsia="Arial" w:hAnsi="Arial"/>
        </w:rPr>
      </w:pPr>
      <w:r w:rsidDel="00000000" w:rsidR="00000000" w:rsidRPr="00000000">
        <w:rPr>
          <w:rFonts w:ascii="Arial" w:cs="Arial" w:eastAsia="Arial" w:hAnsi="Arial"/>
          <w:rtl w:val="0"/>
        </w:rPr>
        <w:t xml:space="preserve">Les gestionnaires gèrent les soignants et espèces de ces soignants  ainsi que les menus par espèce.</w:t>
      </w:r>
    </w:p>
    <w:p w:rsidR="00000000" w:rsidDel="00000000" w:rsidP="00000000" w:rsidRDefault="00000000" w:rsidRPr="00000000" w14:paraId="0000001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48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 La structure applicative  </w:t>
      </w:r>
    </w:p>
    <w:p w:rsidR="00000000" w:rsidDel="00000000" w:rsidP="00000000" w:rsidRDefault="00000000" w:rsidRPr="00000000" w14:paraId="0000001C">
      <w:pPr>
        <w:jc w:val="both"/>
        <w:rPr>
          <w:rFonts w:ascii="Arial" w:cs="Arial" w:eastAsia="Arial" w:hAnsi="Arial"/>
        </w:rPr>
      </w:pPr>
      <w:r w:rsidDel="00000000" w:rsidR="00000000" w:rsidRPr="00000000">
        <w:rPr>
          <w:rtl w:val="0"/>
        </w:rPr>
      </w:r>
    </w:p>
    <w:p w:rsidR="00000000" w:rsidDel="00000000" w:rsidP="00000000" w:rsidRDefault="00000000" w:rsidRPr="00000000" w14:paraId="0000001D">
      <w:pPr>
        <w:jc w:val="both"/>
        <w:rPr>
          <w:rFonts w:ascii="Arial" w:cs="Arial" w:eastAsia="Arial" w:hAnsi="Arial"/>
          <w:color w:val="0e2356"/>
        </w:rPr>
      </w:pPr>
      <w:r w:rsidDel="00000000" w:rsidR="00000000" w:rsidRPr="00000000">
        <w:rPr>
          <w:rFonts w:ascii="Arial" w:cs="Arial" w:eastAsia="Arial" w:hAnsi="Arial"/>
          <w:rtl w:val="0"/>
        </w:rPr>
        <w:t xml:space="preserve">L’analyste a fait ce choix d’architecture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290830</wp:posOffset>
            </wp:positionV>
            <wp:extent cx="5181600" cy="3743325"/>
            <wp:effectExtent b="0" l="0" r="0" t="0"/>
            <wp:wrapTopAndBottom distB="0" distT="0"/>
            <wp:docPr descr="Une image contenant texte, capture d’écran, diagramme&#10;&#10;Le contenu généré par l’IA peut être incorrect." id="2048119018" name="image5.jpg"/>
            <a:graphic>
              <a:graphicData uri="http://schemas.openxmlformats.org/drawingml/2006/picture">
                <pic:pic>
                  <pic:nvPicPr>
                    <pic:cNvPr descr="Une image contenant texte, capture d’écran, diagramme&#10;&#10;Le contenu généré par l’IA peut être incorrect." id="0" name="image5.jpg"/>
                    <pic:cNvPicPr preferRelativeResize="0"/>
                  </pic:nvPicPr>
                  <pic:blipFill>
                    <a:blip r:embed="rId8"/>
                    <a:srcRect b="0" l="0" r="0" t="0"/>
                    <a:stretch>
                      <a:fillRect/>
                    </a:stretch>
                  </pic:blipFill>
                  <pic:spPr>
                    <a:xfrm>
                      <a:off x="0" y="0"/>
                      <a:ext cx="5181600" cy="37433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380365</wp:posOffset>
            </wp:positionH>
            <wp:positionV relativeFrom="paragraph">
              <wp:posOffset>2485390</wp:posOffset>
            </wp:positionV>
            <wp:extent cx="923925" cy="1294765"/>
            <wp:effectExtent b="0" l="0" r="0" t="0"/>
            <wp:wrapTopAndBottom distB="0" distT="0"/>
            <wp:docPr descr="Une image contenant texte, conception&#10;&#10;Le contenu généré par l’IA peut être incorrect." id="2048119019" name="image2.png"/>
            <a:graphic>
              <a:graphicData uri="http://schemas.openxmlformats.org/drawingml/2006/picture">
                <pic:pic>
                  <pic:nvPicPr>
                    <pic:cNvPr descr="Une image contenant texte, conception&#10;&#10;Le contenu généré par l’IA peut être incorrect." id="0" name="image2.png"/>
                    <pic:cNvPicPr preferRelativeResize="0"/>
                  </pic:nvPicPr>
                  <pic:blipFill>
                    <a:blip r:embed="rId9"/>
                    <a:srcRect b="0" l="0" r="0" t="0"/>
                    <a:stretch>
                      <a:fillRect/>
                    </a:stretch>
                  </pic:blipFill>
                  <pic:spPr>
                    <a:xfrm>
                      <a:off x="0" y="0"/>
                      <a:ext cx="923925" cy="1294765"/>
                    </a:xfrm>
                    <a:prstGeom prst="rect"/>
                    <a:ln/>
                  </pic:spPr>
                </pic:pic>
              </a:graphicData>
            </a:graphic>
          </wp:anchor>
        </w:drawing>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after="480"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after="480" w:lineRule="auto"/>
        <w:rPr>
          <w:rFonts w:ascii="Arial" w:cs="Arial" w:eastAsia="Arial" w:hAnsi="Arial"/>
        </w:rPr>
      </w:pPr>
      <w:r w:rsidDel="00000000" w:rsidR="00000000" w:rsidRPr="00000000">
        <w:rPr>
          <w:rFonts w:ascii="Arial" w:cs="Arial" w:eastAsia="Arial" w:hAnsi="Arial"/>
          <w:rtl w:val="0"/>
        </w:rPr>
        <w:t xml:space="preserve">Le backend doit fournir les URI nécessaires pour les utilisateurs (le site et l’application mobile).</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rPr>
      </w:pPr>
      <w:r w:rsidDel="00000000" w:rsidR="00000000" w:rsidRPr="00000000">
        <w:rPr>
          <w:rFonts w:ascii="Arial" w:cs="Arial" w:eastAsia="Arial" w:hAnsi="Arial"/>
          <w:rtl w:val="0"/>
        </w:rPr>
        <w:t xml:space="preserve">Chaque navigateur est obligé de manipuler les données, après la réception de la réponse de l’API. Sur le mobile, plusieurs requêtes doivent être exécutées pour obtenir une ressource. Lors des latences réseau, d’énormes ralentissements vont provoquer l’abandon des recherches des candidats.</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4"/>
        </w:numPr>
        <w:ind w:left="720" w:hanging="36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Persistance </w:t>
      </w:r>
    </w:p>
    <w:p w:rsidR="00000000" w:rsidDel="00000000" w:rsidP="00000000" w:rsidRDefault="00000000" w:rsidRPr="00000000" w14:paraId="00000024">
      <w:pPr>
        <w:ind w:left="708" w:firstLine="0"/>
        <w:jc w:val="both"/>
        <w:rPr>
          <w:rFonts w:ascii="Arial" w:cs="Arial" w:eastAsia="Arial" w:hAnsi="Arial"/>
        </w:rPr>
      </w:pPr>
      <w:r w:rsidDel="00000000" w:rsidR="00000000" w:rsidRPr="00000000">
        <w:rPr>
          <w:rFonts w:ascii="Arial" w:cs="Arial" w:eastAsia="Arial" w:hAnsi="Arial"/>
          <w:rtl w:val="0"/>
        </w:rPr>
        <w:t xml:space="preserve">Une base de données MYSQL contiendra les informations nécessaires à tout l’applicatif.</w:t>
      </w:r>
    </w:p>
    <w:p w:rsidR="00000000" w:rsidDel="00000000" w:rsidP="00000000" w:rsidRDefault="00000000" w:rsidRPr="00000000" w14:paraId="00000025">
      <w:pPr>
        <w:ind w:left="708" w:firstLine="0"/>
        <w:jc w:val="both"/>
        <w:rPr>
          <w:rFonts w:ascii="Arial" w:cs="Arial" w:eastAsia="Arial" w:hAnsi="Arial"/>
        </w:rPr>
      </w:pPr>
      <w:bookmarkStart w:colFirst="0" w:colLast="0" w:name="_heading=h.sbr4d6r9l1pu" w:id="1"/>
      <w:bookmarkEnd w:id="1"/>
      <w:r w:rsidDel="00000000" w:rsidR="00000000" w:rsidRPr="00000000">
        <w:rPr>
          <w:rFonts w:ascii="Arial" w:cs="Arial" w:eastAsia="Arial" w:hAnsi="Arial"/>
          <w:rtl w:val="0"/>
        </w:rPr>
        <w:t xml:space="preserve">Un MCD vous est fourni en annexe mais vous pouvez l’adapter selon vos choix applicatifs.</w:t>
      </w:r>
    </w:p>
    <w:p w:rsidR="00000000" w:rsidDel="00000000" w:rsidP="00000000" w:rsidRDefault="00000000" w:rsidRPr="00000000" w14:paraId="00000026">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7">
      <w:pPr>
        <w:ind w:left="708" w:firstLine="0"/>
        <w:jc w:val="both"/>
        <w:rPr>
          <w:rFonts w:ascii="Arial" w:cs="Arial" w:eastAsia="Arial" w:hAnsi="Arial"/>
        </w:rPr>
      </w:pPr>
      <w:r w:rsidDel="00000000" w:rsidR="00000000" w:rsidRPr="00000000">
        <w:rPr>
          <w:rFonts w:ascii="Arial" w:cs="Arial" w:eastAsia="Arial" w:hAnsi="Arial"/>
          <w:rtl w:val="0"/>
        </w:rPr>
        <w:t xml:space="preserve">Une </w:t>
      </w:r>
      <w:r w:rsidDel="00000000" w:rsidR="00000000" w:rsidRPr="00000000">
        <w:rPr>
          <w:rFonts w:ascii="Arial" w:cs="Arial" w:eastAsia="Arial" w:hAnsi="Arial"/>
          <w:b w:val="1"/>
          <w:bCs w:val="1"/>
          <w:rtl w:val="0"/>
        </w:rPr>
        <w:t xml:space="preserve">API REST</w:t>
      </w:r>
      <w:r w:rsidDel="00000000" w:rsidR="00000000" w:rsidRPr="00000000">
        <w:rPr>
          <w:rFonts w:ascii="Arial" w:cs="Arial" w:eastAsia="Arial" w:hAnsi="Arial"/>
          <w:rtl w:val="0"/>
        </w:rPr>
        <w:t xml:space="preserve"> devra être développée pour permettre aux applications Front et Back d’accéder aux informations qui la concerne. </w:t>
      </w:r>
    </w:p>
    <w:p w:rsidR="00000000" w:rsidDel="00000000" w:rsidP="00000000" w:rsidRDefault="00000000" w:rsidRPr="00000000" w14:paraId="00000028">
      <w:pPr>
        <w:ind w:left="708" w:firstLine="0"/>
        <w:jc w:val="both"/>
        <w:rPr>
          <w:rFonts w:ascii="Arial" w:cs="Arial" w:eastAsia="Arial" w:hAnsi="Arial"/>
        </w:rPr>
      </w:pPr>
      <w:r w:rsidDel="00000000" w:rsidR="00000000" w:rsidRPr="00000000">
        <w:rPr>
          <w:rFonts w:ascii="Arial" w:cs="Arial" w:eastAsia="Arial" w:hAnsi="Arial"/>
          <w:rtl w:val="0"/>
        </w:rPr>
        <w:t xml:space="preserve">Sur le Front, une base locale </w:t>
      </w:r>
      <w:r w:rsidDel="00000000" w:rsidR="00000000" w:rsidRPr="00000000">
        <w:rPr>
          <w:rFonts w:ascii="Arial" w:cs="Arial" w:eastAsia="Arial" w:hAnsi="Arial"/>
          <w:b w:val="1"/>
          <w:bCs w:val="1"/>
          <w:rtl w:val="0"/>
        </w:rPr>
        <w:t xml:space="preserve">SQLite</w:t>
      </w:r>
      <w:r w:rsidDel="00000000" w:rsidR="00000000" w:rsidRPr="00000000">
        <w:rPr>
          <w:rFonts w:ascii="Arial" w:cs="Arial" w:eastAsia="Arial" w:hAnsi="Arial"/>
          <w:rtl w:val="0"/>
        </w:rPr>
        <w:t xml:space="preserve"> sera utilisée pour stocker le soignant.</w:t>
      </w:r>
    </w:p>
    <w:p w:rsidR="00000000" w:rsidDel="00000000" w:rsidP="00000000" w:rsidRDefault="00000000" w:rsidRPr="00000000" w14:paraId="00000029">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C - Votre environnement de développement</w:t>
      </w: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Le back-office sera géré par une application en </w:t>
      </w:r>
      <w:r w:rsidDel="00000000" w:rsidR="00000000" w:rsidRPr="00000000">
        <w:rPr>
          <w:rFonts w:ascii="Arial" w:cs="Arial" w:eastAsia="Arial" w:hAnsi="Arial"/>
          <w:b w:val="1"/>
          <w:bCs w:val="1"/>
          <w:rtl w:val="0"/>
        </w:rPr>
        <w:t xml:space="preserve">Symfony 7.</w:t>
      </w:r>
      <w:r w:rsidDel="00000000" w:rsidR="00000000" w:rsidRPr="00000000">
        <w:rPr>
          <w:rtl w:val="0"/>
        </w:rPr>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L’application mobile sera développée en java sous </w:t>
      </w:r>
      <w:r w:rsidDel="00000000" w:rsidR="00000000" w:rsidRPr="00000000">
        <w:rPr>
          <w:rFonts w:ascii="Arial" w:cs="Arial" w:eastAsia="Arial" w:hAnsi="Arial"/>
          <w:b w:val="1"/>
          <w:bCs w:val="1"/>
          <w:rtl w:val="0"/>
        </w:rPr>
        <w:t xml:space="preserve">Android Studio</w:t>
      </w:r>
      <w:r w:rsidDel="00000000" w:rsidR="00000000" w:rsidRPr="00000000">
        <w:rPr>
          <w:rFonts w:ascii="Arial" w:cs="Arial" w:eastAsia="Arial" w:hAnsi="Arial"/>
          <w:rtl w:val="0"/>
        </w:rPr>
        <w:t xml:space="preserve">.</w:t>
      </w:r>
    </w:p>
    <w:p w:rsidR="00000000" w:rsidDel="00000000" w:rsidP="00000000" w:rsidRDefault="00000000" w:rsidRPr="00000000" w14:paraId="0000002D">
      <w:pPr>
        <w:jc w:val="both"/>
        <w:rPr>
          <w:rFonts w:ascii="Arial" w:cs="Arial" w:eastAsia="Arial" w:hAnsi="Arial"/>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Pour la conduite de votre projet, vous utiliserez l’approche Agile en utilisant JIRA TULEAP ou TRELLO.</w:t>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b w:val="1"/>
          <w:bCs w:val="1"/>
          <w:rtl w:val="0"/>
        </w:rPr>
        <w:t xml:space="preserve"> Vos livrables</w:t>
      </w:r>
      <w:r w:rsidDel="00000000" w:rsidR="00000000" w:rsidRPr="00000000">
        <w:rPr>
          <w:rtl w:val="0"/>
        </w:rPr>
      </w:r>
    </w:p>
    <w:p w:rsidR="00000000" w:rsidDel="00000000" w:rsidP="00000000" w:rsidRDefault="00000000" w:rsidRPr="00000000" w14:paraId="00000031">
      <w:pPr>
        <w:pStyle w:val="Heading3"/>
        <w:rPr>
          <w:rFonts w:ascii="Arial" w:cs="Arial" w:eastAsia="Arial" w:hAnsi="Arial"/>
          <w:sz w:val="24"/>
          <w:szCs w:val="24"/>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sz w:val="24"/>
          <w:szCs w:val="24"/>
          <w:rtl w:val="0"/>
        </w:rPr>
        <w:t xml:space="preserve">1 – Applicatifs</w:t>
      </w:r>
    </w:p>
    <w:p w:rsidR="00000000" w:rsidDel="00000000" w:rsidP="00000000" w:rsidRDefault="00000000" w:rsidRPr="00000000" w14:paraId="00000032">
      <w:pPr>
        <w:numPr>
          <w:ilvl w:val="0"/>
          <w:numId w:val="5"/>
        </w:numPr>
        <w:ind w:left="1068" w:hanging="360"/>
        <w:rPr>
          <w:rFonts w:ascii="Arial" w:cs="Arial" w:eastAsia="Arial" w:hAnsi="Arial"/>
        </w:rPr>
      </w:pPr>
      <w:r w:rsidDel="00000000" w:rsidR="00000000" w:rsidRPr="00000000">
        <w:rPr>
          <w:rFonts w:ascii="Arial" w:cs="Arial" w:eastAsia="Arial" w:hAnsi="Arial"/>
          <w:rtl w:val="0"/>
        </w:rPr>
        <w:t xml:space="preserve">Application Android sur Smartphone</w:t>
      </w:r>
    </w:p>
    <w:p w:rsidR="00000000" w:rsidDel="00000000" w:rsidP="00000000" w:rsidRDefault="00000000" w:rsidRPr="00000000" w14:paraId="00000033">
      <w:pPr>
        <w:numPr>
          <w:ilvl w:val="0"/>
          <w:numId w:val="5"/>
        </w:numPr>
        <w:ind w:left="1068" w:hanging="360"/>
        <w:rPr>
          <w:rFonts w:ascii="Arial" w:cs="Arial" w:eastAsia="Arial" w:hAnsi="Arial"/>
        </w:rPr>
      </w:pPr>
      <w:r w:rsidDel="00000000" w:rsidR="00000000" w:rsidRPr="00000000">
        <w:rPr>
          <w:rFonts w:ascii="Arial" w:cs="Arial" w:eastAsia="Arial" w:hAnsi="Arial"/>
          <w:rtl w:val="0"/>
        </w:rPr>
        <w:t xml:space="preserve">Back-office sur Symfony sur serveur distant IONOS</w:t>
      </w:r>
    </w:p>
    <w:p w:rsidR="00000000" w:rsidDel="00000000" w:rsidP="00000000" w:rsidRDefault="00000000" w:rsidRPr="00000000" w14:paraId="00000034">
      <w:pPr>
        <w:numPr>
          <w:ilvl w:val="0"/>
          <w:numId w:val="5"/>
        </w:numPr>
        <w:ind w:left="1068" w:hanging="360"/>
        <w:rPr>
          <w:rFonts w:ascii="Arial" w:cs="Arial" w:eastAsia="Arial" w:hAnsi="Arial"/>
        </w:rPr>
      </w:pPr>
      <w:r w:rsidDel="00000000" w:rsidR="00000000" w:rsidRPr="00000000">
        <w:rPr>
          <w:rFonts w:ascii="Arial" w:cs="Arial" w:eastAsia="Arial" w:hAnsi="Arial"/>
          <w:rtl w:val="0"/>
        </w:rPr>
        <w:t xml:space="preserve">API REST sur serveur distant IONOS avec base MYSQL</w:t>
      </w:r>
    </w:p>
    <w:p w:rsidR="00000000" w:rsidDel="00000000" w:rsidP="00000000" w:rsidRDefault="00000000" w:rsidRPr="00000000" w14:paraId="00000035">
      <w:pPr>
        <w:pStyle w:val="Heading3"/>
        <w:rPr>
          <w:rFonts w:ascii="Arial" w:cs="Arial" w:eastAsia="Arial" w:hAnsi="Arial"/>
          <w:sz w:val="24"/>
          <w:szCs w:val="24"/>
        </w:rPr>
      </w:pPr>
      <w:r w:rsidDel="00000000" w:rsidR="00000000" w:rsidRPr="00000000">
        <w:rPr>
          <w:rFonts w:ascii="Arial" w:cs="Arial" w:eastAsia="Arial" w:hAnsi="Arial"/>
          <w:i w:val="1"/>
          <w:iCs w:val="1"/>
          <w:sz w:val="24"/>
          <w:szCs w:val="24"/>
          <w:rtl w:val="0"/>
        </w:rPr>
        <w:tab/>
      </w:r>
      <w:r w:rsidDel="00000000" w:rsidR="00000000" w:rsidRPr="00000000">
        <w:rPr>
          <w:rFonts w:ascii="Arial" w:cs="Arial" w:eastAsia="Arial" w:hAnsi="Arial"/>
          <w:sz w:val="24"/>
          <w:szCs w:val="24"/>
          <w:rtl w:val="0"/>
        </w:rPr>
        <w:t xml:space="preserve">2 – Documentation</w:t>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Une documentation finale devra présenter de façon structurée (avec sommaire et pagination) l’ensemble des éléments ci-dessous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Un MOT modèle organisationnel de traitement permettant de modéliser les flux entre le front, le back et l’API ou un diagramme de séquence (Annexe)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Le MCD</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Le diagramme de classes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1068"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La spécification de l’API REST (Annexe)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Le planning prévisionnel détaillé avec le détail des tâches réalisées par étudiant,</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Maquettage des deux applicatifs,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Plans de tests avec des données cohérentes,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Documentation utilisateur</w:t>
      </w:r>
    </w:p>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Ce travail de groupe vous permet d’être en situation professionnelle, vous devez tous maîtriser l’application Mobile, l’application Back-office et l’API REST.  </w:t>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Le MOT ou diagramme de séquence sera validé par vos professeurs </w:t>
      </w:r>
      <w:r w:rsidDel="00000000" w:rsidR="00000000" w:rsidRPr="00000000">
        <w:rPr>
          <w:rFonts w:ascii="Arial" w:cs="Arial" w:eastAsia="Arial" w:hAnsi="Arial"/>
          <w:b w:val="1"/>
          <w:bCs w:val="1"/>
          <w:rtl w:val="0"/>
        </w:rPr>
        <w:t xml:space="preserve">à la fin de la première séance</w:t>
      </w:r>
      <w:r w:rsidDel="00000000" w:rsidR="00000000" w:rsidRPr="00000000">
        <w:rPr>
          <w:rFonts w:ascii="Arial" w:cs="Arial" w:eastAsia="Arial" w:hAnsi="Arial"/>
          <w:rtl w:val="0"/>
        </w:rPr>
        <w:t xml:space="preserve">.</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Vous partagerez votre TRELLO ou TULEAP ou JIRA afin de suivre votre avancement.</w:t>
      </w:r>
    </w:p>
    <w:p w:rsidR="00000000" w:rsidDel="00000000" w:rsidP="00000000" w:rsidRDefault="00000000" w:rsidRPr="00000000" w14:paraId="00000045">
      <w:pPr>
        <w:rPr>
          <w:rFonts w:ascii="Arial" w:cs="Arial" w:eastAsia="Arial" w:hAnsi="Arial"/>
          <w:b w:val="1"/>
          <w:bCs w:val="1"/>
          <w:u w:val="single"/>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46">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ANNEXE</w:t>
      </w:r>
    </w:p>
    <w:p w:rsidR="00000000" w:rsidDel="00000000" w:rsidP="00000000" w:rsidRDefault="00000000" w:rsidRPr="00000000" w14:paraId="00000047">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MCD</w:t>
      </w:r>
    </w:p>
    <w:p w:rsidR="00000000" w:rsidDel="00000000" w:rsidP="00000000" w:rsidRDefault="00000000" w:rsidRPr="00000000" w14:paraId="00000049">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u w:val="single"/>
        </w:rPr>
      </w:pPr>
      <w:r w:rsidDel="00000000" w:rsidR="00000000" w:rsidRPr="00000000">
        <w:rPr/>
        <w:drawing>
          <wp:inline distB="0" distT="0" distL="0" distR="0">
            <wp:extent cx="6155055" cy="4502150"/>
            <wp:effectExtent b="0" l="0" r="0" t="0"/>
            <wp:docPr descr="Une image contenant texte, diagramme, capture d’écran, ligne&#10;&#10;Le contenu généré par l’IA peut être incorrect." id="2048119021" name="image6.png"/>
            <a:graphic>
              <a:graphicData uri="http://schemas.openxmlformats.org/drawingml/2006/picture">
                <pic:pic>
                  <pic:nvPicPr>
                    <pic:cNvPr descr="Une image contenant texte, diagramme, capture d’écran, ligne&#10;&#10;Le contenu généré par l’IA peut être incorrect." id="0" name="image6.png"/>
                    <pic:cNvPicPr preferRelativeResize="0"/>
                  </pic:nvPicPr>
                  <pic:blipFill>
                    <a:blip r:embed="rId10"/>
                    <a:srcRect b="0" l="0" r="0" t="0"/>
                    <a:stretch>
                      <a:fillRect/>
                    </a:stretch>
                  </pic:blipFill>
                  <pic:spPr>
                    <a:xfrm>
                      <a:off x="0" y="0"/>
                      <a:ext cx="6155055" cy="45021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4E">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Exemple de spécification d’API</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Pr>
        <w:drawing>
          <wp:inline distB="0" distT="0" distL="0" distR="0">
            <wp:extent cx="5133832" cy="3436326"/>
            <wp:effectExtent b="0" l="0" r="0" t="0"/>
            <wp:docPr descr="Une image contenant table&#10;&#10;Description générée automatiquement" id="2048119020" name="image4.png"/>
            <a:graphic>
              <a:graphicData uri="http://schemas.openxmlformats.org/drawingml/2006/picture">
                <pic:pic>
                  <pic:nvPicPr>
                    <pic:cNvPr descr="Une image contenant table&#10;&#10;Description générée automatiquement" id="0" name="image4.png"/>
                    <pic:cNvPicPr preferRelativeResize="0"/>
                  </pic:nvPicPr>
                  <pic:blipFill>
                    <a:blip r:embed="rId11"/>
                    <a:srcRect b="0" l="0" r="0" t="0"/>
                    <a:stretch>
                      <a:fillRect/>
                    </a:stretch>
                  </pic:blipFill>
                  <pic:spPr>
                    <a:xfrm>
                      <a:off x="0" y="0"/>
                      <a:ext cx="5133832" cy="343632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Exemple de MOT</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Pr>
        <w:drawing>
          <wp:inline distB="0" distT="0" distL="0" distR="0">
            <wp:extent cx="6153150" cy="2310423"/>
            <wp:effectExtent b="0" l="0" r="0" t="0"/>
            <wp:docPr id="20481190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53150" cy="231042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sectPr>
      <w:headerReference r:id="rId13" w:type="default"/>
      <w:footerReference r:id="rId14" w:type="default"/>
      <w:pgSz w:h="16838" w:w="11906" w:orient="portrait"/>
      <w:pgMar w:bottom="1440" w:top="426" w:left="1080" w:right="1133" w:header="284" w:footer="4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536"/>
        <w:tab w:val="right" w:leader="none" w:pos="9072"/>
      </w:tabs>
      <w:jc w:val="center"/>
      <w:rPr>
        <w:smallCaps w:val="1"/>
        <w:color w:val="4472c4"/>
      </w:rPr>
    </w:pPr>
    <w:r w:rsidDel="00000000" w:rsidR="00000000" w:rsidRPr="00000000">
      <w:rPr>
        <w:smallCaps w:val="1"/>
        <w:color w:val="4472c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tbl>
    <w:tblPr>
      <w:tblStyle w:val="Table2"/>
      <w:tblW w:w="98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9"/>
      <w:gridCol w:w="5745"/>
      <w:gridCol w:w="1854"/>
      <w:tblGridChange w:id="0">
        <w:tblGrid>
          <w:gridCol w:w="2249"/>
          <w:gridCol w:w="5745"/>
          <w:gridCol w:w="1854"/>
        </w:tblGrid>
      </w:tblGridChange>
    </w:tblGrid>
    <w:tr>
      <w:trPr>
        <w:cantSplit w:val="0"/>
        <w:trHeight w:val="352" w:hRule="atLeast"/>
        <w:tblHeader w:val="0"/>
      </w:trPr>
      <w:tc>
        <w:tcPr/>
        <w:p w:rsidR="00000000" w:rsidDel="00000000" w:rsidP="00000000" w:rsidRDefault="00000000" w:rsidRPr="00000000" w14:paraId="00000058">
          <w:pPr>
            <w:spacing w:after="20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SIO 2 </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0" w:before="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Contexte SIGANSUD</w:t>
          </w:r>
        </w:p>
      </w:tc>
      <w:tc>
        <w:tcPr>
          <w:vMerge w:val="restart"/>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0" w:before="40" w:lineRule="auto"/>
            <w:jc w:val="center"/>
            <w:rPr>
              <w:rFonts w:ascii="Arial" w:cs="Arial" w:eastAsia="Arial" w:hAnsi="Arial"/>
              <w:b w:val="1"/>
              <w:bCs w:val="1"/>
              <w:color w:val="000000"/>
            </w:rPr>
          </w:pPr>
          <w:r w:rsidDel="00000000" w:rsidR="00000000" w:rsidRPr="00000000">
            <w:rPr>
              <w:rFonts w:ascii="Arial" w:cs="Arial" w:eastAsia="Arial" w:hAnsi="Arial"/>
              <w:color w:val="000000"/>
              <w:sz w:val="20"/>
              <w:szCs w:val="20"/>
            </w:rPr>
            <w:drawing>
              <wp:inline distB="0" distT="0" distL="0" distR="0">
                <wp:extent cx="838321" cy="819268"/>
                <wp:effectExtent b="0" l="0" r="0" t="0"/>
                <wp:docPr id="20481190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38321" cy="819268"/>
                        </a:xfrm>
                        <a:prstGeom prst="rect"/>
                        <a:ln/>
                      </pic:spPr>
                    </pic:pic>
                  </a:graphicData>
                </a:graphic>
              </wp:inline>
            </w:drawing>
          </w:r>
          <w:r w:rsidDel="00000000" w:rsidR="00000000" w:rsidRPr="00000000">
            <w:rPr>
              <w:rtl w:val="0"/>
            </w:rPr>
          </w:r>
        </w:p>
      </w:tc>
    </w:tr>
    <w:tr>
      <w:trPr>
        <w:cantSplit w:val="0"/>
        <w:trHeight w:val="1001" w:hRule="atLeast"/>
        <w:tblHeader w:val="0"/>
      </w:trPr>
      <w:tc>
        <w:tcPr/>
        <w:p w:rsidR="00000000" w:rsidDel="00000000" w:rsidP="00000000" w:rsidRDefault="00000000" w:rsidRPr="00000000" w14:paraId="0000005B">
          <w:pPr>
            <w:spacing w:after="20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AP4 2026</w:t>
          </w:r>
        </w:p>
      </w:tc>
      <w:tc>
        <w:tcPr/>
        <w:p w:rsidR="00000000" w:rsidDel="00000000" w:rsidP="00000000" w:rsidRDefault="00000000" w:rsidRPr="00000000" w14:paraId="0000005C">
          <w:pPr>
            <w:spacing w:line="276" w:lineRule="auto"/>
            <w:jc w:val="center"/>
            <w:rPr>
              <w:rFonts w:ascii="Arial" w:cs="Arial" w:eastAsia="Arial" w:hAnsi="Arial"/>
            </w:rPr>
          </w:pPr>
          <w:r w:rsidDel="00000000" w:rsidR="00000000" w:rsidRPr="00000000">
            <w:rPr>
              <w:rFonts w:ascii="Arial" w:cs="Arial" w:eastAsia="Arial" w:hAnsi="Arial"/>
              <w:b w:val="1"/>
              <w:bCs w:val="1"/>
              <w:rtl w:val="0"/>
            </w:rPr>
            <w:br w:type="textWrapping"/>
            <w:t xml:space="preserve">Mission : Le placement </w:t>
          </w:r>
          <w:r w:rsidDel="00000000" w:rsidR="00000000" w:rsidRPr="00000000">
            <w:rPr>
              <w:rtl w:val="0"/>
            </w:rPr>
          </w:r>
        </w:p>
      </w:tc>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after="312" w:before="312" w:lineRule="auto"/>
    </w:pPr>
    <w:rPr>
      <w:b w:val="1"/>
      <w:bCs w:val="1"/>
      <w:sz w:val="36"/>
      <w:szCs w:val="36"/>
    </w:rPr>
  </w:style>
  <w:style w:type="paragraph" w:styleId="Heading3">
    <w:name w:val="heading 3"/>
    <w:basedOn w:val="Normal"/>
    <w:next w:val="Normal"/>
    <w:pPr>
      <w:spacing w:after="240" w:before="312" w:lineRule="auto"/>
    </w:pPr>
    <w:rPr>
      <w:b w:val="1"/>
      <w:bCs w:val="1"/>
      <w:sz w:val="31"/>
      <w:szCs w:val="31"/>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tte">
    <w:name w:val="header"/>
    <w:basedOn w:val="Normal"/>
    <w:link w:val="En-tteCar"/>
    <w:uiPriority w:val="99"/>
    <w:rsid w:val="00FB246C"/>
    <w:pPr>
      <w:tabs>
        <w:tab w:val="center" w:pos="4536"/>
        <w:tab w:val="right" w:pos="9072"/>
      </w:tabs>
    </w:pPr>
  </w:style>
  <w:style w:type="paragraph" w:styleId="Pieddepage">
    <w:name w:val="footer"/>
    <w:basedOn w:val="Normal"/>
    <w:link w:val="PieddepageCar"/>
    <w:uiPriority w:val="99"/>
    <w:rsid w:val="00FB246C"/>
    <w:pPr>
      <w:tabs>
        <w:tab w:val="center" w:pos="4536"/>
        <w:tab w:val="right" w:pos="9072"/>
      </w:tabs>
    </w:pPr>
  </w:style>
  <w:style w:type="table" w:styleId="Grilledutableau">
    <w:name w:val="Table Grid"/>
    <w:basedOn w:val="TableauNormal"/>
    <w:rsid w:val="00FB246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rsid w:val="00917EB6"/>
    <w:rPr>
      <w:rFonts w:ascii="Tahoma" w:hAnsi="Tahoma"/>
      <w:sz w:val="16"/>
      <w:szCs w:val="16"/>
    </w:rPr>
  </w:style>
  <w:style w:type="character" w:styleId="TextedebullesCar" w:customStyle="1">
    <w:name w:val="Texte de bulles Car"/>
    <w:link w:val="Textedebulles"/>
    <w:rsid w:val="00917EB6"/>
    <w:rPr>
      <w:rFonts w:ascii="Tahoma" w:cs="Tahoma" w:hAnsi="Tahoma"/>
      <w:sz w:val="16"/>
      <w:szCs w:val="16"/>
    </w:rPr>
  </w:style>
  <w:style w:type="character" w:styleId="Titre2Car" w:customStyle="1">
    <w:name w:val="Titre 2 Car"/>
    <w:link w:val="Titre2"/>
    <w:uiPriority w:val="9"/>
    <w:rsid w:val="002179AA"/>
    <w:rPr>
      <w:b w:val="1"/>
      <w:bCs w:val="1"/>
      <w:sz w:val="36"/>
      <w:szCs w:val="36"/>
    </w:rPr>
  </w:style>
  <w:style w:type="character" w:styleId="Titre3Car" w:customStyle="1">
    <w:name w:val="Titre 3 Car"/>
    <w:link w:val="Titre3"/>
    <w:uiPriority w:val="9"/>
    <w:rsid w:val="002179AA"/>
    <w:rPr>
      <w:b w:val="1"/>
      <w:bCs w:val="1"/>
      <w:sz w:val="31"/>
      <w:szCs w:val="31"/>
    </w:rPr>
  </w:style>
  <w:style w:type="paragraph" w:styleId="clear" w:customStyle="1">
    <w:name w:val="clear"/>
    <w:basedOn w:val="Normal"/>
    <w:rsid w:val="002179AA"/>
    <w:pPr>
      <w:spacing w:after="120" w:before="120"/>
    </w:pPr>
  </w:style>
  <w:style w:type="character" w:styleId="PieddepageCar" w:customStyle="1">
    <w:name w:val="Pied de page Car"/>
    <w:link w:val="Pieddepage"/>
    <w:uiPriority w:val="99"/>
    <w:rsid w:val="003E4C8E"/>
    <w:rPr>
      <w:sz w:val="24"/>
      <w:szCs w:val="24"/>
    </w:rPr>
  </w:style>
  <w:style w:type="character" w:styleId="st1" w:customStyle="1">
    <w:name w:val="st1"/>
    <w:basedOn w:val="Policepardfaut"/>
    <w:rsid w:val="00DF397E"/>
  </w:style>
  <w:style w:type="character" w:styleId="Titre4Car" w:customStyle="1">
    <w:name w:val="Titre 4 Car"/>
    <w:link w:val="Titre4"/>
    <w:semiHidden w:val="1"/>
    <w:rsid w:val="00E0723D"/>
    <w:rPr>
      <w:rFonts w:ascii="Calibri" w:cs="Times New Roman" w:eastAsia="Times New Roman" w:hAnsi="Calibri"/>
      <w:b w:val="1"/>
      <w:bCs w:val="1"/>
      <w:sz w:val="28"/>
      <w:szCs w:val="28"/>
    </w:rPr>
  </w:style>
  <w:style w:type="character" w:styleId="apple-converted-space" w:customStyle="1">
    <w:name w:val="apple-converted-space"/>
    <w:basedOn w:val="Policepardfaut"/>
    <w:rsid w:val="00BF1D8C"/>
  </w:style>
  <w:style w:type="paragraph" w:styleId="NormalWeb">
    <w:name w:val="Normal (Web)"/>
    <w:basedOn w:val="Normal"/>
    <w:uiPriority w:val="99"/>
    <w:unhideWhenUsed w:val="1"/>
    <w:rsid w:val="003A24E4"/>
    <w:pPr>
      <w:spacing w:after="100" w:afterAutospacing="1" w:before="100" w:beforeAutospacing="1"/>
    </w:pPr>
  </w:style>
  <w:style w:type="character" w:styleId="Marquedecommentaire">
    <w:name w:val="annotation reference"/>
    <w:rsid w:val="00E23F15"/>
    <w:rPr>
      <w:sz w:val="16"/>
      <w:szCs w:val="16"/>
    </w:rPr>
  </w:style>
  <w:style w:type="paragraph" w:styleId="Commentaire">
    <w:name w:val="annotation text"/>
    <w:basedOn w:val="Normal"/>
    <w:link w:val="CommentaireCar"/>
    <w:rsid w:val="00E23F15"/>
    <w:rPr>
      <w:sz w:val="20"/>
      <w:szCs w:val="20"/>
    </w:rPr>
  </w:style>
  <w:style w:type="character" w:styleId="CommentaireCar" w:customStyle="1">
    <w:name w:val="Commentaire Car"/>
    <w:basedOn w:val="Policepardfaut"/>
    <w:link w:val="Commentaire"/>
    <w:rsid w:val="00E23F15"/>
  </w:style>
  <w:style w:type="paragraph" w:styleId="Objetducommentaire">
    <w:name w:val="annotation subject"/>
    <w:basedOn w:val="Commentaire"/>
    <w:next w:val="Commentaire"/>
    <w:link w:val="ObjetducommentaireCar"/>
    <w:rsid w:val="00E23F15"/>
    <w:rPr>
      <w:b w:val="1"/>
      <w:bCs w:val="1"/>
    </w:rPr>
  </w:style>
  <w:style w:type="character" w:styleId="ObjetducommentaireCar" w:customStyle="1">
    <w:name w:val="Objet du commentaire Car"/>
    <w:link w:val="Objetducommentaire"/>
    <w:rsid w:val="00E23F15"/>
    <w:rPr>
      <w:b w:val="1"/>
      <w:bCs w:val="1"/>
    </w:rPr>
  </w:style>
  <w:style w:type="paragraph" w:styleId="AXA-Entete" w:customStyle="1">
    <w:name w:val="AXA - En tete"/>
    <w:basedOn w:val="Normal"/>
    <w:rsid w:val="00D92C5C"/>
    <w:pPr>
      <w:jc w:val="center"/>
    </w:pPr>
    <w:rPr>
      <w:rFonts w:ascii="Tahoma" w:hAnsi="Tahoma"/>
      <w:b w:val="1"/>
      <w:sz w:val="20"/>
      <w:szCs w:val="20"/>
      <w:lang w:eastAsia="en-US"/>
    </w:rPr>
  </w:style>
  <w:style w:type="character" w:styleId="lev">
    <w:name w:val="Strong"/>
    <w:uiPriority w:val="22"/>
    <w:qFormat w:val="1"/>
    <w:rsid w:val="00774A17"/>
    <w:rPr>
      <w:b w:val="1"/>
      <w:bCs w:val="1"/>
    </w:rPr>
  </w:style>
  <w:style w:type="paragraph" w:styleId="Corpsdetexte">
    <w:name w:val="Body Text"/>
    <w:basedOn w:val="Normal"/>
    <w:link w:val="CorpsdetexteCar"/>
    <w:rsid w:val="00317852"/>
    <w:pPr>
      <w:suppressAutoHyphens w:val="1"/>
      <w:autoSpaceDE w:val="0"/>
      <w:spacing w:after="60" w:before="60"/>
    </w:pPr>
    <w:rPr>
      <w:rFonts w:ascii="Arial" w:hAnsi="Arial"/>
      <w:lang w:eastAsia="ar-SA"/>
    </w:rPr>
  </w:style>
  <w:style w:type="character" w:styleId="CorpsdetexteCar" w:customStyle="1">
    <w:name w:val="Corps de texte Car"/>
    <w:link w:val="Corpsdetexte"/>
    <w:rsid w:val="00317852"/>
    <w:rPr>
      <w:rFonts w:ascii="Arial" w:hAnsi="Arial"/>
      <w:sz w:val="24"/>
      <w:szCs w:val="24"/>
      <w:lang w:eastAsia="ar-SA"/>
    </w:rPr>
  </w:style>
  <w:style w:type="character" w:styleId="rounded" w:customStyle="1">
    <w:name w:val="rounded"/>
    <w:basedOn w:val="Policepardfaut"/>
    <w:rsid w:val="004D123E"/>
  </w:style>
  <w:style w:type="character" w:styleId="Lienhypertexte">
    <w:name w:val="Hyperlink"/>
    <w:uiPriority w:val="99"/>
    <w:unhideWhenUsed w:val="1"/>
    <w:rsid w:val="004D123E"/>
    <w:rPr>
      <w:color w:val="0000ff"/>
      <w:u w:val="single"/>
    </w:rPr>
  </w:style>
  <w:style w:type="character" w:styleId="Lienhypertextesuivivisit">
    <w:name w:val="FollowedHyperlink"/>
    <w:rsid w:val="003222CF"/>
    <w:rPr>
      <w:color w:val="800080"/>
      <w:u w:val="single"/>
    </w:rPr>
  </w:style>
  <w:style w:type="character" w:styleId="En-tteCar" w:customStyle="1">
    <w:name w:val="En-tête Car"/>
    <w:link w:val="En-tte"/>
    <w:uiPriority w:val="99"/>
    <w:rsid w:val="004F1DCA"/>
    <w:rPr>
      <w:sz w:val="24"/>
      <w:szCs w:val="24"/>
    </w:rPr>
  </w:style>
  <w:style w:type="paragraph" w:styleId="Paragraphedeliste">
    <w:name w:val="List Paragraph"/>
    <w:basedOn w:val="Normal"/>
    <w:uiPriority w:val="34"/>
    <w:qFormat w:val="1"/>
    <w:rsid w:val="009E1C1A"/>
    <w:pPr>
      <w:ind w:left="720"/>
      <w:contextualSpacing w:val="1"/>
    </w:p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OYr+BQnGY3aBP3CyQjXf2H7Jg==">CgMxLjAaHwoBMBIaChgICVIUChJ0YWJsZS44dDEzYzU5bnhydjgyDmguMzQ1dTNicTVwdmUwMg5oLnNicjRkNnI5bDFwdTIJaC4xZm9iOXRlOAByITE0MDZPaC0ySTdXNVRfWm5FM3FtZ0V4dTBxWGYxdTJHeg==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2022-02-11T20:34:00Z</dcterms:created>
  <dc:creator>lydie thierry</dc:creator>
</cp:coreProperties>
</file>