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0" w:line="276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29hs0vomz0aq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PARTE 2: CUS07 - REVISAR PAGO PENDIENTE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9otfa1pa8ikq" w:id="1"/>
      <w:bookmarkEnd w:id="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1. Reglas del negocio: CUS07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6180"/>
        <w:gridCol w:w="1320"/>
        <w:tblGridChange w:id="0">
          <w:tblGrid>
            <w:gridCol w:w="1305"/>
            <w:gridCol w:w="6180"/>
            <w:gridCol w:w="13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RN-VE10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caso de uso CUS07 aplica exclusivamente para aquellas ventas que registren un saldo pendiente de pago.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CUS07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RN-VE11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Cuando el cobro se realice mediante código QR dinámico, la liquidación no debe confirmarse hasta recibir la confirmación de transacción aprobada por parte de la pasarela.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CUS07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RN-VE12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 cobros realizados con POS físico tradicional, es obligatorio ingresar el código de operación o voucher emitido por el terminal bancario.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CUS07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RN-VE13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montos de pago no pueden ser negativos, iguales a cero ni superiores al saldo total adeudado.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CUS07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RN-VE14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Una vez cancelado el 100% del saldo pendiente, la venta cambia su estado financiero a "Completado" y no admite nuevos registros de cobro.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CUS07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RN-VE20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 finalizar la liquidación, el sistema debe guardar internamente el registro del pago y la actualización del saldo.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CUS07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RN-VE21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no debe generar comprobantes tributarios; solo emite la constancia interna de saldo cancelado.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CUS07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lysxbbip249n" w:id="2"/>
      <w:bookmarkEnd w:id="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 Requerimientos funcionales: CUS07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4830"/>
        <w:gridCol w:w="1350"/>
        <w:gridCol w:w="1410"/>
        <w:tblGridChange w:id="0">
          <w:tblGrid>
            <w:gridCol w:w="1200"/>
            <w:gridCol w:w="4830"/>
            <w:gridCol w:w="1350"/>
            <w:gridCol w:w="141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RF-46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buscar una venta que tenga saldo pendiente.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CUS07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RF-47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revisar el saldo pendiente de la venta encontrada.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CUS07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RF-48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el pago final del saldo pendiente, seleccionando el método de pago.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CUS07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RF-49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confirmar la cancelación del saldo pendiente.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CUS07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xpngge5gxhf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3. Requerimientos NO funcionales: CUS07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7455"/>
        <w:tblGridChange w:id="0">
          <w:tblGrid>
            <w:gridCol w:w="1380"/>
            <w:gridCol w:w="74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NO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RNF-VE01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presentar una interfaz limpia, enfocada en la consulta rápida de cuentas por cobrar.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RNF-VE02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responder a la búsqueda de saldos y confirmación de abonos en menos de 3 segundos.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RNF-VE03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acceso a la liquidación de saldos está reservado a personal autenticado con perfil comercial.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RNF-VE04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garantizar la consistencia en el balance de caja al registrar amortizaciones o pagos finales.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RNF-VE05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validar que el monto ingresado coincida con la deuda o saldo a cancelar.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mrmakleb0qpx" w:id="4"/>
      <w:bookmarkEnd w:id="4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4. MATRIZ DEL PROYECTO</w:t>
      </w:r>
    </w:p>
    <w:p w:rsidR="00000000" w:rsidDel="00000000" w:rsidP="00000000" w:rsidRDefault="00000000" w:rsidRPr="00000000" w14:paraId="0000003E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Matriz de Requerimientos y Casos de Uso Geo Vision V3.xlsx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52lkkn87j5wk" w:id="5"/>
      <w:bookmarkEnd w:id="5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5. REALIZACIÓN DE CASOS DE USO: CUS07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55t6khczrptq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5.1 Especificación de CU</w:t>
      </w:r>
    </w:p>
    <w:tbl>
      <w:tblPr>
        <w:tblStyle w:val="Table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450"/>
        <w:tblGridChange w:id="0">
          <w:tblGrid>
            <w:gridCol w:w="2400"/>
            <w:gridCol w:w="64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Revisar Pago Pendiente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Esencial y Secundario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Samuel Vilca / Equipo Geo Vision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principal: Vendedor. Actores secundarios: Sistema de Ventas, API de Pagos (Mercado Pago).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Iteración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Iteración 2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Permite ubicar órdenes de venta que mantienen saldos adeudados tras un adelanto inicial, revisar el desglose financiero (total, pagos previos y saldo actual) y registrar la liquidación final mediante efectivo, POS o código QR dinámico, actualizando el estado de la venta a pagada.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RF-46, RF-47, RF-48, RF-49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especiales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transaccional instantánea para evitar cobros dobles y soporte para generación de QR por el saldo exacto pendiente.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venta debió haberse registrado previamente en estado "Pago Pendiente" con saldo por cobrar mayor a cero.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saldo pendiente se actualiza a 0.00, la venta pasa a estado "Completado", el pago final queda archivado en el historial de pagos y el producto queda expedito para entrega.</w:t>
            </w:r>
          </w:p>
        </w:tc>
      </w:tr>
    </w:tbl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0" w:line="276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heading=h.xnaowiswvm8r" w:id="7"/>
      <w:bookmarkEnd w:id="7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Flujo normal de eventos</w:t>
      </w:r>
    </w:p>
    <w:tbl>
      <w:tblPr>
        <w:tblStyle w:val="Table5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4485"/>
        <w:tblGridChange w:id="0">
          <w:tblGrid>
            <w:gridCol w:w="4365"/>
            <w:gridCol w:w="44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El vendedor accede a la sección de Registrar Pago / Pagos Pendientes.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El sistema presenta el listado de ventas pendientes con buscador por código o cliente.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El vendedor busca la venta por código de orden o DNI del paciente.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El sistema filtra y resalta la venta solicitada mostrando el saldo adeudado.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El vendedor selecciona la opción para cobrar o revisar saldo.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El sistema despliega un modal limpio con el desglose: total, monto adelantado y saldo restante.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El vendedor registra el pago final seleccionando el medio de pago (Efectivo, Tarjeta POS o Código QR).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El sistema valida el monto a saldar y habilita el botón de confirmación de cancelación.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 El vendedor confirma la cancelación del saldo pendiente.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 El sistema liquida la deuda, cambia el estado de la venta a "Completado" y guarda el registro interno del pago.</w:t>
            </w:r>
          </w:p>
        </w:tc>
      </w:tr>
    </w:tbl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0" w:line="276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heading=h.ov0i9mplvfls" w:id="8"/>
      <w:bookmarkEnd w:id="8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Flujo alternativo de eventos</w:t>
      </w:r>
    </w:p>
    <w:tbl>
      <w:tblPr>
        <w:tblStyle w:val="Table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4485"/>
        <w:tblGridChange w:id="0">
          <w:tblGrid>
            <w:gridCol w:w="4365"/>
            <w:gridCol w:w="44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FA01 - Venta sin saldo pendiente:</w:t>
            </w:r>
            <w:r w:rsidDel="00000000" w:rsidR="00000000" w:rsidRPr="00000000">
              <w:rPr>
                <w:rtl w:val="0"/>
              </w:rPr>
              <w:t xml:space="preserve"> El vendedor busca una orden que ya se encuentra pagada al 100%.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El sistema informa que la orden no registra saldos pendientes y deshabilita las opciones de cobro.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FA02 - Monto ingresado inconsistente:</w:t>
            </w:r>
            <w:r w:rsidDel="00000000" w:rsidR="00000000" w:rsidRPr="00000000">
              <w:rPr>
                <w:rtl w:val="0"/>
              </w:rPr>
              <w:t xml:space="preserve"> El vendedor intenta registrar un pago mayor al saldo adeudado.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El sistema alerta que el valor supera el saldo pendiente y recalcula automáticamente al monto exacto.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FA03 - Operación de POS incompleta:</w:t>
            </w:r>
            <w:r w:rsidDel="00000000" w:rsidR="00000000" w:rsidRPr="00000000">
              <w:rPr>
                <w:rtl w:val="0"/>
              </w:rPr>
              <w:t xml:space="preserve"> No se introduce el número de voucher del terminal físico.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El sistema marca el campo de código de operación como obligatorio y bloquea la confirmación.</w:t>
            </w:r>
          </w:p>
        </w:tc>
      </w:tr>
    </w:tbl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0" w:line="276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heading=h.9c923viytqbj" w:id="9"/>
      <w:bookmarkEnd w:id="9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Subflujos de eventos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Subflujo - Cobro de Saldo con Código QR: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En el modal de pago de saldo, el vendedor selecciona "Código QR".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sistema envía el monto del saldo pendiente a la API de Mercado Pago.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sistema proyecta el QR dinámico en pantalla.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cliente escanea y cancela desde su aplicación móvil (Yape/Plin).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El sistema recibe la confirmación vía Webhook y liquida el saldo automáticamente.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1ahvpj53i9wg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Anexos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Anexo 1:</w:t>
      </w:r>
      <w:r w:rsidDel="00000000" w:rsidR="00000000" w:rsidRPr="00000000">
        <w:rPr>
          <w:rtl w:val="0"/>
        </w:rPr>
        <w:t xml:space="preserve"> Una vez que el saldo llega a cero, el pedido puede ser entregado al cliente registrando la salida física en el módulo correspondiente.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hc8ggss1d96i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5.2 Prototipos del Caso de Uso (completo)</w:t>
      </w:r>
    </w:p>
    <w:p w:rsidR="00000000" w:rsidDel="00000000" w:rsidP="00000000" w:rsidRDefault="00000000" w:rsidRPr="00000000" w14:paraId="00000079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Pantalla especializada con diseño espaciado: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Barra superior con buscador específico por código de venta o DNI del cliente.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Tabla de cuentas por cobrar con columnas: Código de Venta, Fecha de Venta, Cliente, Total, Adelanto Pagado, Saldo Pendiente (resaltado en badge rojo suave) y botón de acción "Cobrar saldo".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Modal emergente de liquidación que detalla la deuda y presenta los medios de pago (Efectivo, Tarjeta POS, Código QR).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1aty2l5xip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5.3 Checklist de Usabilidad: CUS07</w:t>
      </w:r>
    </w:p>
    <w:tbl>
      <w:tblPr>
        <w:tblStyle w:val="Table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100"/>
        <w:gridCol w:w="1260"/>
        <w:gridCol w:w="1215"/>
        <w:gridCol w:w="1170"/>
        <w:gridCol w:w="2025"/>
        <w:tblGridChange w:id="0">
          <w:tblGrid>
            <w:gridCol w:w="1155"/>
            <w:gridCol w:w="2100"/>
            <w:gridCol w:w="1260"/>
            <w:gridCol w:w="1215"/>
            <w:gridCol w:w="1170"/>
            <w:gridCol w:w="20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Heurística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sdt>
              <w:sdtPr>
                <w:id w:val="61923301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/>
            </w:pPr>
            <w:sdt>
              <w:sdtPr>
                <w:id w:val="121060652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❌ No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Visibilidad del estado del sistema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/>
            </w:pPr>
            <w:sdt>
              <w:sdtPr>
                <w:id w:val="-9681869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Muestra claramente el saldo pendiente y el avance del pago.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Relación entre el sistema y el mundo real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/>
            </w:pPr>
            <w:sdt>
              <w:sdtPr>
                <w:id w:val="134946593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Vocabulario bancario y comercial natural: saldo, abono, cancelación.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 y libertad del usuario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/>
            </w:pPr>
            <w:sdt>
              <w:sdtPr>
                <w:id w:val="-174200998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Permite cerrar el modal de cobro sin aplicar cambios indeseados.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Consistencia y estándares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/>
            </w:pPr>
            <w:sdt>
              <w:sdtPr>
                <w:id w:val="205742726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Reutiliza los mismos selectores de medio de pago de la venta principal.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Prevención de errores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/>
            </w:pPr>
            <w:sdt>
              <w:sdtPr>
                <w:id w:val="-20868184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Carga por defecto el saldo exacto para evitar errores de tipeo.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Reconocimiento antes que memoria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/>
            </w:pPr>
            <w:sdt>
              <w:sdtPr>
                <w:id w:val="-38088434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Presenta el historial del adelanto previo para dar contexto inmediato.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Flexibilidad y eficiencia de uso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/>
            </w:pPr>
            <w:sdt>
              <w:sdtPr>
                <w:id w:val="-74238015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Liquidación en 2 clics desde la tabla principal de pendientes.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estético y minimalista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/>
            </w:pPr>
            <w:sdt>
              <w:sdtPr>
                <w:id w:val="140813426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Vista enfocada exclusivamente en cuentas por cobrar sin ruido visual.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H9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Ayuda para reconocer y corregir errores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/>
            </w:pPr>
            <w:sdt>
              <w:sdtPr>
                <w:id w:val="-66071273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Mensajes claros ante fallas de conexión con la pasarela digital.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H10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Ayuda y documentación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⚠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Textos de apoyo indicando los pasos para registrar el voucher físico.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648" w:top="648" w:left="4251.968503937007" w:right="182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9dEkwkWJNWzWTQZMAJjSeCUmd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yDmguMjloczB2b216MGFxMg5oLjlvdGZhMXBhOGlrcTIOaC5seXN4YmJpcDI0OW4yDWgueHBuZ2dlNWd4aGYyDmgubXJtYWtsZWIwcXB4Mg5oLjUybGtrbjg3ajV3azIOaC41NXQ2a2hjenJwdHEyDmgueG5hb3dpc3d2bThyMg5oLm92MGk5bXBsdmZsczIOaC45YzkyM3ZpeXRxYmoyDmguMWFodnBqNTNpOXdnMg5oLmhjOGdnc3MxZDk2aTIMaC4xYXR5Mmw1eGlwOAByITFDQ3h3aHZEVDVqNk9PaTg1ZWdhVnUzWVQyNTEwSW5Z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