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20"/>
      </w:pPr>
      <w:r>
        <w:drawing>
          <wp:inline xmlns:wp="http://schemas.openxmlformats.org/drawingml/2006/wordprocessingDrawing" distT="0" distB="0" distL="0" distR="0">
            <wp:extent cx="2160000" cy="600641"/>
            <wp:effectExtent l="0" t="0" r="0" b="0"/>
            <wp:docPr id="1" name="Logo Eureali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urealimmo"/>
                    <pic:cNvPicPr/>
                  </pic:nvPicPr>
                  <pic:blipFill>
                    <a:blip xmlns:r="http://schemas.openxmlformats.org/officeDocument/2006/relationships" r:embed="rId9"/>
                    <a:stretch>
                      <a:fillRect/>
                    </a:stretch>
                  </pic:blipFill>
                  <pic:spPr>
                    <a:xfrm>
                      <a:off x="0" y="0"/>
                      <a:ext cx="2160000" cy="600641"/>
                    </a:xfrm>
                    <a:prstGeom prst="rect">
                      <a:avLst/>
                    </a:prstGeom>
                  </pic:spPr>
                </pic:pic>
              </a:graphicData>
            </a:graphic>
          </wp:inline>
        </w:drawing>
      </w:r>
    </w:p>
    <w:p>
      <w:pPr>
        <w:spacing w:after="80"/>
        <w:jc w:val="center"/>
      </w:pPr>
      <w:r>
        <w:rPr>
          <w:rFonts w:ascii="Calibri" w:hAnsi="Calibri"/>
          <w:b/>
          <w:i w:val="0"/>
          <w:color w:val="064E3B"/>
          <w:sz w:val="36"/>
        </w:rPr>
        <w:t>MANDAT DE VENTE IMMOBILIÈRE</w:t>
      </w:r>
    </w:p>
    <w:p>
      <w:pPr>
        <w:spacing w:after="240"/>
        <w:jc w:val="center"/>
      </w:pPr>
      <w:r>
        <w:rPr>
          <w:rFonts w:ascii="Calibri" w:hAnsi="Calibri"/>
          <w:b w:val="0"/>
          <w:i/>
          <w:color w:val="666666"/>
          <w:sz w:val="22"/>
        </w:rPr>
        <w:t>Loi Hoguet n° 70-9 du 2 janvier 1970 · Décret 72-678 modifié</w:t>
      </w:r>
    </w:p>
    <w:p>
      <w:pPr>
        <w:spacing w:after="120" w:line="300" w:lineRule="auto"/>
        <w:jc w:val="center"/>
      </w:pPr>
      <w:r>
        <w:rPr>
          <w:rFonts w:ascii="Calibri" w:hAnsi="Calibri"/>
          <w:b/>
          <w:i w:val="0"/>
          <w:color w:val="000000"/>
          <w:sz w:val="22"/>
        </w:rPr>
        <w:t>N° de registre des mandats : {numero_registre}    Date : {date_mandat}</w:t>
      </w:r>
    </w:p>
    <w:p>
      <w:pPr>
        <w:spacing w:after="120" w:line="300" w:lineRule="auto"/>
        <w:jc w:val="both"/>
      </w:pPr>
      <w:r>
        <w:rPr>
          <w:rFonts w:ascii="Calibri" w:hAnsi="Calibri"/>
          <w:b w:val="0"/>
          <w:i w:val="0"/>
          <w:color w:val="000000"/>
          <w:sz w:val="22"/>
        </w:rPr>
      </w:r>
    </w:p>
    <w:p>
      <w:pPr>
        <w:keepNext/>
        <w:spacing w:before="280" w:after="120"/>
      </w:pPr>
      <w:r>
        <w:rPr>
          <w:rFonts w:ascii="Calibri" w:hAnsi="Calibri"/>
          <w:b/>
          <w:i w:val="0"/>
          <w:color w:val="064E3B"/>
          <w:sz w:val="28"/>
        </w:rPr>
        <w:t>LES PARTIES</w:t>
      </w:r>
    </w:p>
    <w:p>
      <w:pPr>
        <w:spacing w:after="120" w:line="300" w:lineRule="auto"/>
        <w:jc w:val="both"/>
      </w:pPr>
      <w:r>
        <w:rPr>
          <w:rFonts w:ascii="Calibri" w:hAnsi="Calibri"/>
          <w:b/>
          <w:i w:val="0"/>
          <w:color w:val="000000"/>
          <w:sz w:val="22"/>
        </w:rPr>
        <w:t>Entre les soussignés :</w:t>
      </w:r>
    </w:p>
    <w:p>
      <w:pPr>
        <w:spacing w:after="120" w:line="300" w:lineRule="auto"/>
        <w:jc w:val="both"/>
      </w:pPr>
      <w:r>
        <w:rPr>
          <w:rFonts w:ascii="Calibri" w:hAnsi="Calibri"/>
          <w:b/>
          <w:i w:val="0"/>
          <w:color w:val="000000"/>
          <w:sz w:val="22"/>
        </w:rPr>
        <w:t>LE MANDATAIRE</w:t>
      </w:r>
    </w:p>
    <w:p>
      <w:pPr>
        <w:spacing w:after="120" w:line="300" w:lineRule="auto"/>
        <w:jc w:val="both"/>
      </w:pPr>
      <w:r>
        <w:rPr>
          <w:rFonts w:ascii="Calibri" w:hAnsi="Calibri"/>
          <w:b w:val="0"/>
          <w:i w:val="0"/>
          <w:color w:val="000000"/>
          <w:sz w:val="22"/>
        </w:rPr>
        <w:t>EUREALIMMO SARL, société à responsabilité limitée au capital de 100 EUR, dont le siège social est situé Paris (75008), immatriculée au RCS de Paris sous le numéro 984 449 470, SIRET 98444947000017, représentée par M. Samuel BRUNO en sa qualité de gérant, titulaire de la carte professionnelle de transactions sur immeubles et fonds de commerce n° CPI 7501 2024 000 000 219 délivrée par la CCI Paris Île-de-France le [date délivrance], mention « Transactions », sans maniement de fonds (déclaration CCI Paris au sens de l'article 3-2 de la loi Hoguet — aucune garantie financière requise) ; couverte par une assurance de responsabilité civile professionnelle.</w:t>
      </w:r>
    </w:p>
    <w:p>
      <w:pPr>
        <w:spacing w:after="120" w:line="300" w:lineRule="auto"/>
        <w:jc w:val="both"/>
      </w:pPr>
      <w:r>
        <w:rPr>
          <w:rFonts w:ascii="Calibri" w:hAnsi="Calibri"/>
          <w:b w:val="0"/>
          <w:i w:val="0"/>
          <w:color w:val="000000"/>
          <w:sz w:val="22"/>
        </w:rPr>
        <w:t>Représentée pour l'exécution du présent mandat par son agent commercial : {prenom_mandataire} {nom_mandataire}, immatriculé au Registre Spécial des Agents Commerciaux du Tribunal de Commerce de Paris sous le n° {numero_rsac_mandataire}, habilité par attestation CCI Paris Île-de-France n° {numero_attestation} (article 9 du décret 72-678).</w:t>
      </w:r>
    </w:p>
    <w:p>
      <w:pPr>
        <w:spacing w:after="120" w:line="300" w:lineRule="auto"/>
        <w:jc w:val="both"/>
      </w:pPr>
      <w:r>
        <w:rPr>
          <w:rFonts w:ascii="Calibri" w:hAnsi="Calibri"/>
          <w:b w:val="0"/>
          <w:i/>
          <w:color w:val="000000"/>
          <w:sz w:val="22"/>
        </w:rPr>
        <w:t>Ci-après dénommée « l'Agence » ou « le Mandataire »,</w:t>
      </w:r>
    </w:p>
    <w:p>
      <w:pPr>
        <w:spacing w:after="120" w:line="300" w:lineRule="auto"/>
        <w:jc w:val="both"/>
      </w:pPr>
      <w:r>
        <w:rPr>
          <w:rFonts w:ascii="Calibri" w:hAnsi="Calibri"/>
          <w:b w:val="0"/>
          <w:i w:val="0"/>
          <w:color w:val="000000"/>
          <w:sz w:val="22"/>
        </w:rPr>
        <w:t>D'une part,</w:t>
      </w:r>
    </w:p>
    <w:p>
      <w:pPr>
        <w:spacing w:after="120" w:line="300" w:lineRule="auto"/>
        <w:jc w:val="both"/>
      </w:pPr>
      <w:r>
        <w:rPr>
          <w:rFonts w:ascii="Calibri" w:hAnsi="Calibri"/>
          <w:b/>
          <w:i w:val="0"/>
          <w:color w:val="000000"/>
          <w:sz w:val="22"/>
        </w:rPr>
        <w:t>LE MANDANT</w:t>
      </w:r>
    </w:p>
    <w:p>
      <w:pPr>
        <w:spacing w:after="120" w:line="300" w:lineRule="auto"/>
        <w:jc w:val="both"/>
      </w:pPr>
      <w:r>
        <w:rPr>
          <w:rFonts w:ascii="Calibri" w:hAnsi="Calibri"/>
          <w:b w:val="0"/>
          <w:i w:val="0"/>
          <w:color w:val="000000"/>
          <w:sz w:val="22"/>
        </w:rPr>
        <w:t>{client_civilite} {client_nom} {client_prenom}, né(e) le {client_date_naissance} à {client_lieu_naissance}, de nationalité {client_nationalite}, demeurant {client_adresse}, joignable au {client_telephone} / {client_email}.</w:t>
      </w:r>
    </w:p>
    <w:p>
      <w:pPr>
        <w:spacing w:after="120" w:line="300" w:lineRule="auto"/>
        <w:jc w:val="both"/>
      </w:pPr>
      <w:r>
        <w:rPr>
          <w:rFonts w:ascii="Calibri" w:hAnsi="Calibri"/>
          <w:b w:val="0"/>
          <w:i/>
          <w:color w:val="000000"/>
          <w:sz w:val="22"/>
        </w:rPr>
        <w:t>Ci-après dénommé(e) « le Mandant »,</w:t>
      </w:r>
    </w:p>
    <w:p>
      <w:pPr>
        <w:spacing w:after="120" w:line="300" w:lineRule="auto"/>
        <w:jc w:val="both"/>
      </w:pPr>
      <w:r>
        <w:rPr>
          <w:rFonts w:ascii="Calibri" w:hAnsi="Calibri"/>
          <w:b w:val="0"/>
          <w:i w:val="0"/>
          <w:color w:val="000000"/>
          <w:sz w:val="22"/>
        </w:rPr>
        <w:t>D'autre part,</w:t>
      </w:r>
    </w:p>
    <w:p>
      <w:pPr>
        <w:spacing w:after="120" w:line="300" w:lineRule="auto"/>
        <w:jc w:val="both"/>
      </w:pPr>
      <w:r>
        <w:rPr>
          <w:rFonts w:ascii="Calibri" w:hAnsi="Calibri"/>
          <w:b w:val="0"/>
          <w:i/>
          <w:color w:val="000000"/>
          <w:sz w:val="22"/>
        </w:rPr>
        <w:t>Ensemble dénommés « les Parties ».</w:t>
      </w:r>
    </w:p>
    <w:p>
      <w:pPr>
        <w:keepNext/>
        <w:spacing w:before="280" w:after="120"/>
      </w:pPr>
      <w:r>
        <w:rPr>
          <w:rFonts w:ascii="Calibri" w:hAnsi="Calibri"/>
          <w:b/>
          <w:i w:val="0"/>
          <w:color w:val="064E3B"/>
          <w:sz w:val="22"/>
        </w:rPr>
        <w:t>INFORMATIONS COMPLÉMENTAIRES SUR LE CLIENT</w:t>
      </w:r>
    </w:p>
    <w:p>
      <w:pPr>
        <w:spacing w:after="120" w:line="300" w:lineRule="auto"/>
        <w:jc w:val="both"/>
      </w:pPr>
      <w:r>
        <w:rPr>
          <w:rFonts w:ascii="Calibri" w:hAnsi="Calibri"/>
          <w:b w:val="0"/>
          <w:i w:val="0"/>
          <w:color w:val="000000"/>
          <w:sz w:val="22"/>
        </w:rPr>
        <w:t>Régime matrimonial : ____________________________________</w:t>
      </w:r>
    </w:p>
    <w:p>
      <w:pPr>
        <w:spacing w:after="120" w:line="300" w:lineRule="auto"/>
        <w:jc w:val="both"/>
      </w:pPr>
      <w:r>
        <w:rPr>
          <w:rFonts w:ascii="Calibri" w:hAnsi="Calibri"/>
          <w:b w:val="0"/>
          <w:i w:val="0"/>
          <w:color w:val="000000"/>
          <w:sz w:val="22"/>
        </w:rPr>
        <w:t>Situation familiale : ____________________________________</w:t>
      </w:r>
    </w:p>
    <w:p>
      <w:pPr>
        <w:spacing w:after="120" w:line="300" w:lineRule="auto"/>
        <w:jc w:val="both"/>
      </w:pPr>
      <w:r>
        <w:rPr>
          <w:rFonts w:ascii="Calibri" w:hAnsi="Calibri"/>
          <w:b w:val="0"/>
          <w:i w:val="0"/>
          <w:color w:val="000000"/>
          <w:sz w:val="22"/>
        </w:rPr>
        <w:t>Profession : __________________________________________</w:t>
      </w:r>
    </w:p>
    <w:p>
      <w:pPr>
        <w:keepNext/>
        <w:spacing w:before="280" w:after="120"/>
      </w:pPr>
      <w:r>
        <w:rPr>
          <w:rFonts w:ascii="Calibri" w:hAnsi="Calibri"/>
          <w:b/>
          <w:i w:val="0"/>
          <w:color w:val="064E3B"/>
          <w:sz w:val="28"/>
        </w:rPr>
        <w:t>ARTICLE 1 — OBJET DU MANDAT</w:t>
      </w:r>
    </w:p>
    <w:p>
      <w:pPr>
        <w:spacing w:after="120" w:line="300" w:lineRule="auto"/>
        <w:jc w:val="both"/>
      </w:pPr>
      <w:r>
        <w:rPr>
          <w:rFonts w:ascii="Calibri" w:hAnsi="Calibri"/>
          <w:b w:val="0"/>
          <w:i w:val="0"/>
          <w:color w:val="000000"/>
          <w:sz w:val="22"/>
        </w:rPr>
        <w:t>Le Client donne mandat à l'Agence, qui l'accepte, à l'effet de rechercher un acquéreur pour le bien immobilier suivant, dont le Client déclare être pleinement propriétaire et avoir tous pouvoirs pour le vendre :</w:t>
      </w:r>
    </w:p>
    <w:p>
      <w:pPr>
        <w:pStyle w:val="ListBullet"/>
        <w:spacing w:after="60" w:line="288" w:lineRule="auto"/>
      </w:pPr>
      <w:r>
        <w:rPr>
          <w:rFonts w:ascii="Calibri" w:hAnsi="Calibri"/>
          <w:b w:val="0"/>
          <w:i w:val="0"/>
          <w:color w:val="000000"/>
          <w:sz w:val="22"/>
        </w:rPr>
        <w:t>Nature du bien : {bien_type}</w:t>
      </w:r>
    </w:p>
    <w:p>
      <w:pPr>
        <w:pStyle w:val="ListBullet"/>
        <w:spacing w:after="60" w:line="288" w:lineRule="auto"/>
      </w:pPr>
      <w:r>
        <w:rPr>
          <w:rFonts w:ascii="Calibri" w:hAnsi="Calibri"/>
          <w:b w:val="0"/>
          <w:i w:val="0"/>
          <w:color w:val="000000"/>
          <w:sz w:val="22"/>
        </w:rPr>
        <w:t>Adresse du bien : {bien_adresse}</w:t>
      </w:r>
    </w:p>
    <w:p>
      <w:pPr>
        <w:pStyle w:val="ListBullet"/>
        <w:spacing w:after="60" w:line="288" w:lineRule="auto"/>
      </w:pPr>
      <w:r>
        <w:rPr>
          <w:rFonts w:ascii="Calibri" w:hAnsi="Calibri"/>
          <w:b w:val="0"/>
          <w:i w:val="0"/>
          <w:color w:val="000000"/>
          <w:sz w:val="22"/>
        </w:rPr>
        <w:t>Surface habitable / utile : {bien_surface} m²</w:t>
      </w:r>
    </w:p>
    <w:p>
      <w:pPr>
        <w:pStyle w:val="ListBullet"/>
        <w:spacing w:after="60" w:line="288" w:lineRule="auto"/>
      </w:pPr>
      <w:r>
        <w:rPr>
          <w:rFonts w:ascii="Calibri" w:hAnsi="Calibri"/>
          <w:b w:val="0"/>
          <w:i w:val="0"/>
          <w:color w:val="000000"/>
          <w:sz w:val="22"/>
        </w:rPr>
        <w:t>Désignation cadastrale / référence : {bien_reference}</w:t>
      </w:r>
    </w:p>
    <w:p>
      <w:pPr>
        <w:pStyle w:val="ListBullet"/>
        <w:spacing w:after="60" w:line="288" w:lineRule="auto"/>
      </w:pPr>
      <w:r>
        <w:rPr>
          <w:rFonts w:ascii="Calibri" w:hAnsi="Calibri"/>
          <w:b w:val="0"/>
          <w:i w:val="0"/>
          <w:color w:val="000000"/>
          <w:sz w:val="22"/>
        </w:rPr>
        <w:t>Description sommaire : {bien_description}</w:t>
      </w:r>
    </w:p>
    <w:p>
      <w:pPr>
        <w:keepNext/>
        <w:spacing w:before="280" w:after="120"/>
      </w:pPr>
      <w:r>
        <w:rPr>
          <w:rFonts w:ascii="Calibri" w:hAnsi="Calibri"/>
          <w:b/>
          <w:i w:val="0"/>
          <w:color w:val="064E3B"/>
          <w:sz w:val="28"/>
        </w:rPr>
        <w:t>ARTICLE 2 — MODALITÉ DU MANDAT</w:t>
      </w:r>
    </w:p>
    <w:p>
      <w:pPr>
        <w:spacing w:after="120" w:line="300" w:lineRule="auto"/>
        <w:jc w:val="both"/>
      </w:pPr>
      <w:r>
        <w:rPr>
          <w:rFonts w:ascii="Calibri" w:hAnsi="Calibri"/>
          <w:b w:val="0"/>
          <w:i w:val="0"/>
          <w:color w:val="000000"/>
          <w:sz w:val="22"/>
        </w:rPr>
        <w:t>Le présent mandat est conclu sous la forme : {mandat_modalite}.</w:t>
      </w:r>
    </w:p>
    <w:p>
      <w:pPr>
        <w:spacing w:after="120" w:line="300" w:lineRule="auto"/>
        <w:jc w:val="both"/>
      </w:pPr>
      <w:r>
        <w:rPr>
          <w:rFonts w:ascii="Calibri" w:hAnsi="Calibri"/>
          <w:b w:val="0"/>
          <w:i/>
          <w:color w:val="000000"/>
          <w:sz w:val="22"/>
        </w:rPr>
        <w:t>S'il s'agit d'un mandat EXCLUSIF, le Client s'engage à ne confier la vente du bien décrit ci-dessus à aucun autre professionnel ni à le vendre par ses propres moyens pendant toute la durée du mandat. Toute infraction à cette clause ouvrira droit pour l'Agence à une indemnité forfaitaire égale à la commission stipulée à l'article 4 ci-après.</w:t>
      </w:r>
    </w:p>
    <w:p>
      <w:pPr>
        <w:keepNext/>
        <w:spacing w:before="280" w:after="120"/>
      </w:pPr>
      <w:r>
        <w:rPr>
          <w:rFonts w:ascii="Calibri" w:hAnsi="Calibri"/>
          <w:b/>
          <w:i w:val="0"/>
          <w:color w:val="064E3B"/>
          <w:sz w:val="28"/>
        </w:rPr>
        <w:t>ARTICLE 3 — PRIX DEMANDÉ</w:t>
      </w:r>
    </w:p>
    <w:p>
      <w:pPr>
        <w:spacing w:after="120" w:line="300" w:lineRule="auto"/>
        <w:jc w:val="both"/>
      </w:pPr>
      <w:r>
        <w:rPr>
          <w:rFonts w:ascii="Calibri" w:hAnsi="Calibri"/>
          <w:b/>
          <w:i w:val="0"/>
          <w:color w:val="000000"/>
          <w:sz w:val="22"/>
        </w:rPr>
        <w:t>Le Client charge l'Agence de proposer la vente du bien au prix NET VENDEUR de {prix_net_vendeur} EUR (en lettres : {prix_net_vendeur_lettres}).</w:t>
      </w:r>
    </w:p>
    <w:p>
      <w:pPr>
        <w:spacing w:after="120" w:line="300" w:lineRule="auto"/>
        <w:jc w:val="both"/>
      </w:pPr>
      <w:r>
        <w:rPr>
          <w:rFonts w:ascii="Calibri" w:hAnsi="Calibri"/>
          <w:b w:val="0"/>
          <w:i w:val="0"/>
          <w:color w:val="000000"/>
          <w:sz w:val="22"/>
        </w:rPr>
        <w:t>Ce prix s'entend hors honoraires de l'Agence, lesquels sont à la charge de l'ACQUÉREUR conformément à l'article 4 ci-après. Le prix affiché à la commercialisation correspondra donc au prix net vendeur majoré desdits honoraires (« prix FAI » — frais d'agence inclus).</w:t>
      </w:r>
    </w:p>
    <w:p>
      <w:pPr>
        <w:keepNext/>
        <w:spacing w:before="280" w:after="120"/>
      </w:pPr>
      <w:r>
        <w:rPr>
          <w:rFonts w:ascii="Calibri" w:hAnsi="Calibri"/>
          <w:b/>
          <w:i w:val="0"/>
          <w:color w:val="064E3B"/>
          <w:sz w:val="28"/>
        </w:rPr>
        <w:t>ARTICLE 4 — HONORAIRES DE L'AGENCE</w:t>
      </w:r>
    </w:p>
    <w:p>
      <w:pPr>
        <w:spacing w:after="120" w:line="300" w:lineRule="auto"/>
        <w:jc w:val="left"/>
      </w:pPr>
      <w:r>
        <w:rPr>
          <w:rFonts w:ascii="Calibri" w:hAnsi="Calibri"/>
          <w:color w:val="000000"/>
          <w:sz w:val="22"/>
        </w:rPr>
        <w:t xml:space="preserve">{article_honoraires_complet}</w:t>
      </w:r>
    </w:p>
    <w:p>
      <w:pPr>
        <w:keepNext/>
        <w:spacing w:before="280" w:after="120"/>
      </w:pPr>
      <w:r>
        <w:rPr>
          <w:rFonts w:ascii="Calibri" w:hAnsi="Calibri"/>
          <w:b/>
          <w:i w:val="0"/>
          <w:color w:val="064E3B"/>
          <w:sz w:val="28"/>
        </w:rPr>
        <w:t>DURÉE ET DÉNONCIATION DU MANDAT</w:t>
      </w:r>
    </w:p>
    <w:p>
      <w:pPr>
        <w:spacing w:after="120" w:line="300" w:lineRule="auto"/>
        <w:jc w:val="both"/>
      </w:pPr>
      <w:r>
        <w:rPr>
          <w:rFonts w:ascii="Calibri" w:hAnsi="Calibri"/>
          <w:b w:val="0"/>
          <w:i w:val="0"/>
          <w:color w:val="000000"/>
          <w:sz w:val="22"/>
        </w:rPr>
        <w:t>Le présent mandat est conclu pour une durée déterminée de {duree_mois} mois calendaires, à compter de la date de signature, soit jusqu'au {date_fin}.</w:t>
      </w:r>
    </w:p>
    <w:p>
      <w:pPr>
        <w:spacing w:after="120" w:line="300" w:lineRule="auto"/>
        <w:jc w:val="both"/>
      </w:pPr>
      <w:r>
        <w:rPr>
          <w:rFonts w:ascii="Calibri" w:hAnsi="Calibri"/>
          <w:b w:val="0"/>
          <w:i w:val="0"/>
          <w:color w:val="000000"/>
          <w:sz w:val="22"/>
        </w:rPr>
        <w:t>À l'issue de cette durée, le mandat se renouvellera par tacite reconduction pour des périodes successives d'un (1) mois, sauf dénonciation par l'une ou l'autre des Parties par lettre recommandée avec accusé de réception adressée au plus tard QUINZE (15) jours avant l'échéance.</w:t>
      </w:r>
    </w:p>
    <w:p>
      <w:pPr>
        <w:spacing w:after="120" w:line="300" w:lineRule="auto"/>
        <w:jc w:val="both"/>
      </w:pPr>
      <w:r>
        <w:rPr>
          <w:rFonts w:ascii="Calibri" w:hAnsi="Calibri"/>
          <w:b w:val="0"/>
          <w:i w:val="0"/>
          <w:color w:val="000000"/>
          <w:sz w:val="22"/>
        </w:rPr>
        <w:t>Conformément à l'article 78 du décret n° 72-678, le présent mandat ne pourra en aucun cas être conclu pour une durée supérieure à TRENTE (30) mois ou être tacitement reconduit au-delà de ce terme.</w:t>
      </w:r>
    </w:p>
    <w:p>
      <w:pPr>
        <w:spacing w:after="120" w:line="300" w:lineRule="auto"/>
        <w:jc w:val="both"/>
      </w:pPr>
      <w:r>
        <w:rPr>
          <w:rFonts w:ascii="Calibri" w:hAnsi="Calibri"/>
          <w:b w:val="0"/>
          <w:i w:val="0"/>
          <w:color w:val="000000"/>
          <w:sz w:val="22"/>
        </w:rPr>
        <w:t>Chaque Partie peut dénoncer le mandat à tout moment, par lettre recommandée avec accusé de réception adressée à l'autre Partie, moyennant un préavis de QUINZE (15) jours calendaires. La dénonciation prend effet à l'expiration du préavis.</w:t>
      </w:r>
    </w:p>
    <w:p>
      <w:pPr>
        <w:keepNext/>
        <w:spacing w:before="280" w:after="120"/>
      </w:pPr>
      <w:r>
        <w:rPr>
          <w:rFonts w:ascii="Calibri" w:hAnsi="Calibri"/>
          <w:b/>
          <w:i w:val="0"/>
          <w:color w:val="064E3B"/>
          <w:sz w:val="28"/>
        </w:rPr>
        <w:t>ARTICLE 6 — OBLIGATIONS DU CLIENT</w:t>
      </w:r>
    </w:p>
    <w:p>
      <w:pPr>
        <w:pStyle w:val="ListBullet"/>
        <w:spacing w:after="60" w:line="288" w:lineRule="auto"/>
      </w:pPr>
      <w:r>
        <w:rPr>
          <w:rFonts w:ascii="Calibri" w:hAnsi="Calibri"/>
          <w:b w:val="0"/>
          <w:i w:val="0"/>
          <w:color w:val="000000"/>
          <w:sz w:val="22"/>
        </w:rPr>
        <w:t>Fournir l'ensemble des diagnostics techniques obligatoires (DPE, amiante, plomb, gaz, électricité, ERP, etc.) en cours de validité ;</w:t>
      </w:r>
    </w:p>
    <w:p>
      <w:pPr>
        <w:pStyle w:val="ListBullet"/>
        <w:spacing w:after="60" w:line="288" w:lineRule="auto"/>
      </w:pPr>
      <w:r>
        <w:rPr>
          <w:rFonts w:ascii="Calibri" w:hAnsi="Calibri"/>
          <w:b w:val="0"/>
          <w:i w:val="0"/>
          <w:color w:val="000000"/>
          <w:sz w:val="22"/>
        </w:rPr>
        <w:t>Communiquer à l'Agence l'ensemble des informations matérielles et juridiques relatives au bien (titre de propriété, copropriété, procès-verbaux d'AG des 3 dernières années, règlement de copropriété, charges courantes, travaux votés) ;</w:t>
      </w:r>
    </w:p>
    <w:p>
      <w:pPr>
        <w:pStyle w:val="ListBullet"/>
        <w:spacing w:after="60" w:line="288" w:lineRule="auto"/>
      </w:pPr>
      <w:r>
        <w:rPr>
          <w:rFonts w:ascii="Calibri" w:hAnsi="Calibri"/>
          <w:b w:val="0"/>
          <w:i w:val="0"/>
          <w:color w:val="000000"/>
          <w:sz w:val="22"/>
        </w:rPr>
        <w:t>Informer sans délai l'Agence de toute évolution affectant le bien ou la transaction (offre directe, retrait, sinistre, etc.) ;</w:t>
      </w:r>
    </w:p>
    <w:p>
      <w:pPr>
        <w:pStyle w:val="ListBullet"/>
        <w:spacing w:after="60" w:line="288" w:lineRule="auto"/>
      </w:pPr>
      <w:r>
        <w:rPr>
          <w:rFonts w:ascii="Calibri" w:hAnsi="Calibri"/>
          <w:b w:val="0"/>
          <w:i w:val="0"/>
          <w:color w:val="000000"/>
          <w:sz w:val="22"/>
        </w:rPr>
        <w:t>Permettre l'organisation des visites dans des conditions normales et lors de plages horaires raisonnables.</w:t>
      </w:r>
    </w:p>
    <w:p>
      <w:pPr>
        <w:keepNext/>
        <w:spacing w:before="280" w:after="120"/>
      </w:pPr>
      <w:r>
        <w:rPr>
          <w:rFonts w:ascii="Calibri" w:hAnsi="Calibri"/>
          <w:b/>
          <w:i w:val="0"/>
          <w:color w:val="064E3B"/>
          <w:sz w:val="28"/>
        </w:rPr>
        <w:t>INFORMATION SUR LE DROIT DE RÉTRACTATION</w:t>
      </w:r>
    </w:p>
    <w:p>
      <w:pPr>
        <w:spacing w:after="120" w:line="300" w:lineRule="auto"/>
        <w:jc w:val="both"/>
      </w:pPr>
      <w:r>
        <w:rPr>
          <w:rFonts w:ascii="Calibri" w:hAnsi="Calibri"/>
          <w:b w:val="0"/>
          <w:i w:val="0"/>
          <w:color w:val="000000"/>
          <w:sz w:val="22"/>
        </w:rPr>
        <w:t>Conformément à l'article L. 224-25-1 du Code de la consommation, lorsque le présent mandat est conclu HORS ÉTABLISSEMENT ou à DISTANCE (notamment par signature électronique sans présence simultanée des Parties), le Client bénéficie d'un droit de rétractation qu'il peut exercer dans un délai de QUATORZE (14) jours calendaires à compter du lendemain du jour de la signature du présent mandat.</w:t>
      </w:r>
    </w:p>
    <w:p>
      <w:pPr>
        <w:spacing w:after="120" w:line="300" w:lineRule="auto"/>
        <w:jc w:val="both"/>
      </w:pPr>
      <w:r>
        <w:rPr>
          <w:rFonts w:ascii="Calibri" w:hAnsi="Calibri"/>
          <w:b w:val="0"/>
          <w:i w:val="0"/>
          <w:color w:val="000000"/>
          <w:sz w:val="22"/>
        </w:rPr>
        <w:t>Ce droit s'exerce par envoi à l'Agence du formulaire de rétractation joint en annexe, ou par toute autre déclaration écrite dénuée d'ambiguïté exprimant la volonté de se rétracter, à l'adresse électronique contact@eurealimmo.com ou par lettre recommandée avec accusé de réception au siège social du Mandant.</w:t>
      </w:r>
    </w:p>
    <w:p>
      <w:pPr>
        <w:spacing w:after="120" w:line="300" w:lineRule="auto"/>
        <w:jc w:val="both"/>
      </w:pPr>
      <w:r>
        <w:rPr>
          <w:rFonts w:ascii="Calibri" w:hAnsi="Calibri"/>
          <w:b w:val="0"/>
          <w:i w:val="0"/>
          <w:color w:val="000000"/>
          <w:sz w:val="22"/>
        </w:rPr>
        <w:t>Conformément à l'article L. 271-1 du Code de la construction et de l'habitation, lorsque le présent mandat porte sur l'acquisition d'un immeuble d'habitation, le Client non-professionnel dispose en outre d'un délai de rétractation de DIX (10) jours à compter de la notification de l'acte de promesse de vente, distinct du droit de rétractation prévu au présent article.</w:t>
      </w:r>
    </w:p>
    <w:p>
      <w:pPr>
        <w:keepNext/>
        <w:spacing w:before="280" w:after="120"/>
      </w:pPr>
      <w:r>
        <w:rPr>
          <w:rFonts w:ascii="Calibri" w:hAnsi="Calibri"/>
          <w:b/>
          <w:i w:val="0"/>
          <w:color w:val="064E3B"/>
          <w:sz w:val="28"/>
        </w:rPr>
        <w:t>ARTICLE 8 — PROTECTION DES DONNÉES PERSONNELLES</w:t>
      </w:r>
    </w:p>
    <w:p>
      <w:pPr>
        <w:spacing w:after="120" w:line="300" w:lineRule="auto"/>
        <w:jc w:val="both"/>
      </w:pPr>
      <w:r>
        <w:rPr>
          <w:rFonts w:ascii="Calibri" w:hAnsi="Calibri"/>
          <w:b w:val="0"/>
          <w:i w:val="0"/>
          <w:color w:val="000000"/>
          <w:sz w:val="22"/>
        </w:rPr>
        <w:t>Les données personnelles communiquées par le Client sont collectées et traitées par l'Agence pour les besoins exclusifs de l'exécution du présent mandat, conformément au Règlement (UE) 2016/679 (RGPD) et à la loi n° 78-17 du 6 janvier 1978 modifiée. Le Client peut exercer ses droits d'accès, de rectification, de suppression et d'opposition auprès de contact@eurealimmo.com.</w:t>
      </w:r>
    </w:p>
    <w:p>
      <w:pPr>
        <w:keepNext/>
        <w:spacing w:before="280" w:after="120"/>
      </w:pPr>
      <w:r>
        <w:rPr>
          <w:rFonts w:ascii="Calibri" w:hAnsi="Calibri"/>
          <w:b/>
          <w:i w:val="0"/>
          <w:color w:val="064E3B"/>
          <w:sz w:val="28"/>
        </w:rPr>
        <w:t>ARTICLE 9 — LITIGES ET MÉDIATION</w:t>
      </w:r>
    </w:p>
    <w:p>
      <w:pPr>
        <w:spacing w:after="120" w:line="300" w:lineRule="auto"/>
        <w:jc w:val="both"/>
      </w:pPr>
      <w:r>
        <w:rPr>
          <w:rFonts w:ascii="Calibri" w:hAnsi="Calibri"/>
          <w:b w:val="0"/>
          <w:i w:val="0"/>
          <w:color w:val="000000"/>
          <w:sz w:val="22"/>
        </w:rPr>
        <w:t>En cas de litige relatif à l'exécution ou à l'interprétation du présent mandat, les Parties s'engagent à rechercher une solution amiable. À défaut d'accord dans un délai de TRENTE (30) jours, le Client peut saisir gratuitement le médiateur de la consommation désigné par l'Agence, dont les coordonnées sont communiquées sur le site internet du Mandant. À défaut de règlement amiable, le litige sera porté devant les juridictions compétentes du ressort du domicile du Client.</w:t>
      </w:r>
    </w:p>
    <w:p>
      <w:pPr>
        <w:spacing w:after="120" w:line="300" w:lineRule="auto"/>
        <w:jc w:val="left"/>
      </w:pPr>
      <w:r>
        <w:rPr>
          <w:rFonts w:ascii="Calibri" w:hAnsi="Calibri"/>
          <w:color w:val="000000"/>
          <w:sz w:val="22"/>
        </w:rPr>
        <w:t xml:space="preserve">{clauses_complementaires}</w:t>
      </w:r>
    </w:p>
    <w:p>
      <w:pPr>
        <w:keepNext/>
        <w:spacing w:before="280" w:after="120"/>
      </w:pPr>
      <w:r>
        <w:rPr>
          <w:rFonts w:ascii="Calibri" w:hAnsi="Calibri"/>
          <w:b/>
          <w:i w:val="0"/>
          <w:color w:val="064E3B"/>
          <w:sz w:val="28"/>
        </w:rPr>
        <w:t>SIGNATURES</w:t>
      </w:r>
    </w:p>
    <w:p>
      <w:pPr>
        <w:spacing w:after="120" w:line="300" w:lineRule="auto"/>
        <w:jc w:val="both"/>
      </w:pPr>
      <w:r>
        <w:rPr>
          <w:rFonts w:ascii="Calibri" w:hAnsi="Calibri"/>
          <w:b w:val="0"/>
          <w:i w:val="0"/>
          <w:color w:val="000000"/>
          <w:sz w:val="22"/>
        </w:rPr>
        <w:t>Fait à _________________________, le {date_mandat}, en deux (2) exemplaires originaux.</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val="0"/>
          <w:color w:val="000000"/>
          <w:sz w:val="22"/>
        </w:rPr>
      </w:r>
    </w:p>
    <w:p>
      <w:pPr>
        <w:spacing w:after="1000"/>
      </w:pPr>
      <w:r>
        <w:rPr>
          <w:rFonts w:ascii="Calibri" w:hAnsi="Calibri"/>
          <w:b/>
          <w:i w:val="0"/>
          <w:color w:val="000000"/>
          <w:sz w:val="22"/>
        </w:rPr>
        <w:t>Pour l'Agence (Mandataire titulaire carte T)</w:t>
        <w:br/>
        <w:br/>
      </w:r>
      <w:r>
        <w:rPr>
          <w:rFonts w:ascii="Calibri" w:hAnsi="Calibri"/>
          <w:b w:val="0"/>
          <w:i w:val="0"/>
          <w:color w:val="666666"/>
          <w:sz w:val="20"/>
        </w:rPr>
        <w:t>{prenom_mandataire} {nom_mandataire}</w:t>
        <w:br/>
        <w:t>Agent commercial RSAC n° {numero_rsac_mandataire}</w:t>
        <w:br/>
        <w:t>Pour le compte de EUREALIMMO SARL</w:t>
        <w:br/>
        <w:br/>
        <w:br/>
        <w:br/>
        <w:t>_____________________________</w:t>
        <w:br/>
        <w:t>(Signature précédée de « Lu et approuvé »)</w:t>
      </w:r>
    </w:p>
    <w:p>
      <w:r>
        <w:rPr>
          <w:rFonts w:ascii="Calibri" w:hAnsi="Calibri"/>
          <w:b/>
          <w:i w:val="0"/>
          <w:color w:val="000000"/>
          <w:sz w:val="22"/>
        </w:rPr>
        <w:t>Le Client</w:t>
        <w:br/>
        <w:br/>
      </w:r>
      <w:r>
        <w:rPr>
          <w:rFonts w:ascii="Calibri" w:hAnsi="Calibri"/>
          <w:b w:val="0"/>
          <w:i w:val="0"/>
          <w:color w:val="666666"/>
          <w:sz w:val="20"/>
        </w:rPr>
        <w:t>{client_civilite} {client_nom} {client_prenom}</w:t>
        <w:br/>
        <w:br/>
        <w:br/>
        <w:br/>
        <w:t>_____________________________</w:t>
        <w:br/>
        <w:t>(Signature précédée de « Lu et approuvé »)</w:t>
      </w:r>
    </w:p>
    <w:p>
      <w:pPr>
        <w:spacing w:after="120" w:line="300" w:lineRule="auto"/>
        <w:jc w:val="both"/>
      </w:pPr>
      <w:r>
        <w:rPr>
          <w:rFonts w:ascii="Calibri" w:hAnsi="Calibri"/>
          <w:b w:val="0"/>
          <w:i w:val="0"/>
          <w:color w:val="000000"/>
          <w:sz w:val="22"/>
        </w:rPr>
      </w:r>
    </w:p>
    <w:p>
      <w:pPr>
        <w:spacing w:after="120" w:line="300" w:lineRule="auto"/>
        <w:jc w:val="center"/>
      </w:pPr>
      <w:r>
        <w:rPr>
          <w:rFonts w:ascii="Calibri" w:hAnsi="Calibri"/>
          <w:b w:val="0"/>
          <w:i/>
          <w:color w:val="000000"/>
          <w:sz w:val="16"/>
        </w:rPr>
        <w:t>EUREALIMMO SARL — SIREN 984 449 470 — Carte T CPI 7501 2024 000 000 219 — Sans maniement de fonds. Le présent mandat est inscrit au registre des mandats du titulaire sous le n° {numero_registre}, conformément à l'article 72 du décret 72-678 du 20 juillet 1972.</w:t>
      </w:r>
    </w:p>
    <w:p>
      <w:r>
        <w:br w:type="page"/>
      </w:r>
    </w:p>
    <w:p>
      <w:pPr>
        <w:keepNext/>
        <w:spacing w:before="280" w:after="120"/>
      </w:pPr>
      <w:r>
        <w:rPr>
          <w:rFonts w:ascii="Calibri" w:hAnsi="Calibri"/>
          <w:b/>
          <w:i w:val="0"/>
          <w:color w:val="064E3B"/>
          <w:sz w:val="28"/>
        </w:rPr>
        <w:t>ANNEXE — FORMULAIRE DE RÉTRACTATION</w:t>
      </w:r>
    </w:p>
    <w:p>
      <w:pPr>
        <w:spacing w:after="120" w:line="300" w:lineRule="auto"/>
        <w:jc w:val="both"/>
      </w:pPr>
      <w:r>
        <w:rPr>
          <w:rFonts w:ascii="Calibri" w:hAnsi="Calibri"/>
          <w:b w:val="0"/>
          <w:i/>
          <w:color w:val="000000"/>
          <w:sz w:val="22"/>
        </w:rPr>
        <w:t>(À compléter et renvoyer uniquement si vous souhaitez vous rétracter dans les 14 jours suivant la signature)</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val="0"/>
          <w:color w:val="000000"/>
          <w:sz w:val="22"/>
        </w:rPr>
        <w:t>À l'attention de : EUREALIMMO SARL, Paris (75008)</w:t>
      </w:r>
    </w:p>
    <w:p>
      <w:pPr>
        <w:spacing w:after="120" w:line="300" w:lineRule="auto"/>
        <w:jc w:val="both"/>
      </w:pPr>
      <w:r>
        <w:rPr>
          <w:rFonts w:ascii="Calibri" w:hAnsi="Calibri"/>
          <w:b w:val="0"/>
          <w:i w:val="0"/>
          <w:color w:val="000000"/>
          <w:sz w:val="22"/>
        </w:rPr>
        <w:t>Email : contact@eurealimmo.com</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val="0"/>
          <w:color w:val="000000"/>
          <w:sz w:val="22"/>
        </w:rPr>
        <w:t>Je / Nous (*) ____________________________________ vous notifie / notifions (*) ma / notre (*) rétractation du mandat conclu le {date_mandat} et portant sur la vente du bien sis {bien_adresse}.</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val="0"/>
          <w:color w:val="000000"/>
          <w:sz w:val="22"/>
        </w:rPr>
        <w:t>Date : ___________________  Signature : ___________________</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color w:val="000000"/>
          <w:sz w:val="18"/>
        </w:rPr>
        <w:t>(*) Rayer la mention inutile.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logo-eurealimm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