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525252"/>
          <w:sz w:val="56"/>
          <w:szCs w:val="56"/>
        </w:rPr>
        <w:t xml:space="preserve">Captador de</w:t>
      </w:r>
    </w:p>
    <w:p>
      <w:pPr>
        <w:jc w:val="center"/>
      </w:pPr>
      <w:r>
        <w:rPr>
          <w:b/>
          <w:bCs/>
          <w:color w:val="FE8310"/>
          <w:sz w:val="56"/>
          <w:szCs w:val="56"/>
        </w:rPr>
        <w:t xml:space="preserve">Dados CRM</w:t>
      </w:r>
    </w:p>
    <w:p>
      <w:pPr>
        <w:spacing w:before="200"/>
        <w:jc w:val="center"/>
      </w:pPr>
      <w:r>
        <w:rPr>
          <w:color w:val="525252"/>
          <w:sz w:val="30"/>
          <w:szCs w:val="30"/>
        </w:rPr>
        <w:t xml:space="preserve">Manual do Usuário</w:t>
      </w:r>
    </w:p>
    <w:p>
      <w:pPr>
        <w:spacing w:before="120"/>
        <w:jc w:val="center"/>
      </w:pPr>
      <w:r>
        <w:rPr>
          <w:color w:val="525252"/>
          <w:sz w:val="24"/>
          <w:szCs w:val="24"/>
        </w:rPr>
        <w:t xml:space="preserve">Automação para consulta e extração de dados no CRM</w:t>
      </w:r>
    </w:p>
    <w:p>
      <w:pPr>
        <w:spacing w:before="2200"/>
        <w:jc w:val="center"/>
      </w:pPr>
      <w:r>
        <w:rPr>
          <w:color w:val="8A8A8A"/>
          <w:sz w:val="20"/>
          <w:szCs w:val="20"/>
        </w:rPr>
        <w:t xml:space="preserve">Versão do manual 1.0 — 2026</w:t>
      </w:r>
    </w:p>
    <w:p>
      <w:r>
        <w:br w:type="page"/>
      </w:r>
    </w:p>
    <w:p>
      <w:pPr>
        <w:pStyle w:val="Heading1"/>
        <w:pBdr>
          <w:bottom w:val="single" w:color="FE8310" w:sz="8" w:space="6"/>
        </w:pBdr>
        <w:spacing w:after="200" w:before="300"/>
      </w:pPr>
      <w:r>
        <w:rPr>
          <w:b/>
          <w:bCs/>
          <w:color w:val="FE8310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line="300"/>
      </w:pPr>
      <w:r>
        <w:rPr>
          <w:i/>
          <w:iCs/>
          <w:color w:val="8A8A8A"/>
          <w:sz w:val="18"/>
          <w:szCs w:val="18"/>
        </w:rPr>
        <w:t xml:space="preserve">(Clique com o botão direito sobre a lista acima e escolha "Atualizar campo" para gerar os números de página.)</w:t>
      </w:r>
    </w:p>
    <w:p>
      <w:r>
        <w:br w:type="page"/>
      </w:r>
    </w:p>
    <w:p>
      <w:pPr>
        <w:pStyle w:val="Heading1"/>
        <w:pBdr>
          <w:bottom w:val="single" w:color="FE8310" w:sz="8" w:space="6"/>
        </w:pBdr>
        <w:spacing w:after="200" w:before="300"/>
      </w:pPr>
      <w:r>
        <w:rPr>
          <w:b/>
          <w:bCs/>
          <w:color w:val="FE8310"/>
          <w:sz w:val="32"/>
          <w:szCs w:val="32"/>
        </w:rPr>
        <w:t xml:space="preserve">1. Requisitos mínimos para rodar o sistema</w:t>
      </w:r>
    </w:p>
    <w:p>
      <w:pPr>
        <w:pStyle w:val="Heading2"/>
        <w:spacing w:after="140" w:before="260"/>
      </w:pPr>
      <w:r>
        <w:rPr>
          <w:b/>
          <w:bCs/>
          <w:color w:val="525252"/>
          <w:sz w:val="24"/>
          <w:szCs w:val="24"/>
        </w:rPr>
        <w:t xml:space="preserve">Sistema operacional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Windows 10 ou 11, 64 bits.</w:t>
      </w:r>
    </w:p>
    <w:p>
      <w:pPr>
        <w:pStyle w:val="Heading2"/>
        <w:spacing w:after="140" w:before="260"/>
      </w:pPr>
      <w:r>
        <w:rPr>
          <w:b/>
          <w:bCs/>
          <w:color w:val="525252"/>
          <w:sz w:val="24"/>
          <w:szCs w:val="24"/>
        </w:rPr>
        <w:t xml:space="preserve">Hardware recomendado</w:t>
      </w:r>
    </w:p>
    <w:tbl>
      <w:tblPr>
        <w:tblW w:type="dxa" w:w="9000"/>
        <w:tblBorders>
          <w:top w:val="single" w:color="E0D8CC" w:sz="4"/>
          <w:left w:val="single" w:color="E0D8CC" w:sz="4"/>
          <w:bottom w:val="single" w:color="E0D8CC" w:sz="4"/>
          <w:right w:val="single" w:color="E0D8CC" w:sz="4"/>
          <w:insideH w:val="single" w:color="E0D8CC" w:sz="4"/>
          <w:insideV w:val="single" w:color="E0D8CC" w:sz="4"/>
        </w:tblBorders>
      </w:tblPr>
      <w:tblGrid>
        <w:gridCol w:w="3200"/>
        <w:gridCol w:w="3200"/>
        <w:gridCol w:w="2600"/>
      </w:tblGrid>
      <w:tr>
        <w:tc>
          <w:tcPr>
            <w:tcW w:type="dxa" w:w="3200"/>
            <w:shd w:fill="FE831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Cenário de uso</w:t>
            </w:r>
          </w:p>
        </w:tc>
        <w:tc>
          <w:tcPr>
            <w:tcW w:type="dxa" w:w="3200"/>
            <w:shd w:fill="FE831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Memória RAM</w:t>
            </w:r>
          </w:p>
        </w:tc>
        <w:tc>
          <w:tcPr>
            <w:tcW w:type="dxa" w:w="2600"/>
            <w:shd w:fill="FE831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Processador</w:t>
            </w:r>
          </w:p>
        </w:tc>
      </w:tr>
      <w:tr>
        <w:tc>
          <w:tcPr>
            <w:tcW w:type="dxa" w:w="32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1 perfil do Chrome</w:t>
            </w:r>
          </w:p>
        </w:tc>
        <w:tc>
          <w:tcPr>
            <w:tcW w:type="dxa" w:w="32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mínimo 4 GB, recomendado 8 GB</w:t>
            </w:r>
          </w:p>
        </w:tc>
        <w:tc>
          <w:tcPr>
            <w:tcW w:type="dxa" w:w="26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dual-core</w:t>
            </w:r>
          </w:p>
        </w:tc>
      </w:tr>
      <w:tr>
        <w:tc>
          <w:tcPr>
            <w:tcW w:type="dxa" w:w="32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2 ou 3 perfis simultâneos</w:t>
            </w:r>
          </w:p>
        </w:tc>
        <w:tc>
          <w:tcPr>
            <w:tcW w:type="dxa" w:w="32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recomendado 8 a 16 GB</w:t>
            </w:r>
          </w:p>
        </w:tc>
        <w:tc>
          <w:tcPr>
            <w:tcW w:type="dxa" w:w="26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quad-core recomendado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Cada janela do Chrome consome entre 300 MB e 1 GB de RAM — com 3 perfis simultâneos, prefira computadores com mais memória disponível.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Espaço em disco: algumas centenas de MB livres (perfis do navegador, cache do driver e screenshots de erro).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Tela: mínimo 1366×768. Para acompanhar bem o dashboard, recomenda-se 1920×1080.</w:t>
      </w:r>
    </w:p>
    <w:p>
      <w:pPr>
        <w:pStyle w:val="Heading2"/>
        <w:spacing w:after="140" w:before="260"/>
      </w:pPr>
      <w:r>
        <w:rPr>
          <w:b/>
          <w:bCs/>
          <w:color w:val="525252"/>
          <w:sz w:val="24"/>
          <w:szCs w:val="24"/>
        </w:rPr>
        <w:t xml:space="preserve">Software necessário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Google Chrome instalado — o programa automatiza o navegador já existente no computador, não instala um Chrome próprio.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Nenhum outro programa precisa ser instalado manualmente: as demais dependências já vêm dentro do executável.</w:t>
      </w:r>
    </w:p>
    <w:p>
      <w:pPr>
        <w:pStyle w:val="Heading2"/>
        <w:spacing w:after="140" w:before="260"/>
      </w:pPr>
      <w:r>
        <w:rPr>
          <w:b/>
          <w:bCs/>
          <w:color w:val="525252"/>
          <w:sz w:val="24"/>
          <w:szCs w:val="24"/>
        </w:rPr>
        <w:t xml:space="preserve">Acesso de rede e permissões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Acesso à internet e à URL do CRM utilizado pela empresa, incluindo o provedor de login (SSO).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Usuário precisa de credenciais válidas no CRM, com permissão de acesso ao aplicativo de busca de inscrições.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A pasta onde os dados são salvos ("Documentos\Captador de Dados CRM") precisa de permissão de escrita — isso já é configurado automaticamente na maioria dos computadores.</w:t>
      </w:r>
    </w:p>
    <w:p>
      <w:r>
        <w:br w:type="page"/>
      </w:r>
    </w:p>
    <w:p>
      <w:pPr>
        <w:pStyle w:val="Heading1"/>
        <w:pBdr>
          <w:bottom w:val="single" w:color="FE8310" w:sz="8" w:space="6"/>
        </w:pBdr>
        <w:spacing w:after="200" w:before="300"/>
      </w:pPr>
      <w:r>
        <w:rPr>
          <w:b/>
          <w:bCs/>
          <w:color w:val="FE8310"/>
          <w:sz w:val="32"/>
          <w:szCs w:val="32"/>
        </w:rPr>
        <w:t xml:space="preserve">2. Instalando e abrindo o programa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Copie o arquivo Captador de Dados CRM.exe para o computador (pasta de sua preferência, como a Área de Trabalho).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Dê duplo clique para abrir. Não é necessário instalar nada — é um programa único ("portátil").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Na primeira execução, o programa cria automaticamente a pasta Documentos\Captador de Dados CRM, com as subpastas Entrada, Saída, Logs e ChromeProfile, onde tudo o que a automação usa e produz fica guardado.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Se o Windows exibir um aviso do SmartScreen ("Editor desconhecido"), clique em "Mais informações" e depois em "Executar assim mesmo" — isso é normal em programas internos que não possuem certificado de assinatura digital.</w:t>
      </w:r>
    </w:p>
    <w:p>
      <w:r>
        <w:br w:type="page"/>
      </w:r>
    </w:p>
    <w:p>
      <w:pPr>
        <w:pStyle w:val="Heading1"/>
        <w:pBdr>
          <w:bottom w:val="single" w:color="FE8310" w:sz="8" w:space="6"/>
        </w:pBdr>
        <w:spacing w:after="200" w:before="300"/>
      </w:pPr>
      <w:r>
        <w:rPr>
          <w:b/>
          <w:bCs/>
          <w:color w:val="FE8310"/>
          <w:sz w:val="32"/>
          <w:szCs w:val="32"/>
        </w:rPr>
        <w:t xml:space="preserve">3. Conhecendo a tela — menu lateral</w:t>
      </w:r>
    </w:p>
    <w:p>
      <w:pPr>
        <w:spacing w:after="140" w:line="300"/>
      </w:pPr>
      <w:r>
        <w:rPr>
          <w:color w:val="525252"/>
          <w:sz w:val="21"/>
          <w:szCs w:val="21"/>
        </w:rPr>
        <w:t xml:space="preserve">Todas as telas do programa compartilham o mesmo menu lateral à esquerda, com sete opções:</w:t>
      </w:r>
    </w:p>
    <w:p>
      <w:pPr>
        <w:pBdr>
          <w:top w:val="single" w:color="E0D8CC" w:sz="4" w:space="4"/>
          <w:bottom w:val="single" w:color="E0D8CC" w:sz="4" w:space="4"/>
          <w:left w:val="single" w:color="E0D8CC" w:sz="4" w:space="4"/>
          <w:right w:val="single" w:color="E0D8CC" w:sz="4" w:space="4"/>
        </w:pBdr>
        <w:spacing w:after="40" w:before="120"/>
        <w:jc w:val="center"/>
      </w:pPr>
      <w:r>
        <w:drawing>
          <wp:inline distT="0" distB="0" distL="0" distR="0">
            <wp:extent cx="1800225" cy="622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i/>
          <w:iCs/>
          <w:color w:val="8A8A8A"/>
          <w:sz w:val="18"/>
          <w:szCs w:val="18"/>
        </w:rPr>
        <w:t xml:space="preserve">Menu lateral do programa</w:t>
      </w:r>
    </w:p>
    <w:tbl>
      <w:tblPr>
        <w:tblW w:type="dxa" w:w="9000"/>
        <w:tblBorders>
          <w:top w:val="single" w:color="E0D8CC" w:sz="4"/>
          <w:left w:val="single" w:color="E0D8CC" w:sz="4"/>
          <w:bottom w:val="single" w:color="E0D8CC" w:sz="4"/>
          <w:right w:val="single" w:color="E0D8CC" w:sz="4"/>
          <w:insideH w:val="single" w:color="E0D8CC" w:sz="4"/>
          <w:insideV w:val="single" w:color="E0D8CC" w:sz="4"/>
        </w:tblBorders>
      </w:tblPr>
      <w:tblGrid>
        <w:gridCol w:w="2400"/>
        <w:gridCol w:w="6600"/>
      </w:tblGrid>
      <w:tr>
        <w:tc>
          <w:tcPr>
            <w:tcW w:type="dxa" w:w="2400"/>
            <w:shd w:fill="FE831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W w:type="dxa" w:w="6600"/>
            <w:shd w:fill="FE831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 que serve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Início</w:t>
            </w:r>
          </w:p>
        </w:tc>
        <w:tc>
          <w:tcPr>
            <w:tcW w:type="dxa" w:w="66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Painel principal: estatísticas gerais, execução em andamento e últimas execuções.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Perfis</w:t>
            </w:r>
          </w:p>
        </w:tc>
        <w:tc>
          <w:tcPr>
            <w:tcW w:type="dxa" w:w="66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Escolher a planilha de CPFs e quantos perfis do Chrome usar.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Execuções</w:t>
            </w:r>
          </w:p>
        </w:tc>
        <w:tc>
          <w:tcPr>
            <w:tcW w:type="dxa" w:w="66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Histórico completo de todas as execuções já realizadas.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Configurações</w:t>
            </w:r>
          </w:p>
        </w:tc>
        <w:tc>
          <w:tcPr>
            <w:tcW w:type="dxa" w:w="66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Trocar o tema visual e acessar as pastas do programa.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Logs</w:t>
            </w:r>
          </w:p>
        </w:tc>
        <w:tc>
          <w:tcPr>
            <w:tcW w:type="dxa" w:w="66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Acompanhar em tempo real o que a automação está fazendo.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Suporte</w:t>
            </w:r>
          </w:p>
        </w:tc>
        <w:tc>
          <w:tcPr>
            <w:tcW w:type="dxa" w:w="66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Dicas rápidas e contato do suporte técnico.</w:t>
            </w:r>
          </w:p>
        </w:tc>
      </w:tr>
      <w:tr>
        <w:tc>
          <w:tcPr>
            <w:tcW w:type="dxa" w:w="24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Sobre</w:t>
            </w:r>
          </w:p>
        </w:tc>
        <w:tc>
          <w:tcPr>
            <w:tcW w:type="dxa" w:w="6600"/>
            <w:shd w:fill="FCFA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525252"/>
                <w:sz w:val="20"/>
                <w:szCs w:val="20"/>
              </w:rPr>
              <w:t xml:space="preserve">Nome, versão e descrição do programa.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FE8310" w:sz="8" w:space="6"/>
        </w:pBdr>
        <w:spacing w:after="200" w:before="300"/>
      </w:pPr>
      <w:r>
        <w:rPr>
          <w:b/>
          <w:bCs/>
          <w:color w:val="FE8310"/>
          <w:sz w:val="32"/>
          <w:szCs w:val="32"/>
        </w:rPr>
        <w:t xml:space="preserve">4. Tela Início (dashboard)</w:t>
      </w:r>
    </w:p>
    <w:p>
      <w:pPr>
        <w:spacing w:after="140" w:line="300"/>
      </w:pPr>
      <w:r>
        <w:rPr>
          <w:color w:val="525252"/>
          <w:sz w:val="21"/>
          <w:szCs w:val="21"/>
        </w:rPr>
        <w:t xml:space="preserve">É a primeira tela que aparece ao abrir o programa. Reúne uma visão geral de tudo: estatísticas gerais, a execução em andamento (quando houver) e as execuções mais recentes.</w:t>
      </w:r>
    </w:p>
    <w:p>
      <w:pPr>
        <w:pBdr>
          <w:top w:val="single" w:color="E0D8CC" w:sz="4" w:space="4"/>
          <w:bottom w:val="single" w:color="E0D8CC" w:sz="4" w:space="4"/>
          <w:left w:val="single" w:color="E0D8CC" w:sz="4" w:space="4"/>
          <w:right w:val="single" w:color="E0D8CC" w:sz="4" w:space="4"/>
        </w:pBdr>
        <w:spacing w:after="40" w:before="120"/>
        <w:jc w:val="center"/>
      </w:pPr>
      <w:r>
        <w:drawing>
          <wp:inline distT="0" distB="0" distL="0" distR="0">
            <wp:extent cx="5524500" cy="4143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i/>
          <w:iCs/>
          <w:color w:val="8A8A8A"/>
          <w:sz w:val="18"/>
          <w:szCs w:val="18"/>
        </w:rPr>
        <w:t xml:space="preserve">Tela Início, com uma execução em andamento</w:t>
      </w:r>
    </w:p>
    <w:p>
      <w:pPr>
        <w:spacing w:after="110" w:before="200"/>
      </w:pPr>
      <w:r>
        <w:rPr>
          <w:b/>
          <w:bCs/>
          <w:color w:val="FE8310"/>
          <w:sz w:val="21"/>
          <w:szCs w:val="21"/>
        </w:rPr>
        <w:t xml:space="preserve">Botões "Nova Execução" e "Parar"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525252"/>
          <w:sz w:val="21"/>
          <w:szCs w:val="21"/>
        </w:rPr>
        <w:t xml:space="preserve">Nova Execução</w:t>
      </w:r>
      <w:r>
        <w:rPr>
          <w:color w:val="525252"/>
          <w:sz w:val="21"/>
          <w:szCs w:val="21"/>
        </w:rPr>
        <w:t xml:space="preserve">: inicia o processamento usando o arquivo de CPFs e a quantidade de perfis configurados na tela Perfis.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525252"/>
          <w:sz w:val="21"/>
          <w:szCs w:val="21"/>
        </w:rPr>
        <w:t xml:space="preserve">Parar</w:t>
      </w:r>
      <w:r>
        <w:rPr>
          <w:color w:val="525252"/>
          <w:sz w:val="21"/>
          <w:szCs w:val="21"/>
        </w:rPr>
        <w:t xml:space="preserve">: interrompe a automação — cada perfil termina o CPF que estiver processando naquele momento antes de parar.</w:t>
      </w:r>
    </w:p>
    <w:p>
      <w:pPr>
        <w:spacing w:after="110" w:before="200"/>
      </w:pPr>
      <w:r>
        <w:rPr>
          <w:b/>
          <w:bCs/>
          <w:color w:val="FE8310"/>
          <w:sz w:val="21"/>
          <w:szCs w:val="21"/>
        </w:rPr>
        <w:t xml:space="preserve">Cards do topo</w:t>
      </w:r>
    </w:p>
    <w:p>
      <w:pPr>
        <w:pBdr>
          <w:top w:val="single" w:color="E0D8CC" w:sz="4" w:space="4"/>
          <w:bottom w:val="single" w:color="E0D8CC" w:sz="4" w:space="4"/>
          <w:left w:val="single" w:color="E0D8CC" w:sz="4" w:space="4"/>
          <w:right w:val="single" w:color="E0D8CC" w:sz="4" w:space="4"/>
        </w:pBdr>
        <w:spacing w:after="40" w:before="120"/>
        <w:jc w:val="center"/>
      </w:pPr>
      <w:r>
        <w:drawing>
          <wp:inline distT="0" distB="0" distL="0" distR="0">
            <wp:extent cx="55245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i/>
          <w:iCs/>
          <w:color w:val="8A8A8A"/>
          <w:sz w:val="18"/>
          <w:szCs w:val="18"/>
        </w:rPr>
        <w:t xml:space="preserve">Cards de estatísticas gerais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525252"/>
          <w:sz w:val="21"/>
          <w:szCs w:val="21"/>
        </w:rPr>
        <w:t xml:space="preserve">Dados Capturados (histórico total)</w:t>
      </w:r>
      <w:r>
        <w:rPr>
          <w:color w:val="525252"/>
          <w:sz w:val="21"/>
          <w:szCs w:val="21"/>
        </w:rPr>
        <w:t xml:space="preserve">: soma de todos os CPFs processados com sucesso desde sempre, em todas as execuções já feitas.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525252"/>
          <w:sz w:val="21"/>
          <w:szCs w:val="21"/>
        </w:rPr>
        <w:t xml:space="preserve">Perfis Configurados</w:t>
      </w:r>
      <w:r>
        <w:rPr>
          <w:color w:val="525252"/>
          <w:sz w:val="21"/>
          <w:szCs w:val="21"/>
        </w:rPr>
        <w:t xml:space="preserve">: quantidade de perfis do Chrome selecionada na tela Perfis.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525252"/>
          <w:sz w:val="21"/>
          <w:szCs w:val="21"/>
        </w:rPr>
        <w:t xml:space="preserve">Execuções Hoje</w:t>
      </w:r>
      <w:r>
        <w:rPr>
          <w:color w:val="525252"/>
          <w:sz w:val="21"/>
          <w:szCs w:val="21"/>
        </w:rPr>
        <w:t xml:space="preserve">: quantas execuções foram iniciadas no dia de hoje.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525252"/>
          <w:sz w:val="21"/>
          <w:szCs w:val="21"/>
        </w:rPr>
        <w:t xml:space="preserve">Tempo Total Hoje</w:t>
      </w:r>
      <w:r>
        <w:rPr>
          <w:color w:val="525252"/>
          <w:sz w:val="21"/>
          <w:szCs w:val="21"/>
        </w:rPr>
        <w:t xml:space="preserve">: soma da duração de todas as execuções de hoje.</w:t>
      </w:r>
    </w:p>
    <w:p>
      <w:pPr>
        <w:spacing w:after="110" w:before="200"/>
      </w:pPr>
      <w:r>
        <w:rPr>
          <w:b/>
          <w:bCs/>
          <w:color w:val="FE8310"/>
          <w:sz w:val="21"/>
          <w:szCs w:val="21"/>
        </w:rPr>
        <w:t xml:space="preserve">Execução em andamento</w:t>
      </w:r>
    </w:p>
    <w:p>
      <w:pPr>
        <w:pBdr>
          <w:top w:val="single" w:color="E0D8CC" w:sz="4" w:space="4"/>
          <w:bottom w:val="single" w:color="E0D8CC" w:sz="4" w:space="4"/>
          <w:left w:val="single" w:color="E0D8CC" w:sz="4" w:space="4"/>
          <w:right w:val="single" w:color="E0D8CC" w:sz="4" w:space="4"/>
        </w:pBdr>
        <w:spacing w:after="40" w:before="120"/>
        <w:jc w:val="center"/>
      </w:pPr>
      <w:r>
        <w:drawing>
          <wp:inline distT="0" distB="0" distL="0" distR="0">
            <wp:extent cx="55245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i/>
          <w:iCs/>
          <w:color w:val="8A8A8A"/>
          <w:sz w:val="18"/>
          <w:szCs w:val="18"/>
        </w:rPr>
        <w:t xml:space="preserve">Detalhes de uma execução em andamento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Mostra qual(is) perfil(is) estão rodando, o horário de início e uma </w:t>
      </w:r>
      <w:r>
        <w:rPr>
          <w:b/>
          <w:bCs/>
          <w:color w:val="525252"/>
          <w:sz w:val="21"/>
          <w:szCs w:val="21"/>
        </w:rPr>
        <w:t xml:space="preserve">previsão de término</w:t>
      </w:r>
      <w:r>
        <w:rPr>
          <w:color w:val="525252"/>
          <w:sz w:val="21"/>
          <w:szCs w:val="21"/>
        </w:rPr>
        <w:t xml:space="preserve"> calculada automaticamente a partir do progresso atual.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A barra de progresso mostra o percentual concluído somando todos os perfis ativos.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Os 4 cards abaixo mostram, em tempo real: </w:t>
      </w:r>
      <w:r>
        <w:rPr>
          <w:b/>
          <w:bCs/>
          <w:color w:val="525252"/>
          <w:sz w:val="21"/>
          <w:szCs w:val="21"/>
        </w:rPr>
        <w:t xml:space="preserve">Processados</w:t>
      </w:r>
      <w:r>
        <w:rPr>
          <w:color w:val="525252"/>
          <w:sz w:val="21"/>
          <w:szCs w:val="21"/>
        </w:rPr>
        <w:t xml:space="preserve"> (total já tratado), </w:t>
      </w:r>
      <w:r>
        <w:rPr>
          <w:b/>
          <w:bCs/>
          <w:color w:val="525252"/>
          <w:sz w:val="21"/>
          <w:szCs w:val="21"/>
        </w:rPr>
        <w:t xml:space="preserve">Sucessos</w:t>
      </w:r>
      <w:r>
        <w:rPr>
          <w:color w:val="525252"/>
          <w:sz w:val="21"/>
          <w:szCs w:val="21"/>
        </w:rPr>
        <w:t xml:space="preserve">, </w:t>
      </w:r>
      <w:r>
        <w:rPr>
          <w:b/>
          <w:bCs/>
          <w:color w:val="525252"/>
          <w:sz w:val="21"/>
          <w:szCs w:val="21"/>
        </w:rPr>
        <w:t xml:space="preserve">Pendentes</w:t>
      </w:r>
      <w:r>
        <w:rPr>
          <w:color w:val="525252"/>
          <w:sz w:val="21"/>
          <w:szCs w:val="21"/>
        </w:rPr>
        <w:t xml:space="preserve"> (o que ainda falta) e </w:t>
      </w:r>
      <w:r>
        <w:rPr>
          <w:b/>
          <w:bCs/>
          <w:color w:val="525252"/>
          <w:sz w:val="21"/>
          <w:szCs w:val="21"/>
        </w:rPr>
        <w:t xml:space="preserve">Erros</w:t>
      </w:r>
      <w:r>
        <w:rPr>
          <w:color w:val="525252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Quando não há nenhuma execução rodando, essa área mostra uma mensagem convidando a iniciar uma nova execução.</w:t>
      </w:r>
    </w:p>
    <w:p>
      <w:pPr>
        <w:spacing w:after="110" w:before="200"/>
      </w:pPr>
      <w:r>
        <w:rPr>
          <w:b/>
          <w:bCs/>
          <w:color w:val="FE8310"/>
          <w:sz w:val="21"/>
          <w:szCs w:val="21"/>
        </w:rPr>
        <w:t xml:space="preserve">Execuções recentes</w:t>
      </w:r>
    </w:p>
    <w:p>
      <w:pPr>
        <w:pBdr>
          <w:top w:val="single" w:color="E0D8CC" w:sz="4" w:space="4"/>
          <w:bottom w:val="single" w:color="E0D8CC" w:sz="4" w:space="4"/>
          <w:left w:val="single" w:color="E0D8CC" w:sz="4" w:space="4"/>
          <w:right w:val="single" w:color="E0D8CC" w:sz="4" w:space="4"/>
        </w:pBdr>
        <w:spacing w:after="40" w:before="120"/>
        <w:jc w:val="center"/>
      </w:pPr>
      <w:r>
        <w:drawing>
          <wp:inline distT="0" distB="0" distL="0" distR="0">
            <wp:extent cx="5524500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i/>
          <w:iCs/>
          <w:color w:val="8A8A8A"/>
          <w:sz w:val="18"/>
          <w:szCs w:val="18"/>
        </w:rPr>
        <w:t xml:space="preserve">Tabela com as últimas execuções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Lista as 5 execuções mais recentes, com data/hora, quantidade de perfis usados, status, registros processados e duração.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O botão de pasta em cada linha abre a pasta Saída, onde ficam os resultados.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O botão "Ver todas as execuções" leva para a tela Execuções, com o histórico completo.</w:t>
      </w:r>
    </w:p>
    <w:p>
      <w:r>
        <w:br w:type="page"/>
      </w:r>
    </w:p>
    <w:p>
      <w:pPr>
        <w:pStyle w:val="Heading1"/>
        <w:pBdr>
          <w:bottom w:val="single" w:color="FE8310" w:sz="8" w:space="6"/>
        </w:pBdr>
        <w:spacing w:after="200" w:before="300"/>
      </w:pPr>
      <w:r>
        <w:rPr>
          <w:b/>
          <w:bCs/>
          <w:color w:val="FE8310"/>
          <w:sz w:val="32"/>
          <w:szCs w:val="32"/>
        </w:rPr>
        <w:t xml:space="preserve">5. Tela Perfis — configurando uma execução</w:t>
      </w:r>
    </w:p>
    <w:p>
      <w:pPr>
        <w:spacing w:after="140" w:line="300"/>
      </w:pPr>
      <w:r>
        <w:rPr>
          <w:color w:val="525252"/>
          <w:sz w:val="21"/>
          <w:szCs w:val="21"/>
        </w:rPr>
        <w:t xml:space="preserve">Antes de iniciar uma execução, é aqui que se define </w:t>
      </w:r>
      <w:r>
        <w:rPr>
          <w:b/>
          <w:bCs/>
          <w:color w:val="525252"/>
          <w:sz w:val="21"/>
          <w:szCs w:val="21"/>
        </w:rPr>
        <w:t xml:space="preserve">o que</w:t>
      </w:r>
      <w:r>
        <w:rPr>
          <w:color w:val="525252"/>
          <w:sz w:val="21"/>
          <w:szCs w:val="21"/>
        </w:rPr>
        <w:t xml:space="preserve"> processar e </w:t>
      </w:r>
      <w:r>
        <w:rPr>
          <w:b/>
          <w:bCs/>
          <w:color w:val="525252"/>
          <w:sz w:val="21"/>
          <w:szCs w:val="21"/>
        </w:rPr>
        <w:t xml:space="preserve">quantos perfis</w:t>
      </w:r>
      <w:r>
        <w:rPr>
          <w:color w:val="525252"/>
          <w:sz w:val="21"/>
          <w:szCs w:val="21"/>
        </w:rPr>
        <w:t xml:space="preserve"> do Chrome rodar ao mesmo tempo.</w:t>
      </w:r>
    </w:p>
    <w:p>
      <w:pPr>
        <w:pBdr>
          <w:top w:val="single" w:color="E0D8CC" w:sz="4" w:space="4"/>
          <w:bottom w:val="single" w:color="E0D8CC" w:sz="4" w:space="4"/>
          <w:left w:val="single" w:color="E0D8CC" w:sz="4" w:space="4"/>
          <w:right w:val="single" w:color="E0D8CC" w:sz="4" w:space="4"/>
        </w:pBdr>
        <w:spacing w:after="40" w:before="120"/>
        <w:jc w:val="center"/>
      </w:pPr>
      <w:r>
        <w:drawing>
          <wp:inline distT="0" distB="0" distL="0" distR="0">
            <wp:extent cx="5524500" cy="4143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i/>
          <w:iCs/>
          <w:color w:val="8A8A8A"/>
          <w:sz w:val="18"/>
          <w:szCs w:val="18"/>
        </w:rPr>
        <w:t xml:space="preserve">Tela Perfis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525252"/>
          <w:sz w:val="21"/>
          <w:szCs w:val="21"/>
        </w:rPr>
        <w:t xml:space="preserve">Arquivo de CPFs</w:t>
      </w:r>
      <w:r>
        <w:rPr>
          <w:color w:val="525252"/>
          <w:sz w:val="21"/>
          <w:szCs w:val="21"/>
        </w:rPr>
        <w:t xml:space="preserve">: clique em "Selecionar..." e escolha a planilha Excel (.xlsx) com a coluna "CPF" preenchida.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525252"/>
          <w:sz w:val="21"/>
          <w:szCs w:val="21"/>
        </w:rPr>
        <w:t xml:space="preserve">Quantos perfis rodar ao mesmo tempo</w:t>
      </w:r>
      <w:r>
        <w:rPr>
          <w:color w:val="525252"/>
          <w:sz w:val="21"/>
          <w:szCs w:val="21"/>
        </w:rPr>
        <w:t xml:space="preserve">: escolha entre 1, 2 ou 3. Cada perfil abre uma janela própria do Chrome, com sua própria pasta de login — a lista de CPFs é dividida automaticamente entre eles.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Na </w:t>
      </w:r>
      <w:r>
        <w:rPr>
          <w:b/>
          <w:bCs/>
          <w:color w:val="525252"/>
          <w:sz w:val="21"/>
          <w:szCs w:val="21"/>
        </w:rPr>
        <w:t xml:space="preserve">primeira vez</w:t>
      </w:r>
      <w:r>
        <w:rPr>
          <w:color w:val="525252"/>
          <w:sz w:val="21"/>
          <w:szCs w:val="21"/>
        </w:rPr>
        <w:t xml:space="preserve"> que usar 2 ou 3 perfis, é preciso fazer login manualmente com a conta Google desejada em cada janela que abrir. Esse login fica salvo para as próximas execuções.</w:t>
      </w:r>
    </w:p>
    <w:p>
      <w:r>
        <w:br w:type="page"/>
      </w:r>
    </w:p>
    <w:p>
      <w:pPr>
        <w:pStyle w:val="Heading1"/>
        <w:pBdr>
          <w:bottom w:val="single" w:color="FE8310" w:sz="8" w:space="6"/>
        </w:pBdr>
        <w:spacing w:after="200" w:before="300"/>
      </w:pPr>
      <w:r>
        <w:rPr>
          <w:b/>
          <w:bCs/>
          <w:color w:val="FE8310"/>
          <w:sz w:val="32"/>
          <w:szCs w:val="32"/>
        </w:rPr>
        <w:t xml:space="preserve">6. Tela Execuções — histórico completo</w:t>
      </w:r>
    </w:p>
    <w:p>
      <w:pPr>
        <w:spacing w:after="140" w:line="300"/>
      </w:pPr>
      <w:r>
        <w:rPr>
          <w:color w:val="525252"/>
          <w:sz w:val="21"/>
          <w:szCs w:val="21"/>
        </w:rPr>
        <w:t xml:space="preserve">Mostra o histórico completo de execuções (até as últimas 50), com os mesmos botões "Nova Execução" e "Parar" disponíveis na tela Início, para facilitar o acesso.</w:t>
      </w:r>
    </w:p>
    <w:p>
      <w:pPr>
        <w:pBdr>
          <w:top w:val="single" w:color="E0D8CC" w:sz="4" w:space="4"/>
          <w:bottom w:val="single" w:color="E0D8CC" w:sz="4" w:space="4"/>
          <w:left w:val="single" w:color="E0D8CC" w:sz="4" w:space="4"/>
          <w:right w:val="single" w:color="E0D8CC" w:sz="4" w:space="4"/>
        </w:pBdr>
        <w:spacing w:after="40" w:before="120"/>
        <w:jc w:val="center"/>
      </w:pPr>
      <w:r>
        <w:drawing>
          <wp:inline distT="0" distB="0" distL="0" distR="0">
            <wp:extent cx="5524500" cy="4143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i/>
          <w:iCs/>
          <w:color w:val="8A8A8A"/>
          <w:sz w:val="18"/>
          <w:szCs w:val="18"/>
        </w:rPr>
        <w:t xml:space="preserve">Tela Execuções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Cada linha representa uma execução: data/hora de início, quantidade de perfis usados, status (Concluído, Interrompido), quantidade de registros processados e duração.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O botão de pasta abre a pasta Saída, com os arquivos de resultado.</w:t>
      </w:r>
    </w:p>
    <w:p>
      <w:r>
        <w:br w:type="page"/>
      </w:r>
    </w:p>
    <w:p>
      <w:pPr>
        <w:pStyle w:val="Heading1"/>
        <w:pBdr>
          <w:bottom w:val="single" w:color="FE8310" w:sz="8" w:space="6"/>
        </w:pBdr>
        <w:spacing w:after="200" w:before="300"/>
      </w:pPr>
      <w:r>
        <w:rPr>
          <w:b/>
          <w:bCs/>
          <w:color w:val="FE8310"/>
          <w:sz w:val="32"/>
          <w:szCs w:val="32"/>
        </w:rPr>
        <w:t xml:space="preserve">7. Tela Configurações — temas e pastas</w:t>
      </w:r>
    </w:p>
    <w:p>
      <w:pPr>
        <w:pBdr>
          <w:top w:val="single" w:color="E0D8CC" w:sz="4" w:space="4"/>
          <w:bottom w:val="single" w:color="E0D8CC" w:sz="4" w:space="4"/>
          <w:left w:val="single" w:color="E0D8CC" w:sz="4" w:space="4"/>
          <w:right w:val="single" w:color="E0D8CC" w:sz="4" w:space="4"/>
        </w:pBdr>
        <w:spacing w:after="40" w:before="120"/>
        <w:jc w:val="center"/>
      </w:pPr>
      <w:r>
        <w:drawing>
          <wp:inline distT="0" distB="0" distL="0" distR="0">
            <wp:extent cx="5524500" cy="4143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i/>
          <w:iCs/>
          <w:color w:val="8A8A8A"/>
          <w:sz w:val="18"/>
          <w:szCs w:val="18"/>
        </w:rPr>
        <w:t xml:space="preserve">Tela Configurações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525252"/>
          <w:sz w:val="21"/>
          <w:szCs w:val="21"/>
        </w:rPr>
        <w:t xml:space="preserve">Tema</w:t>
      </w:r>
      <w:r>
        <w:rPr>
          <w:color w:val="525252"/>
          <w:sz w:val="21"/>
          <w:szCs w:val="21"/>
        </w:rPr>
        <w:t xml:space="preserve">: alterna entre os três temas visuais disponíveis (Roxo Escuro, Meia-noite Azul e Claro) — a troca é instantânea.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525252"/>
          <w:sz w:val="21"/>
          <w:szCs w:val="21"/>
        </w:rPr>
        <w:t xml:space="preserve">Pastas e arquivos</w:t>
      </w:r>
      <w:r>
        <w:rPr>
          <w:color w:val="525252"/>
          <w:sz w:val="21"/>
          <w:szCs w:val="21"/>
        </w:rPr>
        <w:t xml:space="preserve">: atalhos para abrir direto a pasta Saída (resultados) e a pasta Logs, além de um botão para limpar as capturas de tela de erro acumuladas.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525252"/>
          <w:sz w:val="21"/>
          <w:szCs w:val="21"/>
        </w:rPr>
        <w:t xml:space="preserve">Estatísticas do painel</w:t>
      </w:r>
      <w:r>
        <w:rPr>
          <w:color w:val="525252"/>
          <w:sz w:val="21"/>
          <w:szCs w:val="21"/>
        </w:rPr>
        <w:t xml:space="preserve">: explica por que os números de "Dados Capturados" e "Registros" podem não bater exatamente (o primeiro é um total histórico; o segundo é só da execução específica), e oferece um botão para zerar essas estatísticas, se desejado — sem apagar os resultados já capturados.</w:t>
      </w:r>
    </w:p>
    <w:p>
      <w:r>
        <w:br w:type="page"/>
      </w:r>
    </w:p>
    <w:p>
      <w:pPr>
        <w:pStyle w:val="Heading1"/>
        <w:pBdr>
          <w:bottom w:val="single" w:color="FE8310" w:sz="8" w:space="6"/>
        </w:pBdr>
        <w:spacing w:after="200" w:before="300"/>
      </w:pPr>
      <w:r>
        <w:rPr>
          <w:b/>
          <w:bCs/>
          <w:color w:val="FE8310"/>
          <w:sz w:val="32"/>
          <w:szCs w:val="32"/>
        </w:rPr>
        <w:t xml:space="preserve">8. Tela Logs — acompanhando em tempo real</w:t>
      </w:r>
    </w:p>
    <w:p>
      <w:pPr>
        <w:spacing w:after="140" w:line="300"/>
      </w:pPr>
      <w:r>
        <w:rPr>
          <w:color w:val="525252"/>
          <w:sz w:val="21"/>
          <w:szCs w:val="21"/>
        </w:rPr>
        <w:t xml:space="preserve">Mostra, linha a linha e com hora exata, tudo o que a automação está fazendo — qual perfil está processando qual CPF, sucessos, erros e avisos.</w:t>
      </w:r>
    </w:p>
    <w:p>
      <w:pPr>
        <w:pBdr>
          <w:top w:val="single" w:color="E0D8CC" w:sz="4" w:space="4"/>
          <w:bottom w:val="single" w:color="E0D8CC" w:sz="4" w:space="4"/>
          <w:left w:val="single" w:color="E0D8CC" w:sz="4" w:space="4"/>
          <w:right w:val="single" w:color="E0D8CC" w:sz="4" w:space="4"/>
        </w:pBdr>
        <w:spacing w:after="40" w:before="120"/>
        <w:jc w:val="center"/>
      </w:pPr>
      <w:r>
        <w:drawing>
          <wp:inline distT="0" distB="0" distL="0" distR="0">
            <wp:extent cx="5524500" cy="4143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i/>
          <w:iCs/>
          <w:color w:val="8A8A8A"/>
          <w:sz w:val="18"/>
          <w:szCs w:val="18"/>
        </w:rPr>
        <w:t xml:space="preserve">Tela Logs, durante uma execução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Linhas verdes indicam sucesso, vermelhas indicam erro, amarelas indicam avisos.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O botão "Limpar log" apaga apenas o que está sendo exibido na tela — os arquivos de log em disco não são afetados.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É a primeira aba a consultar quando algo não funciona como esperado.</w:t>
      </w:r>
    </w:p>
    <w:p>
      <w:r>
        <w:br w:type="page"/>
      </w:r>
    </w:p>
    <w:p>
      <w:pPr>
        <w:pStyle w:val="Heading1"/>
        <w:pBdr>
          <w:bottom w:val="single" w:color="FE8310" w:sz="8" w:space="6"/>
        </w:pBdr>
        <w:spacing w:after="200" w:before="300"/>
      </w:pPr>
      <w:r>
        <w:rPr>
          <w:b/>
          <w:bCs/>
          <w:color w:val="FE8310"/>
          <w:sz w:val="32"/>
          <w:szCs w:val="32"/>
        </w:rPr>
        <w:t xml:space="preserve">9. Tela Sobre</w:t>
      </w:r>
    </w:p>
    <w:p>
      <w:pPr>
        <w:spacing w:after="140" w:line="300"/>
      </w:pPr>
      <w:r>
        <w:rPr>
          <w:color w:val="525252"/>
          <w:sz w:val="21"/>
          <w:szCs w:val="21"/>
        </w:rPr>
        <w:t xml:space="preserve">Traz o nome, a versão e uma descrição resumida do programa.</w:t>
      </w:r>
    </w:p>
    <w:p>
      <w:pPr>
        <w:pBdr>
          <w:top w:val="single" w:color="E0D8CC" w:sz="4" w:space="4"/>
          <w:bottom w:val="single" w:color="E0D8CC" w:sz="4" w:space="4"/>
          <w:left w:val="single" w:color="E0D8CC" w:sz="4" w:space="4"/>
          <w:right w:val="single" w:color="E0D8CC" w:sz="4" w:space="4"/>
        </w:pBdr>
        <w:spacing w:after="4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80"/>
        <w:jc w:val="center"/>
      </w:pPr>
      <w:r>
        <w:rPr>
          <w:i/>
          <w:iCs/>
          <w:color w:val="8A8A8A"/>
          <w:sz w:val="18"/>
          <w:szCs w:val="18"/>
        </w:rPr>
        <w:t xml:space="preserve">Tela Sobre</w:t>
      </w:r>
    </w:p>
    <w:p>
      <w:r>
        <w:br w:type="page"/>
      </w:r>
    </w:p>
    <w:p>
      <w:pPr>
        <w:pStyle w:val="Heading1"/>
        <w:pBdr>
          <w:bottom w:val="single" w:color="FE8310" w:sz="8" w:space="6"/>
        </w:pBdr>
        <w:spacing w:after="200" w:before="300"/>
      </w:pPr>
      <w:r>
        <w:rPr>
          <w:b/>
          <w:bCs/>
          <w:color w:val="FE8310"/>
          <w:sz w:val="32"/>
          <w:szCs w:val="32"/>
        </w:rPr>
        <w:t xml:space="preserve">10. Suporte</w:t>
      </w:r>
    </w:p>
    <w:p>
      <w:pPr>
        <w:spacing w:after="140" w:line="300"/>
      </w:pPr>
      <w:r>
        <w:rPr>
          <w:color w:val="525252"/>
          <w:sz w:val="21"/>
          <w:szCs w:val="21"/>
        </w:rPr>
        <w:t xml:space="preserve">Se algo não funcionar como esperado, siga esta ordem antes de acionar o suporte: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525252"/>
          <w:sz w:val="21"/>
          <w:szCs w:val="21"/>
        </w:rPr>
        <w:t xml:space="preserve">Confira a aba Logs</w:t>
      </w:r>
      <w:r>
        <w:rPr>
          <w:color w:val="525252"/>
          <w:sz w:val="21"/>
          <w:szCs w:val="21"/>
        </w:rPr>
        <w:t xml:space="preserve"> — a maioria dos erros aparece ali com uma mensagem clara.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Screenshots de erro ficam salvos em </w:t>
      </w:r>
      <w:r>
        <w:rPr>
          <w:b/>
          <w:bCs/>
          <w:color w:val="525252"/>
          <w:sz w:val="21"/>
          <w:szCs w:val="21"/>
        </w:rPr>
        <w:t xml:space="preserve">Logs\Screenshots</w:t>
      </w:r>
      <w:r>
        <w:rPr>
          <w:color w:val="525252"/>
          <w:sz w:val="21"/>
          <w:szCs w:val="21"/>
        </w:rPr>
        <w:t xml:space="preserve">, um por CPF que falhou.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Se um perfil ficar pedindo login de novo, verifique se a sessão do Google expirou.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525252"/>
          <w:sz w:val="21"/>
          <w:szCs w:val="21"/>
        </w:rPr>
        <w:t xml:space="preserve">Para reportar um problema, envie o arquivo </w:t>
      </w:r>
      <w:r>
        <w:rPr>
          <w:b/>
          <w:bCs/>
          <w:color w:val="525252"/>
          <w:sz w:val="21"/>
          <w:szCs w:val="21"/>
        </w:rPr>
        <w:t xml:space="preserve">Logs\log_processamento.xlsx</w:t>
      </w:r>
      <w:r>
        <w:rPr>
          <w:color w:val="525252"/>
          <w:sz w:val="21"/>
          <w:szCs w:val="21"/>
        </w:rPr>
        <w:t xml:space="preserve"> e uma descrição do que aconteceu para o contato abaixo.</w:t>
      </w:r>
    </w:p>
    <w:p>
      <w:pPr>
        <w:spacing w:after="200" w:before="200"/>
      </w:pP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</w:tblGrid>
      <w:tr>
        <w:tc>
          <w:tcPr>
            <w:tcW w:type="dxa" w:w="6200"/>
            <w:tcBorders>
              <w:top w:val="single" w:color="FE8310" w:sz="10"/>
              <w:left w:val="single" w:color="FE8310" w:sz="10"/>
              <w:bottom w:val="single" w:color="FE8310" w:sz="10"/>
              <w:right w:val="single" w:color="FE8310" w:sz="10"/>
            </w:tcBorders>
            <w:shd w:fill="FCFAF9" w:val="clear"/>
            <w:tcMar>
              <w:top w:type="dxa" w:w="260"/>
              <w:left w:type="dxa" w:w="320"/>
              <w:bottom w:type="dxa" w:w="260"/>
              <w:right w:type="dxa" w:w="320"/>
            </w:tcMar>
          </w:tcPr>
          <w:p>
            <w:pPr>
              <w:spacing w:after="40"/>
            </w:pPr>
            <w:r>
              <w:rPr>
                <w:b/>
                <w:bCs/>
                <w:color w:val="8A8A8A"/>
                <w:sz w:val="19"/>
                <w:szCs w:val="19"/>
              </w:rPr>
              <w:t xml:space="preserve">📞  TELEFONE</w:t>
            </w:r>
          </w:p>
          <w:p>
            <w:pPr>
              <w:spacing w:after="220"/>
            </w:pPr>
            <w:r>
              <w:rPr>
                <w:b/>
                <w:bCs/>
                <w:color w:val="525252"/>
                <w:sz w:val="34"/>
                <w:szCs w:val="34"/>
              </w:rPr>
              <w:t xml:space="preserve">(11) 9472-8128</w:t>
            </w:r>
          </w:p>
          <w:p>
            <w:pPr>
              <w:spacing w:after="40"/>
            </w:pPr>
            <w:r>
              <w:rPr>
                <w:b/>
                <w:bCs/>
                <w:color w:val="8A8A8A"/>
                <w:sz w:val="19"/>
                <w:szCs w:val="19"/>
              </w:rPr>
              <w:t xml:space="preserve">✉️  E-MAIL</w:t>
            </w:r>
          </w:p>
          <w:p>
            <w:pPr>
              <w:spacing w:after="0"/>
            </w:pPr>
            <w:r>
              <w:rPr>
                <w:b/>
                <w:bCs/>
                <w:color w:val="525252"/>
                <w:sz w:val="34"/>
                <w:szCs w:val="34"/>
              </w:rPr>
              <w:t xml:space="preserve">samueldayvid5@icloud.com</w:t>
            </w:r>
          </w:p>
        </w:tc>
      </w:tr>
    </w:tbl>
    <w:p>
      <w:pPr>
        <w:spacing w:before="260"/>
      </w:pPr>
      <w:r>
        <w:rPr>
          <w:color w:val="525252"/>
          <w:sz w:val="21"/>
          <w:szCs w:val="21"/>
        </w:rPr>
        <w:t xml:space="preserve">Horário de atendimento e prazo de resposta variam conforme a demanda da equipe de suporte. Sempre que possível, inclua prints ou o arquivo de log ao entrar em contato — isso acelera o diagnóstico.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A8A"/>
        <w:sz w:val="17"/>
        <w:szCs w:val="17"/>
      </w:rPr>
      <w:t xml:space="preserve">Página </w:t>
    </w:r>
    <w:r>
      <w:rPr>
        <w:color w:val="8A8A8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8A8A8A"/>
        <w:sz w:val="17"/>
        <w:szCs w:val="17"/>
      </w:rPr>
      <w:t xml:space="preserve"> de </w:t>
    </w:r>
    <w:r>
      <w:rPr>
        <w:color w:val="8A8A8A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color w:val="8A8A8A"/>
        <w:sz w:val="17"/>
        <w:szCs w:val="17"/>
      </w:rPr>
      <w:t xml:space="preserve">   •   © 2026 Captador de Dados CRM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E8310" w:sz="6" w:space="4"/>
      </w:pBdr>
    </w:pPr>
    <w:r>
      <w:rPr>
        <w:b/>
        <w:bCs/>
        <w:color w:val="525252"/>
        <w:sz w:val="17"/>
        <w:szCs w:val="17"/>
      </w:rPr>
      <w:t xml:space="preserve">Captador de Dados CRM</w:t>
    </w:r>
    <w:r>
      <w:rPr>
        <w:color w:val="8A8A8A"/>
        <w:sz w:val="17"/>
        <w:szCs w:val="17"/>
      </w:rPr>
      <w:t xml:space="preserve"> — Manual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  <w:rPr>
        <w:color w:val="FE831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52525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Calibri" w:cs="Calibri" w:eastAsia="Calibri" w:hAnsi="Calibri"/>
      <w:b/>
      <w:bCs/>
      <w:color w:val="FE831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bdef91a72820b4e1e19e610586ddfb7b4f0474.png"/><Relationship Id="rId10" Type="http://schemas.openxmlformats.org/officeDocument/2006/relationships/image" Target="media/2e58a7947683c9e0e74e0a003aa6c6e01db4436d.png"/><Relationship Id="rId11" Type="http://schemas.openxmlformats.org/officeDocument/2006/relationships/image" Target="media/aca5675160a44cc6f953779dc984b7af9baf5133.png"/><Relationship Id="rId12" Type="http://schemas.openxmlformats.org/officeDocument/2006/relationships/image" Target="media/52d2eeff5ec9fed67a4214258f0f15bd0581df9a.png"/><Relationship Id="rId13" Type="http://schemas.openxmlformats.org/officeDocument/2006/relationships/image" Target="media/24fd0dbda6a7635ca48ff0bfa4f44f91b3c5607d.png"/><Relationship Id="rId14" Type="http://schemas.openxmlformats.org/officeDocument/2006/relationships/image" Target="media/f4e7cf617faf97c8e4aed39c269fffdf2fe3c927.png"/><Relationship Id="rId15" Type="http://schemas.openxmlformats.org/officeDocument/2006/relationships/image" Target="media/517fb42f4a8ba4adaf1e84a7b2b037e6fd39d65f.png"/><Relationship Id="rId16" Type="http://schemas.openxmlformats.org/officeDocument/2006/relationships/image" Target="media/45faf72ff47867b4359b8c69ae66c44ce3c5f306.png"/><Relationship Id="rId17" Type="http://schemas.openxmlformats.org/officeDocument/2006/relationships/image" Target="media/92a7c54bb041f8d13d8cf89075feac5f1be8dfef.png"/><Relationship Id="rId18" Type="http://schemas.openxmlformats.org/officeDocument/2006/relationships/image" Target="media/dd8fc5821fd32262fb93d8120a502a2c18d92bd3.png"/><Relationship Id="rId19" Type="http://schemas.openxmlformats.org/officeDocument/2006/relationships/image" Target="media/ad4c257e383648f1ffc6617c5abcc339b58aefc8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- Captador de Dados CRM</dc:title>
  <dc:creator>Captador de Dados CRM</dc:creator>
  <cp:lastModifiedBy>Un-named</cp:lastModifiedBy>
  <cp:revision>1</cp:revision>
  <dcterms:created xsi:type="dcterms:W3CDTF">2026-07-18T23:28:49.329Z</dcterms:created>
  <dcterms:modified xsi:type="dcterms:W3CDTF">2026-07-18T23:28:49.342Z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