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Captura Boleto Colaboraread</w:t>
      </w:r>
    </w:p>
    <w:p>
      <w:pPr>
        <w:jc w:val="center"/>
      </w:pPr>
      <w:r>
        <w:rPr>
          <w:sz w:val="32"/>
        </w:rPr>
        <w:t>Manual do Usuário</w:t>
      </w:r>
    </w:p>
    <w:p>
      <w:pPr>
        <w:jc w:val="center"/>
      </w:pPr>
      <w:r>
        <w:rPr>
          <w:i/>
        </w:rPr>
        <w:t>Versão 0.9 · Outubro de 2026</w:t>
      </w:r>
    </w:p>
    <w:p>
      <w:pPr>
        <w:pStyle w:val="Heading1"/>
      </w:pPr>
      <w:r>
        <w:t>1. O que é o sistema</w:t>
      </w:r>
    </w:p>
    <w:p>
      <w:r>
        <w:t>O Captura Boleto Colaboraread consulta cada aluno de uma lista de RAs no Colaboraread (extranet), lê todas as parcelas, gera o boleto das parcelas disponíveis e captura a linha digitável (47 dígitos). O resultado sai em planilhas prontas para conferência e para disparo de cobrança.</w:t>
      </w:r>
    </w:p>
    <w:p>
      <w:r>
        <w:t>Você faz o login e escolhe o polo; o sistema faz o resto, um RA por vez em cada janela do Chrome (até 3 janelas ao mesmo tempo).</w:t>
      </w:r>
    </w:p>
    <w:p>
      <w:pPr>
        <w:pStyle w:val="Heading1"/>
      </w:pPr>
      <w:r>
        <w:t>2. Antes de começar</w:t>
      </w:r>
    </w:p>
    <w:p>
      <w:pPr>
        <w:pStyle w:val="ListBullet"/>
      </w:pPr>
      <w:r>
        <w:t>Google Chrome instalado e atualizado.</w:t>
      </w:r>
    </w:p>
    <w:p>
      <w:pPr>
        <w:pStyle w:val="ListBullet"/>
      </w:pPr>
      <w:r>
        <w:t>Internet estável e computador ligado na tomada durante toda a execução.</w:t>
      </w:r>
    </w:p>
    <w:p>
      <w:pPr>
        <w:pStyle w:val="ListBullet"/>
      </w:pPr>
      <w:r>
        <w:t>Acesso próprio ou autorizado ao Prisma e ao Colaborar.</w:t>
      </w:r>
    </w:p>
    <w:p>
      <w:pPr>
        <w:pStyle w:val="ListBullet"/>
      </w:pPr>
      <w:r>
        <w:t>Uma planilha (CSV ou Excel) com os RAs, conforme a seção 4.</w:t>
      </w:r>
    </w:p>
    <w:p>
      <w:pPr>
        <w:pStyle w:val="Heading1"/>
      </w:pPr>
      <w:r>
        <w:t>3. As telas do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Tela</w:t>
            </w:r>
          </w:p>
        </w:tc>
        <w:tc>
          <w:tcPr>
            <w:tcW w:type="dxa" w:w="4816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4816"/>
          </w:tcPr>
          <w:p>
            <w:r>
              <w:t>Início</w:t>
            </w:r>
          </w:p>
        </w:tc>
        <w:tc>
          <w:tcPr>
            <w:tcW w:type="dxa" w:w="4816"/>
          </w:tcPr>
          <w:p>
            <w:r>
              <w:t>Painel com os números (dados capturados, execuções, tempo) e o andamento da execução atual: processados, sucesso, pendentes e erro, com previsão de término.</w:t>
            </w:r>
          </w:p>
        </w:tc>
      </w:tr>
      <w:tr>
        <w:tc>
          <w:tcPr>
            <w:tcW w:type="dxa" w:w="4816"/>
          </w:tcPr>
          <w:p>
            <w:r>
              <w:t>Perfis</w:t>
            </w:r>
          </w:p>
        </w:tc>
        <w:tc>
          <w:tcPr>
            <w:tcW w:type="dxa" w:w="4816"/>
          </w:tcPr>
          <w:p>
            <w:r>
              <w:t>Até 3 logins do Chrome independentes. Use "Login manual" para entrar uma vez; o login fica salvo.</w:t>
            </w:r>
          </w:p>
        </w:tc>
      </w:tr>
      <w:tr>
        <w:tc>
          <w:tcPr>
            <w:tcW w:type="dxa" w:w="4816"/>
          </w:tcPr>
          <w:p>
            <w:r>
              <w:t>Execuções</w:t>
            </w:r>
          </w:p>
        </w:tc>
        <w:tc>
          <w:tcPr>
            <w:tcW w:type="dxa" w:w="4816"/>
          </w:tcPr>
          <w:p>
            <w:r>
              <w:t>Importar a base de RAs, marcar os perfis e iniciar. Mostra o histórico e o botão "Reprocessar erros".</w:t>
            </w:r>
          </w:p>
        </w:tc>
      </w:tr>
      <w:tr>
        <w:tc>
          <w:tcPr>
            <w:tcW w:type="dxa" w:w="4816"/>
          </w:tcPr>
          <w:p>
            <w:r>
              <w:t>Logs</w:t>
            </w:r>
          </w:p>
        </w:tc>
        <w:tc>
          <w:tcPr>
            <w:tcW w:type="dxa" w:w="4816"/>
          </w:tcPr>
          <w:p>
            <w:r>
              <w:t>Mensagens do sistema durante a execução. Se algo der errado, a explicação está aqui.</w:t>
            </w:r>
          </w:p>
        </w:tc>
      </w:tr>
      <w:tr>
        <w:tc>
          <w:tcPr>
            <w:tcW w:type="dxa" w:w="4816"/>
          </w:tcPr>
          <w:p>
            <w:r>
              <w:t>Configurações</w:t>
            </w:r>
          </w:p>
        </w:tc>
        <w:tc>
          <w:tcPr>
            <w:tcW w:type="dxa" w:w="4816"/>
          </w:tcPr>
          <w:p>
            <w:r>
              <w:t>Tema claro/escuro, pastas de dados e o botão "Zerar painel".</w:t>
            </w:r>
          </w:p>
        </w:tc>
      </w:tr>
      <w:tr>
        <w:tc>
          <w:tcPr>
            <w:tcW w:type="dxa" w:w="4816"/>
          </w:tcPr>
          <w:p>
            <w:r>
              <w:t>Suporte</w:t>
            </w:r>
          </w:p>
        </w:tc>
        <w:tc>
          <w:tcPr>
            <w:tcW w:type="dxa" w:w="4816"/>
          </w:tcPr>
          <w:p>
            <w:r>
              <w:t>Telefone, e-mail e este manual.</w:t>
            </w:r>
          </w:p>
        </w:tc>
      </w:tr>
    </w:tbl>
    <w:p/>
    <w:p>
      <w:pPr>
        <w:pStyle w:val="Heading1"/>
      </w:pPr>
      <w:r>
        <w:t>4. Como preparar a base</w:t>
      </w:r>
    </w:p>
    <w:p>
      <w:pPr>
        <w:pStyle w:val="ListBullet"/>
      </w:pPr>
      <w:r>
        <w:t>Arquivo CSV ou Excel (.xlsx).</w:t>
      </w:r>
    </w:p>
    <w:p>
      <w:pPr>
        <w:pStyle w:val="ListBullet"/>
      </w:pPr>
      <w:r>
        <w:t>RA na primeira coluna, com ou sem cabeçalho. Sem linhas vazias.</w:t>
      </w:r>
    </w:p>
    <w:p>
      <w:pPr>
        <w:pStyle w:val="ListBullet"/>
      </w:pPr>
      <w:r>
        <w:t>Telefone é opcional: use uma coluna com cabeçalho Telefone, Celular, Fone ou WhatsApp (ou a 2ª coluna, se não houver cabeçalho).</w:t>
      </w:r>
    </w:p>
    <w:p>
      <w:pPr>
        <w:pStyle w:val="ListBullet"/>
      </w:pPr>
      <w:r>
        <w:t>Quando o telefone vem na base, ele sempre vale mais do que o telefone do Colaboraread, no relatório e na base de disparo.</w:t>
      </w:r>
    </w:p>
    <w:p>
      <w:pPr>
        <w:pStyle w:val="ListBullet"/>
      </w:pPr>
      <w:r>
        <w:t>RAs repetidos são processados cada vez que aparecem.</w:t>
      </w:r>
    </w:p>
    <w:p>
      <w:pPr>
        <w:pStyle w:val="Heading1"/>
      </w:pPr>
      <w:r>
        <w:t>5. Passo a passo</w:t>
      </w:r>
    </w:p>
    <w:p>
      <w:pPr>
        <w:pStyle w:val="ListNumber"/>
      </w:pPr>
      <w:r>
        <w:t>Abra o programa e, na tela Perfis, clique em "Login manual" no perfil que vai usar. Entre no Prisma e feche a janela quando terminar. Isso só precisa ser feito na primeira vez.</w:t>
      </w:r>
    </w:p>
    <w:p>
      <w:pPr>
        <w:pStyle w:val="ListNumber"/>
      </w:pPr>
      <w:r>
        <w:t>Na tela Execuções, clique em "Importar base..." e escolha sua planilha.</w:t>
      </w:r>
    </w:p>
    <w:p>
      <w:pPr>
        <w:pStyle w:val="ListNumber"/>
      </w:pPr>
      <w:r>
        <w:t>Marque os perfis (janelas) que quer usar e inicie a execução.</w:t>
      </w:r>
    </w:p>
    <w:p>
      <w:pPr>
        <w:pStyle w:val="ListNumber"/>
      </w:pPr>
      <w:r>
        <w:t>Em cada janela do Chrome que abrir, faça: Prisma → escolha o polo (canto superior direito) → Portais → Colaborar. A janela espera até 15 minutos por você.</w:t>
      </w:r>
    </w:p>
    <w:p>
      <w:pPr>
        <w:pStyle w:val="ListNumber"/>
      </w:pPr>
      <w:r>
        <w:t>Assim que chegar no Colaboraread, o sistema começa sozinho. Acompanhe pelo Início e pela aba Logs. Não feche as janelas do Chrome.</w:t>
      </w:r>
    </w:p>
    <w:p>
      <w:pPr>
        <w:pStyle w:val="ListNumber"/>
      </w:pPr>
      <w:r>
        <w:t>Ao terminar, o programa avisa e oferece abrir a pasta com os arquivos.</w:t>
      </w:r>
    </w:p>
    <w:p>
      <w:r>
        <w:t>A escolha do polo é sempre sua: o mesmo login pode ter mais de um polo, então confira o polo certo em cada janela antes de a automação começar.</w:t>
      </w:r>
    </w:p>
    <w:p>
      <w:pPr>
        <w:pStyle w:val="Heading1"/>
      </w:pPr>
      <w:r>
        <w:t>6. Arquivos gerados</w:t>
      </w:r>
    </w:p>
    <w:p>
      <w:r>
        <w:t>Cada execução cria uma pasta dentro de Saída, com a data e a hora. Dentro dela: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816"/>
          </w:tcPr>
          <w:p>
            <w:r>
              <w:rPr>
                <w:b/>
              </w:rPr>
              <w:t>O que contém</w:t>
            </w:r>
          </w:p>
        </w:tc>
      </w:tr>
      <w:tr>
        <w:tc>
          <w:tcPr>
            <w:tcW w:type="dxa" w:w="4816"/>
          </w:tcPr>
          <w:p>
            <w:r>
              <w:t>base_disparo (.csv e .xlsx)</w:t>
            </w:r>
          </w:p>
        </w:tc>
        <w:tc>
          <w:tcPr>
            <w:tcW w:type="dxa" w:w="4816"/>
          </w:tcPr>
          <w:p>
            <w:r>
              <w:t>Arquivo enxuto para disparo, com o último boleto gerado de cada aluno. Colunas: RA, CPF, Nome, Telefone, MÊS, Vencimento e &lt;Mês&gt; - Boleto Gerado. Alunos sem boleto ficam de fora.</w:t>
            </w:r>
          </w:p>
        </w:tc>
      </w:tr>
      <w:tr>
        <w:tc>
          <w:tcPr>
            <w:tcW w:type="dxa" w:w="4816"/>
          </w:tcPr>
          <w:p>
            <w:r>
              <w:t>relatorio_meses (.csv e .xlsx)</w:t>
            </w:r>
          </w:p>
        </w:tc>
        <w:tc>
          <w:tcPr>
            <w:tcW w:type="dxa" w:w="4816"/>
          </w:tcPr>
          <w:p>
            <w:r>
              <w:t>Todas as parcelas do aluno, mês a mês, de junho em diante: situação da mensalidade, valor pago, vencimento e boleto gerado.</w:t>
            </w:r>
          </w:p>
        </w:tc>
      </w:tr>
      <w:tr>
        <w:tc>
          <w:tcPr>
            <w:tcW w:type="dxa" w:w="4816"/>
          </w:tcPr>
          <w:p>
            <w:r>
              <w:t>resultado (.csv e .xlsx)</w:t>
            </w:r>
          </w:p>
        </w:tc>
        <w:tc>
          <w:tcPr>
            <w:tcW w:type="dxa" w:w="4816"/>
          </w:tcPr>
          <w:p>
            <w:r>
              <w:t>Resumo técnico por RA, com a coluna "Status da Consulta" (OK ou o motivo do erro). É a base do botão "Reprocessar erros".</w:t>
            </w:r>
          </w:p>
        </w:tc>
      </w:tr>
    </w:tbl>
    <w:p/>
    <w:p>
      <w:pPr>
        <w:pStyle w:val="Heading2"/>
      </w:pPr>
      <w:r>
        <w:t>Vencimento e MÊS</w:t>
      </w:r>
    </w:p>
    <w:p>
      <w:r>
        <w:t>Na base_disparo, a coluna MÊS indica a parcela do boleto e a coluna Vencimento traz a data de vencimento dessa mesma parcela. A linha digitável fica na última coluna.</w:t>
      </w:r>
    </w:p>
    <w:p>
      <w:pPr>
        <w:pStyle w:val="Heading2"/>
      </w:pPr>
      <w:r>
        <w:t>Nome, CPF e telefone</w:t>
      </w:r>
    </w:p>
    <w:p>
      <w:r>
        <w:t>O sistema usa os dados da tela "Alterar Dados" do aluno (nome e CPF do responsável e celular). Se um desses vier vazio ou com valor padrão do site (nome "." ou CPF 00000000009), ele tenta de novo até 3 vezes e, se continuar inválido, usa os dados do próprio aluno e registra um AVISO no Status da Consulta.</w:t>
      </w:r>
    </w:p>
    <w:p>
      <w:pPr>
        <w:pStyle w:val="Heading2"/>
      </w:pPr>
      <w:r>
        <w:t>Confira por amostragem</w:t>
      </w:r>
    </w:p>
    <w:p>
      <w:r>
        <w:t>Os códigos são lidos do boleto emitido pelo Colaboraread e validados pelos dígitos verificadores. Mesmo assim, confira alguns antes de disparar qualquer cobrança.</w:t>
      </w:r>
    </w:p>
    <w:p>
      <w:pPr>
        <w:pStyle w:val="Heading1"/>
      </w:pPr>
      <w:r>
        <w:t>7. Chrome e driver</w:t>
      </w:r>
    </w:p>
    <w:p>
      <w:r>
        <w:t>O sistema abre o Chrome usando um driver compatível, que ele mesmo descobre e baixa quando precisa. Para isso funcionar:</w:t>
      </w:r>
    </w:p>
    <w:p>
      <w:pPr>
        <w:pStyle w:val="ListBullet"/>
      </w:pPr>
      <w:r>
        <w:t>Mantenha o Chrome instalado e atualizado.</w:t>
      </w:r>
    </w:p>
    <w:p>
      <w:pPr>
        <w:pStyle w:val="ListBullet"/>
      </w:pPr>
      <w:r>
        <w:t>Na primeira execução (e depois de atualizações do Chrome) o driver pode ser baixado: é preciso internet.</w:t>
      </w:r>
    </w:p>
    <w:p>
      <w:pPr>
        <w:pStyle w:val="ListBullet"/>
      </w:pPr>
      <w:r>
        <w:t>Não é necessário instalar nenhum driver manualmente.</w:t>
      </w:r>
    </w:p>
    <w:p>
      <w:pPr>
        <w:pStyle w:val="ListBullet"/>
      </w:pPr>
      <w:r>
        <w:t>Se o Chrome não abrir: feche todas as janelas dele, atualize o Chrome e tente de novo.</w:t>
      </w:r>
    </w:p>
    <w:p>
      <w:pPr>
        <w:pStyle w:val="Heading1"/>
      </w:pPr>
      <w:r>
        <w:t>8. Zerar painel (começar outro polo)</w:t>
      </w:r>
    </w:p>
    <w:p>
      <w:r>
        <w:t>Use em Configurações → "Zerar painel" antes de começar uma nova rodada, por exemplo o próximo polo. O botão:</w:t>
      </w:r>
    </w:p>
    <w:p>
      <w:pPr>
        <w:pStyle w:val="ListBullet"/>
      </w:pPr>
      <w:r>
        <w:t>zera os números e o histórico do painel;</w:t>
      </w:r>
    </w:p>
    <w:p>
      <w:pPr>
        <w:pStyle w:val="ListBullet"/>
      </w:pPr>
      <w:r>
        <w:t>limpa a aba Logs e os prints de erro;</w:t>
      </w:r>
    </w:p>
    <w:p>
      <w:pPr>
        <w:pStyle w:val="ListBullet"/>
      </w:pPr>
      <w:r>
        <w:t>limpa a base de RAs selecionada;</w:t>
      </w:r>
    </w:p>
    <w:p>
      <w:pPr>
        <w:pStyle w:val="ListBullet"/>
      </w:pPr>
      <w:r>
        <w:t>esvazia a pasta Saída: os arquivos gerados não são apagados, são movidos para a pasta saida_arquivadas, dentro da pasta de dados.</w:t>
      </w:r>
    </w:p>
    <w:p>
      <w:r>
        <w:t>Seus perfis e logins do Chrome continuam salvos. O botão "Abrir pasta Saída", na mesma seção, abre a pasta para você conferir antes de zerar. Não é possível zerar com uma execução em andamento, e arquivos abertos no Excel não podem ser movidos: feche-os antes.</w:t>
      </w:r>
    </w:p>
    <w:p>
      <w:r>
        <w:t>Dica: antes de zerar, confira e copie os arquivos de que precisa.</w:t>
      </w:r>
    </w:p>
    <w:p>
      <w:pPr>
        <w:pStyle w:val="Heading1"/>
      </w:pPr>
      <w:r>
        <w:t>9. Segurança e backup</w:t>
      </w:r>
    </w:p>
    <w:p>
      <w:pPr>
        <w:pStyle w:val="ListBullet"/>
      </w:pPr>
      <w:r>
        <w:t>A cada RA processado, o resultado é gravado em backup_parcial.csv, dentro da pasta da execução, e em um log de retomada.</w:t>
      </w:r>
    </w:p>
    <w:p>
      <w:pPr>
        <w:pStyle w:val="ListBullet"/>
      </w:pPr>
      <w:r>
        <w:t>Se o computador desligar ou o programa travar, ao abrir de novo o sistema avisa e oferece salvar o que já foi processado.</w:t>
      </w:r>
    </w:p>
    <w:p>
      <w:pPr>
        <w:pStyle w:val="ListBullet"/>
      </w:pPr>
      <w:r>
        <w:t>Em execução normal, o backup é apagado ao final, depois dos arquivos finais gravados.</w:t>
      </w:r>
    </w:p>
    <w:p>
      <w:pPr>
        <w:pStyle w:val="ListBullet"/>
      </w:pPr>
      <w:r>
        <w:t>Nenhum PDF de boleto é salvo: o código é lido em memória.</w:t>
      </w:r>
    </w:p>
    <w:p>
      <w:pPr>
        <w:pStyle w:val="Heading1"/>
      </w:pPr>
      <w:r>
        <w:t>10. Melhores práticas</w:t>
      </w:r>
    </w:p>
    <w:p>
      <w:pPr>
        <w:pStyle w:val="ListBullet"/>
      </w:pPr>
      <w:r>
        <w:t>Rode uma base pequena (10 a 20 RAs) antes de uma base grande.</w:t>
      </w:r>
    </w:p>
    <w:p>
      <w:pPr>
        <w:pStyle w:val="ListBullet"/>
      </w:pPr>
      <w:r>
        <w:t>Use um polo por vez e zere o painel entre um polo e outro.</w:t>
      </w:r>
    </w:p>
    <w:p>
      <w:pPr>
        <w:pStyle w:val="ListBullet"/>
      </w:pPr>
      <w:r>
        <w:t>Deixe o computador sem outras tarefas pesadas e sem entrar em suspensão.</w:t>
      </w:r>
    </w:p>
    <w:p>
      <w:pPr>
        <w:pStyle w:val="ListBullet"/>
      </w:pPr>
      <w:r>
        <w:t>Confira os arquivos por amostragem antes de qualquer disparo.</w:t>
      </w:r>
    </w:p>
    <w:p>
      <w:pPr>
        <w:pStyle w:val="ListBullet"/>
      </w:pPr>
      <w:r>
        <w:t>Guarde a pasta da execução até concluir a cobrança.</w:t>
      </w:r>
    </w:p>
    <w:p>
      <w:pPr>
        <w:pStyle w:val="Heading1"/>
      </w:pPr>
      <w:r>
        <w:t>11. Problemas comuns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4816"/>
          </w:tcPr>
          <w:p>
            <w:r>
              <w:rPr>
                <w:b/>
              </w:rPr>
              <w:t>O que fazer</w:t>
            </w:r>
          </w:p>
        </w:tc>
      </w:tr>
      <w:tr>
        <w:tc>
          <w:tcPr>
            <w:tcW w:type="dxa" w:w="4816"/>
          </w:tcPr>
          <w:p>
            <w:r>
              <w:t>O Chrome não abre</w:t>
            </w:r>
          </w:p>
        </w:tc>
        <w:tc>
          <w:tcPr>
            <w:tcW w:type="dxa" w:w="4816"/>
          </w:tcPr>
          <w:p>
            <w:r>
              <w:t>Atualize o Chrome, feche todas as janelas dele e tente de novo. Veja a seção 7.</w:t>
            </w:r>
          </w:p>
        </w:tc>
      </w:tr>
      <w:tr>
        <w:tc>
          <w:tcPr>
            <w:tcW w:type="dxa" w:w="4816"/>
          </w:tcPr>
          <w:p>
            <w:r>
              <w:t>Erro de driver (ChromeDriver) ou versão incompatível</w:t>
            </w:r>
          </w:p>
        </w:tc>
        <w:tc>
          <w:tcPr>
            <w:tcW w:type="dxa" w:w="4816"/>
          </w:tcPr>
          <w:p>
            <w:r>
              <w:t>Atualize o Chrome e confirme que há internet: o driver certo é baixado sozinho. Se persistir, envie o Log ao suporte.</w:t>
            </w:r>
          </w:p>
        </w:tc>
      </w:tr>
      <w:tr>
        <w:tc>
          <w:tcPr>
            <w:tcW w:type="dxa" w:w="4816"/>
          </w:tcPr>
          <w:p>
            <w:r>
              <w:t>Perfil em uso / janela não abre com o login</w:t>
            </w:r>
          </w:p>
        </w:tc>
        <w:tc>
          <w:tcPr>
            <w:tcW w:type="dxa" w:w="4816"/>
          </w:tcPr>
          <w:p>
            <w:r>
              <w:t>O perfil está aberto em outra janela do Chrome. Feche todas as janelas do Chrome que usem esse perfil (confira também no Gerenciador de Tarefas) e inicie de novo.</w:t>
            </w:r>
          </w:p>
        </w:tc>
      </w:tr>
      <w:tr>
        <w:tc>
          <w:tcPr>
            <w:tcW w:type="dxa" w:w="4816"/>
          </w:tcPr>
          <w:p>
            <w:r>
              <w:t>A janela fica esperando</w:t>
            </w:r>
          </w:p>
        </w:tc>
        <w:tc>
          <w:tcPr>
            <w:tcW w:type="dxa" w:w="4816"/>
          </w:tcPr>
          <w:p>
            <w:r>
              <w:t>Falta chegar no Colaboraread: Prisma → polo → Portais → Colaborar. Há 15 minutos de limite.</w:t>
            </w:r>
          </w:p>
        </w:tc>
      </w:tr>
      <w:tr>
        <w:tc>
          <w:tcPr>
            <w:tcW w:type="dxa" w:w="4816"/>
          </w:tcPr>
          <w:p>
            <w:r>
              <w:t>Erro: RA não encontrado na base</w:t>
            </w:r>
          </w:p>
        </w:tc>
        <w:tc>
          <w:tcPr>
            <w:tcW w:type="dxa" w:w="4816"/>
          </w:tcPr>
          <w:p>
            <w:r>
              <w:t>O RA não existe nesse polo. Confira o polo escolhido e o número do RA.</w:t>
            </w:r>
          </w:p>
        </w:tc>
      </w:tr>
      <w:tr>
        <w:tc>
          <w:tcPr>
            <w:tcW w:type="dxa" w:w="4816"/>
          </w:tcPr>
          <w:p>
            <w:r>
              <w:t>Erro ao gerar boleto / Read timed out</w:t>
            </w:r>
          </w:p>
        </w:tc>
        <w:tc>
          <w:tcPr>
            <w:tcW w:type="dxa" w:w="4816"/>
          </w:tcPr>
          <w:p>
            <w:r>
              <w:t>Lentidão do site. O sistema já tenta até 3 vezes; use "Reprocessar erros" depois.</w:t>
            </w:r>
          </w:p>
        </w:tc>
      </w:tr>
      <w:tr>
        <w:tc>
          <w:tcPr>
            <w:tcW w:type="dxa" w:w="4816"/>
          </w:tcPr>
          <w:p>
            <w:r>
              <w:t>Erro: sessão do navegador caiu</w:t>
            </w:r>
          </w:p>
        </w:tc>
        <w:tc>
          <w:tcPr>
            <w:tcW w:type="dxa" w:w="4816"/>
          </w:tcPr>
          <w:p>
            <w:r>
              <w:t>A janela foi fechada ou o login expirou. Faça o login de novo e reprocesse os erros.</w:t>
            </w:r>
          </w:p>
        </w:tc>
      </w:tr>
      <w:tr>
        <w:tc>
          <w:tcPr>
            <w:tcW w:type="dxa" w:w="4816"/>
          </w:tcPr>
          <w:p>
            <w:r>
              <w:t>AVISO no Status da Consulta</w:t>
            </w:r>
          </w:p>
        </w:tc>
        <w:tc>
          <w:tcPr>
            <w:tcW w:type="dxa" w:w="4816"/>
          </w:tcPr>
          <w:p>
            <w:r>
              <w:t>Um dado do cadastro veio vazio e foi usado o do aluno. Não é erro; apenas confira.</w:t>
            </w:r>
          </w:p>
        </w:tc>
      </w:tr>
      <w:tr>
        <w:tc>
          <w:tcPr>
            <w:tcW w:type="dxa" w:w="4816"/>
          </w:tcPr>
          <w:p>
            <w:r>
              <w:t>Não consigo zerar o painel</w:t>
            </w:r>
          </w:p>
        </w:tc>
        <w:tc>
          <w:tcPr>
            <w:tcW w:type="dxa" w:w="4816"/>
          </w:tcPr>
          <w:p>
            <w:r>
              <w:t>Pare a execução em andamento e feche arquivos da pasta Saída abertos no Excel.</w:t>
            </w:r>
          </w:p>
        </w:tc>
      </w:tr>
    </w:tbl>
    <w:p/>
    <w:p>
      <w:pPr>
        <w:pStyle w:val="Heading1"/>
      </w:pPr>
      <w:r>
        <w:t>12. Suporte</w:t>
      </w:r>
    </w:p>
    <w:p>
      <w:r>
        <w:t>Dúvidas ou erros: envie as mensagens da aba Logs e o arquivo resultado.</w:t>
      </w:r>
    </w:p>
    <w:p>
      <w:r>
        <w:t>Telefone/WhatsApp: (11) 94727-8128</w:t>
      </w:r>
    </w:p>
    <w:p>
      <w:r>
        <w:t>E-mail: samueldayvid5@icloud.com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