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76B57"/>
          <w:sz w:val="48"/>
          <w:szCs w:val="48"/>
        </w:rPr>
        <w:t xml:space="preserve">Explicação do código</w:t>
      </w:r>
    </w:p>
    <w:p>
      <w:pPr>
        <w:pBdr>
          <w:bottom w:val="single" w:color="176B57" w:sz="8" w:space="6"/>
        </w:pBdr>
        <w:spacing w:after="240"/>
      </w:pPr>
      <w:r>
        <w:rPr>
          <w:rFonts w:ascii="Calibri" w:cs="Calibri" w:eastAsia="Calibri" w:hAnsi="Calibri"/>
          <w:color w:val="526777"/>
          <w:sz w:val="22"/>
          <w:szCs w:val="22"/>
        </w:rPr>
        <w:t xml:space="preserve">Carteira financeira · desafio backend, Grupo Adriano Cobuccio</w:t>
      </w:r>
    </w:p>
    <w:p>
      <w:pPr>
        <w:spacing w:after="120"/>
      </w:pPr>
      <w:r>
        <w:rPr>
          <w:rFonts w:ascii="Calibri" w:cs="Calibri" w:eastAsia="Calibri" w:hAnsi="Calibri"/>
        </w:rPr>
        <w:t xml:space="preserve">Guia para explicar o código da carteira financeira a quem avalia o desafio. Reúne quatro partes: a explicação geral do código, a aplicação de SOLID, o reconhecimento facial e como exportar o conteúdo do Docker. Os caminhos citados são relativos à raiz do repositório.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o roteiro de demonstração ao vivo, veja </w:t>
      </w:r>
      <w:r>
        <w:rPr>
          <w:rFonts w:ascii="Consolas" w:cs="Consolas" w:eastAsia="Consolas" w:hAnsi="Consolas"/>
          <w:sz w:val="19"/>
          <w:szCs w:val="19"/>
        </w:rPr>
        <w:t xml:space="preserve">DEMONSTRACAO.md</w:t>
      </w:r>
      <w:r>
        <w:rPr>
          <w:rFonts w:ascii="Calibri" w:cs="Calibri" w:eastAsia="Calibri" w:hAnsi="Calibri"/>
        </w:rPr>
        <w:t xml:space="preserve">; para a conversa sobre decisões, </w:t>
      </w:r>
      <w:r>
        <w:rPr>
          <w:rFonts w:ascii="Consolas" w:cs="Consolas" w:eastAsia="Consolas" w:hAnsi="Consolas"/>
          <w:sz w:val="19"/>
          <w:szCs w:val="19"/>
        </w:rPr>
        <w:t xml:space="preserve">APRESENTACAO.md</w:t>
      </w:r>
      <w:r>
        <w:rPr>
          <w:rFonts w:ascii="Calibri" w:cs="Calibri" w:eastAsia="Calibri" w:hAnsi="Calibri"/>
        </w:rPr>
        <w:t xml:space="preserve">; para os diagramas, </w:t>
      </w:r>
      <w:r>
        <w:rPr>
          <w:rFonts w:ascii="Consolas" w:cs="Consolas" w:eastAsia="Consolas" w:hAnsi="Consolas"/>
          <w:sz w:val="19"/>
          <w:szCs w:val="19"/>
        </w:rPr>
        <w:t xml:space="preserve">ARQUITETURA.md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Parte 1. Explicação do código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Visão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Quatro containers atrás de um </w:t>
      </w:r>
      <w:r>
        <w:rPr>
          <w:rFonts w:ascii="Calibri" w:cs="Calibri" w:eastAsia="Calibri" w:hAnsi="Calibri"/>
          <w:b/>
          <w:bCs/>
        </w:rPr>
        <w:t xml:space="preserve">Nginx</w:t>
      </w:r>
      <w:r>
        <w:rPr>
          <w:rFonts w:ascii="Calibri" w:cs="Calibri" w:eastAsia="Calibri" w:hAnsi="Calibri"/>
        </w:rPr>
        <w:t xml:space="preserve"> (gateway):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/api</w:t>
      </w:r>
      <w:r>
        <w:rPr>
          <w:rFonts w:ascii="Calibri" w:cs="Calibri" w:eastAsia="Calibri" w:hAnsi="Calibri"/>
        </w:rPr>
        <w:t xml:space="preserve"> vai para a API NestJS e o resto vai para o frontend Next.js. O banco é PostgreSQL (</w:t>
      </w:r>
      <w:r>
        <w:rPr>
          <w:rFonts w:ascii="Consolas" w:cs="Consolas" w:eastAsia="Consolas" w:hAnsi="Consolas"/>
          <w:sz w:val="19"/>
          <w:szCs w:val="19"/>
        </w:rPr>
        <w:t xml:space="preserve">compose.yaml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backend, cada funcionalidade é um módulo com a mesma divisão: </w:t>
      </w:r>
      <w:r>
        <w:rPr>
          <w:rFonts w:ascii="Calibri" w:cs="Calibri" w:eastAsia="Calibri" w:hAnsi="Calibri"/>
          <w:b/>
          <w:bCs/>
        </w:rPr>
        <w:t xml:space="preserve">controller</w:t>
      </w:r>
      <w:r>
        <w:rPr>
          <w:rFonts w:ascii="Calibri" w:cs="Calibri" w:eastAsia="Calibri" w:hAnsi="Calibri"/>
        </w:rPr>
        <w:t xml:space="preserve"> (recebe HTTP), </w:t>
      </w:r>
      <w:r>
        <w:rPr>
          <w:rFonts w:ascii="Calibri" w:cs="Calibri" w:eastAsia="Calibri" w:hAnsi="Calibri"/>
          <w:b/>
          <w:bCs/>
        </w:rPr>
        <w:t xml:space="preserve">service</w:t>
      </w:r>
      <w:r>
        <w:rPr>
          <w:rFonts w:ascii="Calibri" w:cs="Calibri" w:eastAsia="Calibri" w:hAnsi="Calibri"/>
        </w:rPr>
        <w:t xml:space="preserve"> (regra e transação) e </w:t>
      </w:r>
      <w:r>
        <w:rPr>
          <w:rFonts w:ascii="Calibri" w:cs="Calibri" w:eastAsia="Calibri" w:hAnsi="Calibri"/>
          <w:b/>
          <w:bCs/>
        </w:rPr>
        <w:t xml:space="preserve">repository</w:t>
      </w:r>
      <w:r>
        <w:rPr>
          <w:rFonts w:ascii="Calibri" w:cs="Calibri" w:eastAsia="Calibri" w:hAnsi="Calibri"/>
        </w:rPr>
        <w:t xml:space="preserve"> (único lugar com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app.module.ts</w:t>
      </w:r>
      <w:r>
        <w:rPr>
          <w:rFonts w:ascii="Calibri" w:cs="Calibri" w:eastAsia="Calibri" w:hAnsi="Calibri"/>
        </w:rPr>
        <w:t xml:space="preserve"> só compõe os módulos e registra três peças globais: um </w:t>
      </w:r>
      <w:r>
        <w:rPr>
          <w:rFonts w:ascii="Calibri" w:cs="Calibri" w:eastAsia="Calibri" w:hAnsi="Calibri"/>
          <w:b/>
          <w:bCs/>
        </w:rPr>
        <w:t xml:space="preserve">guard</w:t>
      </w:r>
      <w:r>
        <w:rPr>
          <w:rFonts w:ascii="Calibri" w:cs="Calibri" w:eastAsia="Calibri" w:hAnsi="Calibri"/>
        </w:rPr>
        <w:t xml:space="preserve"> (quem entra), um </w:t>
      </w:r>
      <w:r>
        <w:rPr>
          <w:rFonts w:ascii="Calibri" w:cs="Calibri" w:eastAsia="Calibri" w:hAnsi="Calibri"/>
          <w:b/>
          <w:bCs/>
        </w:rPr>
        <w:t xml:space="preserve">filtro</w:t>
      </w:r>
      <w:r>
        <w:rPr>
          <w:rFonts w:ascii="Calibri" w:cs="Calibri" w:eastAsia="Calibri" w:hAnsi="Calibri"/>
        </w:rPr>
        <w:t xml:space="preserve"> (todo erro termina nele) e um </w:t>
      </w:r>
      <w:r>
        <w:rPr>
          <w:rFonts w:ascii="Calibri" w:cs="Calibri" w:eastAsia="Calibri" w:hAnsi="Calibri"/>
          <w:b/>
          <w:bCs/>
        </w:rPr>
        <w:t xml:space="preserve">pipe</w:t>
      </w:r>
      <w:r>
        <w:rPr>
          <w:rFonts w:ascii="Calibri" w:cs="Calibri" w:eastAsia="Calibri" w:hAnsi="Calibri"/>
        </w:rPr>
        <w:t xml:space="preserve"> (valida a entrada).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O caminho de uma requisição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request-logger.ts</w:t>
      </w:r>
      <w:r>
        <w:rPr>
          <w:rFonts w:ascii="Calibri" w:cs="Calibri" w:eastAsia="Calibri" w:hAnsi="Calibri"/>
        </w:rPr>
        <w:t xml:space="preserve"> gera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correlationId</w:t>
      </w:r>
      <w:r>
        <w:rPr>
          <w:rFonts w:ascii="Calibri" w:cs="Calibri" w:eastAsia="Calibri" w:hAnsi="Calibri"/>
        </w:rPr>
        <w:t xml:space="preserve"> e marca a resposta como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no-store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guard</w:t>
      </w:r>
      <w:r>
        <w:rPr>
          <w:rFonts w:ascii="Calibri" w:cs="Calibri" w:eastAsia="Calibri" w:hAnsi="Calibri"/>
        </w:rPr>
        <w:t xml:space="preserve"> global, </w:t>
      </w:r>
      <w:r>
        <w:rPr>
          <w:rFonts w:ascii="Consolas" w:cs="Consolas" w:eastAsia="Consolas" w:hAnsi="Consolas"/>
          <w:sz w:val="19"/>
          <w:szCs w:val="19"/>
        </w:rPr>
        <w:t xml:space="preserve">access.guard.ts</w:t>
      </w:r>
      <w:r>
        <w:rPr>
          <w:rFonts w:ascii="Calibri" w:cs="Calibri" w:eastAsia="Calibri" w:hAnsi="Calibri"/>
        </w:rPr>
        <w:t xml:space="preserve">, é "seguro por padrão": toda rota nova já exige sessão completa com 2FA.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Ele confere a origem (CSRF), a sessão no banco e o perfil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user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master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Rotas públicas ou parciais precisam declarar isso com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@Access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pipe</w:t>
      </w:r>
      <w:r>
        <w:rPr>
          <w:rFonts w:ascii="Calibri" w:cs="Calibri" w:eastAsia="Calibri" w:hAnsi="Calibri"/>
        </w:rPr>
        <w:t xml:space="preserve"> valida o corpo pelos DTOs, e campos extras são recusados (enviar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role: "master"</w:t>
      </w:r>
      <w:r>
        <w:rPr>
          <w:rFonts w:ascii="Calibri" w:cs="Calibri" w:eastAsia="Calibri" w:hAnsi="Calibri"/>
        </w:rPr>
        <w:t xml:space="preserve"> no cadastro falha).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Controller → service → repository.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Qualquer erro cai no </w:t>
      </w:r>
      <w:r>
        <w:rPr>
          <w:rFonts w:ascii="Consolas" w:cs="Consolas" w:eastAsia="Consolas" w:hAnsi="Consolas"/>
          <w:sz w:val="19"/>
          <w:szCs w:val="19"/>
        </w:rPr>
        <w:t xml:space="preserve">errors.filter.ts</w:t>
      </w:r>
      <w:r>
        <w:rPr>
          <w:rFonts w:ascii="Calibri" w:cs="Calibri" w:eastAsia="Calibri" w:hAnsi="Calibri"/>
        </w:rPr>
        <w:t xml:space="preserve">: recusa de negócio mantém a mensagem, bug vira um 500 genérico, e tudo é auditado com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correlationId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 Autenticação: </w:t>
      </w:r>
      <w:r>
        <w:rPr>
          <w:rFonts w:ascii="Consolas" w:cs="Consolas" w:eastAsia="Consolas" w:hAnsi="Consolas"/>
          <w:sz w:val="19"/>
          <w:szCs w:val="19"/>
        </w:rPr>
        <w:t xml:space="preserve">auth.service.ts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Cadastro:</w:t>
      </w:r>
      <w:r>
        <w:rPr>
          <w:rFonts w:ascii="Calibri" w:cs="Calibri" w:eastAsia="Calibri" w:hAnsi="Calibri"/>
        </w:rPr>
        <w:t xml:space="preserve"> senha com </w:t>
      </w:r>
      <w:r>
        <w:rPr>
          <w:rFonts w:ascii="Calibri" w:cs="Calibri" w:eastAsia="Calibri" w:hAnsi="Calibri"/>
          <w:b/>
          <w:bCs/>
        </w:rPr>
        <w:t xml:space="preserve">scrypt</w:t>
      </w:r>
      <w:r>
        <w:rPr>
          <w:rFonts w:ascii="Calibri" w:cs="Calibri" w:eastAsia="Calibri" w:hAnsi="Calibri"/>
        </w:rPr>
        <w:t xml:space="preserve"> e salt individual (</w:t>
      </w:r>
      <w:r>
        <w:rPr>
          <w:rFonts w:ascii="Consolas" w:cs="Consolas" w:eastAsia="Consolas" w:hAnsi="Consolas"/>
          <w:sz w:val="19"/>
          <w:szCs w:val="19"/>
        </w:rPr>
        <w:t xml:space="preserve">crypto.ts</w:t>
      </w:r>
      <w:r>
        <w:rPr>
          <w:rFonts w:ascii="Calibri" w:cs="Calibri" w:eastAsia="Calibri" w:hAnsi="Calibri"/>
        </w:rPr>
        <w:t xml:space="preserve">). Usuário e carteira nascem na mesma transação, e e-mail duplicado é barrado pelo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UNIQUE</w:t>
      </w:r>
      <w:r>
        <w:rPr>
          <w:rFonts w:ascii="Calibri" w:cs="Calibri" w:eastAsia="Calibri" w:hAnsi="Calibri"/>
        </w:rPr>
        <w:t xml:space="preserve"> do banco. A resposta é a mesma para e-mail novo e 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Login em duas etapas: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login</w:t>
      </w:r>
      <w:r>
        <w:rPr>
          <w:rFonts w:ascii="Calibri" w:cs="Calibri" w:eastAsia="Calibri" w:hAnsi="Calibri"/>
        </w:rPr>
        <w:t xml:space="preserve"> confere a senha e abre uma sessão </w:t>
      </w:r>
      <w:r>
        <w:rPr>
          <w:rFonts w:ascii="Calibri" w:cs="Calibri" w:eastAsia="Calibri" w:hAnsi="Calibri"/>
          <w:b/>
          <w:bCs/>
        </w:rPr>
        <w:t xml:space="preserve">parcial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setup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challenge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verify</w:t>
      </w:r>
      <w:r>
        <w:rPr>
          <w:rFonts w:ascii="Calibri" w:cs="Calibri" w:eastAsia="Calibri" w:hAnsi="Calibri"/>
        </w:rPr>
        <w:t xml:space="preserve"> confere o TOTP ou um código de recuperação e troca a sessão por uma </w:t>
      </w:r>
      <w:r>
        <w:rPr>
          <w:rFonts w:ascii="Calibri" w:cs="Calibri" w:eastAsia="Calibri" w:hAnsi="Calibri"/>
          <w:b/>
          <w:bCs/>
        </w:rPr>
        <w:t xml:space="preserve">completa</w:t>
      </w:r>
      <w:r>
        <w:rPr>
          <w:rFonts w:ascii="Calibri" w:cs="Calibri" w:eastAsia="Calibri" w:hAnsi="Calibri"/>
        </w:rPr>
        <w:t xml:space="preserve">, com token novo (evita fixação de sessão).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Sessões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sessions.repository.ts</w:t>
      </w:r>
      <w:r>
        <w:rPr>
          <w:rFonts w:ascii="Calibri" w:cs="Calibri" w:eastAsia="Calibri" w:hAnsi="Calibri"/>
        </w:rPr>
        <w:t xml:space="preserve">): o cookie leva um token de 256 bits, e o banco guarda só o </w:t>
      </w:r>
      <w:r>
        <w:rPr>
          <w:rFonts w:ascii="Calibri" w:cs="Calibri" w:eastAsia="Calibri" w:hAnsi="Calibri"/>
          <w:b/>
          <w:bCs/>
        </w:rPr>
        <w:t xml:space="preserve">SHA-256</w:t>
      </w:r>
      <w:r>
        <w:rPr>
          <w:rFonts w:ascii="Calibri" w:cs="Calibri" w:eastAsia="Calibri" w:hAnsi="Calibri"/>
        </w:rPr>
        <w:t xml:space="preserve"> dele. Isso permite revogar na hora, e há no máximo 5 sessões completas por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Limite de tentativas:</w:t>
      </w:r>
      <w:r>
        <w:rPr>
          <w:rFonts w:ascii="Calibri" w:cs="Calibri" w:eastAsia="Calibri" w:hAnsi="Calibri"/>
        </w:rPr>
        <w:t xml:space="preserve"> só as falhas contam, o contador é por e-mail + IP e acertar o login o zera (</w:t>
      </w:r>
      <w:r>
        <w:rPr>
          <w:rFonts w:ascii="Consolas" w:cs="Consolas" w:eastAsia="Consolas" w:hAnsi="Consolas"/>
          <w:sz w:val="19"/>
          <w:szCs w:val="19"/>
        </w:rPr>
        <w:t xml:space="preserve">rate-limiter.service.ts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2FA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two-factor.service.ts</w:t>
      </w:r>
      <w:r>
        <w:rPr>
          <w:rFonts w:ascii="Calibri" w:cs="Calibri" w:eastAsia="Calibri" w:hAnsi="Calibri"/>
        </w:rPr>
        <w:t xml:space="preserve">): o segredo é guardado </w:t>
      </w:r>
      <w:r>
        <w:rPr>
          <w:rFonts w:ascii="Calibri" w:cs="Calibri" w:eastAsia="Calibri" w:hAnsi="Calibri"/>
          <w:b/>
          <w:bCs/>
        </w:rPr>
        <w:t xml:space="preserve">cifrado</w:t>
      </w:r>
      <w:r>
        <w:rPr>
          <w:rFonts w:ascii="Calibri" w:cs="Calibri" w:eastAsia="Calibri" w:hAnsi="Calibri"/>
        </w:rPr>
        <w:t xml:space="preserve"> (AES-256-GCM). O código não pode ser reutilizado, porque guardamos o último intervalo de 30 s aceito.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O coração do desafio: dinheiro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ledger.service.ts</w:t>
      </w:r>
      <w:r>
        <w:rPr>
          <w:rFonts w:ascii="Calibri" w:cs="Calibri" w:eastAsia="Calibri" w:hAnsi="Calibri"/>
          <w:b/>
          <w:bCs/>
        </w:rPr>
        <w:t xml:space="preserve"> (</w:t>
      </w:r>
      <w:r>
        <w:rPr>
          <w:rFonts w:ascii="Consolas" w:cs="Consolas" w:eastAsia="Consolas" w:hAnsi="Consolas"/>
          <w:b/>
          <w:bCs/>
          <w:sz w:val="19"/>
          <w:szCs w:val="19"/>
          <w:shd w:fill="EEF2F5" w:color="auto" w:val="clear"/>
        </w:rPr>
        <w:t xml:space="preserve">post</w:t>
      </w:r>
      <w:r>
        <w:rPr>
          <w:rFonts w:ascii="Calibri" w:cs="Calibri" w:eastAsia="Calibri" w:hAnsi="Calibri"/>
          <w:b/>
          <w:bCs/>
        </w:rPr>
        <w:t xml:space="preserve">)</w:t>
      </w:r>
      <w:r>
        <w:rPr>
          <w:rFonts w:ascii="Calibri" w:cs="Calibri" w:eastAsia="Calibri" w:hAnsi="Calibri"/>
        </w:rPr>
        <w:t xml:space="preserve"> é o único caminho que mexe em saldo. Depósito, transferência e devolução passam por ele: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Bloqueia as carteiras com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FOR UPDATE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em ordem fixa de id</w:t>
      </w:r>
      <w:r>
        <w:rPr>
          <w:rFonts w:ascii="Calibri" w:cs="Calibri" w:eastAsia="Calibri" w:hAnsi="Calibri"/>
        </w:rPr>
        <w:t xml:space="preserve"> (evita deadlock entre A→B e B→A).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Só depois lê o saldo e valida. Duas saídas simultâneas não gastam o mesmo dinheiro, e o banco ainda tem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CHECK (balance &gt;= 0)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Grava o movimento e </w:t>
      </w:r>
      <w:r>
        <w:rPr>
          <w:rFonts w:ascii="Calibri" w:cs="Calibri" w:eastAsia="Calibri" w:hAnsi="Calibri"/>
          <w:b/>
          <w:bCs/>
        </w:rPr>
        <w:t xml:space="preserve">um lançamento por carteira</w:t>
      </w:r>
      <w:r>
        <w:rPr>
          <w:rFonts w:ascii="Calibri" w:cs="Calibri" w:eastAsia="Calibri" w:hAnsi="Calibri"/>
        </w:rPr>
        <w:t xml:space="preserve">, com o valor negativo para quem paga e positivo para quem recebe (partida dobrada).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transfers.service.ts</w:t>
      </w:r>
      <w:r>
        <w:rPr>
          <w:rFonts w:ascii="Calibri" w:cs="Calibri" w:eastAsia="Calibri" w:hAnsi="Calibri"/>
        </w:rPr>
        <w:t xml:space="preserve"> cobre os dois níveis de reversão: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Automática: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Database.transaction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database.service.ts</w:t>
      </w:r>
      <w:r>
        <w:rPr>
          <w:rFonts w:ascii="Calibri" w:cs="Calibri" w:eastAsia="Calibri" w:hAnsi="Calibri"/>
        </w:rPr>
        <w:t xml:space="preserve">) dá COMMIT ou ROLLBACK de tudo. Movimento, saldo, lançamentos, notificação, idempotência e auditoria vão na </w:t>
      </w:r>
      <w:r>
        <w:rPr>
          <w:rFonts w:ascii="Calibri" w:cs="Calibri" w:eastAsia="Calibri" w:hAnsi="Calibri"/>
          <w:b/>
          <w:bCs/>
        </w:rPr>
        <w:t xml:space="preserve">mesma</w:t>
      </w:r>
      <w:r>
        <w:rPr>
          <w:rFonts w:ascii="Calibri" w:cs="Calibri" w:eastAsia="Calibri" w:hAnsi="Calibri"/>
        </w:rPr>
        <w:t xml:space="preserve"> transação.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Por pedido do usuário (</w:t>
      </w:r>
      <w:r>
        <w:rPr>
          <w:rFonts w:ascii="Consolas" w:cs="Consolas" w:eastAsia="Consolas" w:hAnsi="Consolas"/>
          <w:b/>
          <w:bCs/>
          <w:sz w:val="19"/>
          <w:szCs w:val="19"/>
          <w:shd w:fill="EEF2F5" w:color="auto" w:val="clear"/>
        </w:rPr>
        <w:t xml:space="preserve">refund</w:t>
      </w:r>
      <w:r>
        <w:rPr>
          <w:rFonts w:ascii="Calibri" w:cs="Calibri" w:eastAsia="Calibri" w:hAnsi="Calibri"/>
          <w:b/>
          <w:bCs/>
        </w:rP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só quem recebeu pode devolver;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 devolução é </w:t>
      </w:r>
      <w:r>
        <w:rPr>
          <w:rFonts w:ascii="Calibri" w:cs="Calibri" w:eastAsia="Calibri" w:hAnsi="Calibri"/>
          <w:b/>
          <w:bCs/>
        </w:rPr>
        <w:t xml:space="preserve">integral e única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UNIQUE original_id</w:t>
      </w:r>
      <w:r>
        <w:rPr>
          <w:rFonts w:ascii="Calibri" w:cs="Calibri" w:eastAsia="Calibri" w:hAnsi="Calibri"/>
        </w:rPr>
        <w:t xml:space="preserve"> no banco);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ela é um </w:t>
      </w:r>
      <w:r>
        <w:rPr>
          <w:rFonts w:ascii="Calibri" w:cs="Calibri" w:eastAsia="Calibri" w:hAnsi="Calibri"/>
          <w:b/>
          <w:bCs/>
        </w:rPr>
        <w:t xml:space="preserve">novo movimento</w:t>
      </w:r>
      <w:r>
        <w:rPr>
          <w:rFonts w:ascii="Calibri" w:cs="Calibri" w:eastAsia="Calibri" w:hAnsi="Calibri"/>
        </w:rPr>
        <w:t xml:space="preserve"> ligado ao original, e nada é apagado.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idempotency.service.ts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o cliente envia uma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Idempotency-Key</w:t>
      </w:r>
      <w:r>
        <w:rPr>
          <w:rFonts w:ascii="Calibri" w:cs="Calibri" w:eastAsia="Calibri" w:hAnsi="Calibri"/>
        </w:rPr>
        <w:t xml:space="preserve">. Repetir com os mesmos dados devolve o resultado original, e repetir com dados diferentes dá 409.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 Banco de dados: </w:t>
      </w:r>
      <w:r>
        <w:rPr>
          <w:rFonts w:ascii="Consolas" w:cs="Consolas" w:eastAsia="Consolas" w:hAnsi="Consolas"/>
          <w:sz w:val="19"/>
          <w:szCs w:val="19"/>
        </w:rPr>
        <w:t xml:space="preserve">001_initial.sql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Dinheiro em </w:t>
      </w:r>
      <w:r>
        <w:rPr>
          <w:rFonts w:ascii="Calibri" w:cs="Calibri" w:eastAsia="Calibri" w:hAnsi="Calibri"/>
          <w:b/>
          <w:bCs/>
        </w:rPr>
        <w:t xml:space="preserve">centavos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bigint</w:t>
      </w:r>
      <w:r>
        <w:rPr>
          <w:rFonts w:ascii="Calibri" w:cs="Calibri" w:eastAsia="Calibri" w:hAnsi="Calibri"/>
        </w:rPr>
        <w:t xml:space="preserve">), nunca decimal.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movements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entries</w:t>
      </w:r>
      <w:r>
        <w:rPr>
          <w:rFonts w:ascii="Calibri" w:cs="Calibri" w:eastAsia="Calibri" w:hAnsi="Calibri"/>
        </w:rPr>
        <w:t xml:space="preserve"> são o razão,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audit_events</w:t>
      </w:r>
      <w:r>
        <w:rPr>
          <w:rFonts w:ascii="Calibri" w:cs="Calibri" w:eastAsia="Calibri" w:hAnsi="Calibri"/>
        </w:rPr>
        <w:t xml:space="preserve"> é a trilha. Os três são </w:t>
      </w:r>
      <w:r>
        <w:rPr>
          <w:rFonts w:ascii="Calibri" w:cs="Calibri" w:eastAsia="Calibri" w:hAnsi="Calibri"/>
          <w:b/>
          <w:bCs/>
        </w:rPr>
        <w:t xml:space="preserve">somente inclusão</w:t>
      </w:r>
      <w:r>
        <w:rPr>
          <w:rFonts w:ascii="Calibri" w:cs="Calibri" w:eastAsia="Calibri" w:hAnsi="Calibri"/>
        </w:rPr>
        <w:t xml:space="preserve">, por gatilhos mais permissão: a API conecta como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wallet_app</w:t>
      </w:r>
      <w:r>
        <w:rPr>
          <w:rFonts w:ascii="Calibri" w:cs="Calibri" w:eastAsia="Calibri" w:hAnsi="Calibri"/>
        </w:rPr>
        <w:t xml:space="preserve">, sem UPDATE ou DELETE nessas tabelas.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migrate.ts</w:t>
      </w:r>
      <w:r>
        <w:rPr>
          <w:rFonts w:ascii="Calibri" w:cs="Calibri" w:eastAsia="Calibri" w:hAnsi="Calibri"/>
        </w:rPr>
        <w:t xml:space="preserve"> roda em um container separado, como dono do banco, em uma transação com trava consultiva.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 Módulos de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Banking/Pix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banking.service.ts</w:t>
      </w:r>
      <w:r>
        <w:rPr>
          <w:rFonts w:ascii="Calibri" w:cs="Calibri" w:eastAsia="Calibri" w:hAnsi="Calibri"/>
        </w:rPr>
        <w:t xml:space="preserve">): as regras de formato são funções puras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pix-key.rules.ts</w:t>
      </w:r>
      <w:r>
        <w:rPr>
          <w:rFonts w:ascii="Calibri" w:cs="Calibri" w:eastAsia="Calibri" w:hAnsi="Calibri"/>
        </w:rPr>
        <w:t xml:space="preserve">. O diretório do Banco Central fica atrás de uma interface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PixDirectoryProvider</w:t>
      </w:r>
      <w:r>
        <w:rPr>
          <w:rFonts w:ascii="Calibri" w:cs="Calibri" w:eastAsia="Calibri" w:hAnsi="Calibri"/>
        </w:rPr>
        <w:t xml:space="preserve">) e hoje é simulado. A chave é única no sistema, e o código de posse é guardado só como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Rosto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face.service.ts</w:t>
      </w:r>
      <w:r>
        <w:rPr>
          <w:rFonts w:ascii="Calibri" w:cs="Calibri" w:eastAsia="Calibri" w:hAnsi="Calibri"/>
        </w:rPr>
        <w:t xml:space="preserve">): o navegador gera um vetor de 128 números, e o servidor o cifra e compara por distância. Ele soma ao link do e-mail na recuperação de senha e não o substitui.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Acessos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access-log.repository.ts</w:t>
      </w:r>
      <w:r>
        <w:rPr>
          <w:rFonts w:ascii="Calibri" w:cs="Calibri" w:eastAsia="Calibri" w:hAnsi="Calibri"/>
        </w:rPr>
        <w:t xml:space="preserve">): a linha é aberta no login e fechada no logout, e as consultas não escrevem no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Insights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insights.rules.ts</w:t>
      </w:r>
      <w:r>
        <w:rPr>
          <w:rFonts w:ascii="Calibri" w:cs="Calibri" w:eastAsia="Calibri" w:hAnsi="Calibri"/>
        </w:rPr>
        <w:t xml:space="preserve">): as agregações são SQL, e as sugestões vêm de uma função </w:t>
      </w:r>
      <w:r>
        <w:rPr>
          <w:rFonts w:ascii="Calibri" w:cs="Calibri" w:eastAsia="Calibri" w:hAnsi="Calibri"/>
          <w:b/>
          <w:bCs/>
        </w:rPr>
        <w:t xml:space="preserve">pura</w:t>
      </w:r>
      <w:r>
        <w:rPr>
          <w:rFonts w:ascii="Calibri" w:cs="Calibri" w:eastAsia="Calibri" w:hAnsi="Calibri"/>
        </w:rPr>
        <w:t xml:space="preserve">, fácil de testar.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Admin:</w:t>
      </w:r>
      <w:r>
        <w:rPr>
          <w:rFonts w:ascii="Calibri" w:cs="Calibri" w:eastAsia="Calibri" w:hAnsi="Calibri"/>
        </w:rPr>
        <w:t xml:space="preserve"> só leitura, e toda consulta do master também é auditada.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 Frontend (</w:t>
      </w:r>
      <w:r>
        <w:rPr>
          <w:rFonts w:ascii="Consolas" w:cs="Consolas" w:eastAsia="Consolas" w:hAnsi="Consolas"/>
          <w:sz w:val="19"/>
          <w:szCs w:val="19"/>
        </w:rPr>
        <w:t xml:space="preserve">frontend/app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Uma pasta por tela,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(app)/</w:t>
      </w:r>
      <w:r>
        <w:rPr>
          <w:rFonts w:ascii="Calibri" w:cs="Calibri" w:eastAsia="Calibri" w:hAnsi="Calibri"/>
        </w:rPr>
        <w:t xml:space="preserve"> (relatorios, carteira, perfil, contas, eventos e outras).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session.tsx</w:t>
      </w:r>
      <w:r>
        <w:rPr>
          <w:rFonts w:ascii="Calibri" w:cs="Calibri" w:eastAsia="Calibri" w:hAnsi="Calibri"/>
        </w:rPr>
        <w:t xml:space="preserve"> guarda o usuário no estado, consultando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/auth/status</w:t>
      </w:r>
      <w:r>
        <w:rPr>
          <w:rFonts w:ascii="Calibri" w:cs="Calibri" w:eastAsia="Calibri" w:hAnsi="Calibri"/>
        </w:rPr>
        <w:t xml:space="preserve">. O cookie é HttpOnly, então o JavaScript nunca vê o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api.ts</w:t>
      </w:r>
      <w:r>
        <w:rPr>
          <w:rFonts w:ascii="Calibri" w:cs="Calibri" w:eastAsia="Calibri" w:hAnsi="Calibri"/>
        </w:rPr>
        <w:t xml:space="preserve"> é a única saída para a API. Ele envia o cabeçalho anti-CSRF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X-Wallet-Request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code</w:t>
      </w:r>
      <w:r>
        <w:rPr>
          <w:rFonts w:ascii="Calibri" w:cs="Calibri" w:eastAsia="Calibri" w:hAnsi="Calibri"/>
        </w:rPr>
        <w:t xml:space="preserve"> de erro que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session.tsx</w:t>
      </w:r>
      <w:r>
        <w:rPr>
          <w:rFonts w:ascii="Calibri" w:cs="Calibri" w:eastAsia="Calibri" w:hAnsi="Calibri"/>
        </w:rPr>
        <w:t xml:space="preserve"> usa para detectar sessão expirada.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redirecionamentos do layout são só conforto, e quem protege de verdade é 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tela da carteira, a chave de idempotência fica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useRef</w:t>
      </w:r>
      <w:r>
        <w:rPr>
          <w:rFonts w:ascii="Calibri" w:cs="Calibri" w:eastAsia="Calibri" w:hAnsi="Calibri"/>
        </w:rPr>
        <w:t xml:space="preserve">, para que um segundo clique reaproveite a mesma chave.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 Como provar que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105 testes (</w:t>
      </w:r>
      <w:r>
        <w:rPr>
          <w:rFonts w:ascii="Consolas" w:cs="Consolas" w:eastAsia="Consolas" w:hAnsi="Consolas"/>
          <w:sz w:val="19"/>
          <w:szCs w:val="19"/>
        </w:rPr>
        <w:t xml:space="preserve">backend/test</w:t>
      </w:r>
      <w:r>
        <w:rPr>
          <w:rFonts w:ascii="Calibri" w:cs="Calibri" w:eastAsia="Calibri" w:hAnsi="Calibri"/>
        </w:rPr>
        <w:t xml:space="preserve">): unitários com repositórios em memória e integração contra PostgreSQL real, incluindo 25 saídas simultâneas.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E2E com Playwright em </w:t>
      </w:r>
      <w:r>
        <w:rPr>
          <w:rFonts w:ascii="Consolas" w:cs="Consolas" w:eastAsia="Consolas" w:hAnsi="Consolas"/>
          <w:sz w:val="19"/>
          <w:szCs w:val="19"/>
        </w:rPr>
        <w:t xml:space="preserve">e2e/tests/cliente.spec.ts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 em </w:t>
      </w:r>
      <w:r>
        <w:rPr>
          <w:rFonts w:ascii="Consolas" w:cs="Consolas" w:eastAsia="Consolas" w:hAnsi="Consolas"/>
          <w:sz w:val="19"/>
          <w:szCs w:val="19"/>
        </w:rPr>
        <w:t xml:space="preserve">ci.yml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Sugestão de ordem para explicar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 arquitetura em uma frase (controller → service → repository).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 requisição passando pelo guard.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Uma transferência de ponta a ponta,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transfers.service.ts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ledger.service.ts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 SQL que impõe as regras.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Os testes que as provam.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Parte 2. SOLID no projeto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arquitetura aplica os cinco princípios com evidência concreta, mas há pontos fracos que vale assumir antes de o avaliador perguntar.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S: Responsabilidade única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camada tem um papel: o controller só fala HTTP, o service decide a regra e a transação, e o repository tem todo o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dinheiro é dividido por responsabilidade: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ledger.service.ts</w:t>
      </w:r>
      <w:r>
        <w:rPr>
          <w:rFonts w:ascii="Calibri" w:cs="Calibri" w:eastAsia="Calibri" w:hAnsi="Calibri"/>
        </w:rPr>
        <w:t xml:space="preserve"> só registra o lançamento (travar, validar saldo, gravar).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idempotency.service.ts</w:t>
      </w:r>
      <w:r>
        <w:rPr>
          <w:rFonts w:ascii="Calibri" w:cs="Calibri" w:eastAsia="Calibri" w:hAnsi="Calibri"/>
        </w:rPr>
        <w:t xml:space="preserve"> só cuida de repetição.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transfers.service.ts</w:t>
      </w:r>
      <w:r>
        <w:rPr>
          <w:rFonts w:ascii="Calibri" w:cs="Calibri" w:eastAsia="Calibri" w:hAnsi="Calibri"/>
        </w:rPr>
        <w:t xml:space="preserve"> orquestra o caso de uso.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deposits.service.ts</w:t>
      </w:r>
      <w:r>
        <w:rPr>
          <w:rFonts w:ascii="Calibri" w:cs="Calibri" w:eastAsia="Calibri" w:hAnsi="Calibri"/>
        </w:rPr>
        <w:t xml:space="preserve"> cuida do depósito.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autenticação há separação parecida: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auth.service</w:t>
      </w:r>
      <w:r>
        <w:rPr>
          <w:rFonts w:ascii="Calibri" w:cs="Calibri" w:eastAsia="Calibri" w:hAnsi="Calibri"/>
        </w:rPr>
        <w:t xml:space="preserve"> (login e sessão),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two-factor.service</w:t>
      </w:r>
      <w:r>
        <w:rPr>
          <w:rFonts w:ascii="Calibri" w:cs="Calibri" w:eastAsia="Calibri" w:hAnsi="Calibri"/>
        </w:rPr>
        <w:t xml:space="preserve"> (2FA)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password-recovery.service</w:t>
      </w:r>
      <w:r>
        <w:rPr>
          <w:rFonts w:ascii="Calibri" w:cs="Calibri" w:eastAsia="Calibri" w:hAnsi="Calibri"/>
        </w:rPr>
        <w:t xml:space="preserve"> (recuperação).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regras puras ficam em funções sem dependências, como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pix-key.rules.ts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insights.rules.ts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face-matching.ts</w:t>
      </w:r>
      <w:r>
        <w:rPr>
          <w:rFonts w:ascii="Calibri" w:cs="Calibri" w:eastAsia="Calibri" w:hAnsi="Calibri"/>
        </w:rPr>
        <w:t xml:space="preserve">, o que as torna trivialmente testáveis.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fraco: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banking.service.ts</w:t>
      </w:r>
      <w:r>
        <w:rPr>
          <w:rFonts w:ascii="Calibri" w:cs="Calibri" w:eastAsia="Calibri" w:hAnsi="Calibri"/>
        </w:rPr>
        <w:t xml:space="preserve"> tem 515 linhas e mistura contas, chaves, prova de posse e entrega do código. Dividir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AccountsService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PixKeysService</w:t>
      </w:r>
      <w:r>
        <w:rPr>
          <w:rFonts w:ascii="Calibri" w:cs="Calibri" w:eastAsia="Calibri" w:hAnsi="Calibri"/>
        </w:rPr>
        <w:t xml:space="preserve"> seria o próximo passo.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AuthService</w:t>
      </w:r>
      <w:r>
        <w:rPr>
          <w:rFonts w:ascii="Calibri" w:cs="Calibri" w:eastAsia="Calibri" w:hAnsi="Calibri"/>
        </w:rPr>
        <w:t xml:space="preserve"> (345 linhas, 8 dependências) acumula cadastro, login, sessão, verificação e logout.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O: Aberto para extensão, fechado para modificação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Trocar o provedor de e-mail, de depósito ou o diretório Pix é escrever </w:t>
      </w:r>
      <w:r>
        <w:rPr>
          <w:rFonts w:ascii="Calibri" w:cs="Calibri" w:eastAsia="Calibri" w:hAnsi="Calibri"/>
          <w:b/>
          <w:bCs/>
        </w:rPr>
        <w:t xml:space="preserve">uma classe nova</w:t>
      </w:r>
      <w:r>
        <w:rPr>
          <w:rFonts w:ascii="Calibri" w:cs="Calibri" w:eastAsia="Calibri" w:hAnsi="Calibri"/>
        </w:rPr>
        <w:t xml:space="preserve"> e mudar </w:t>
      </w:r>
      <w:r>
        <w:rPr>
          <w:rFonts w:ascii="Calibri" w:cs="Calibri" w:eastAsia="Calibri" w:hAnsi="Calibri"/>
          <w:b/>
          <w:bCs/>
        </w:rPr>
        <w:t xml:space="preserve">uma linha</w:t>
      </w:r>
      <w:r>
        <w:rPr>
          <w:rFonts w:ascii="Calibri" w:cs="Calibri" w:eastAsia="Calibri" w:hAnsi="Calibri"/>
        </w:rPr>
        <w:t xml:space="preserve"> no módulo, sem tocar nos serviços: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{ provide: MAIL_PROVIDER, useClass: SimulatedMail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{ provide: DEPOSIT_PROVIDER, useClass: SimulatedDepositProvider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{ provide: PIX_DIRECTORY, useClass: SimulatedPixDirectory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Nova regra de sugestão de BI é uma entrada nova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buildSuggestions</w:t>
      </w:r>
      <w:r>
        <w:rPr>
          <w:rFonts w:ascii="Calibri" w:cs="Calibri" w:eastAsia="Calibri" w:hAnsi="Calibri"/>
        </w:rPr>
        <w:t xml:space="preserve">. Novo tipo de aviso é uma entrada no mapa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MESSAGES</w:t>
      </w:r>
      <w:r>
        <w:rPr>
          <w:rFonts w:ascii="Calibri" w:cs="Calibri" w:eastAsia="Calibri" w:hAnsi="Calibri"/>
        </w:rPr>
        <w:t xml:space="preserve"> de </w:t>
      </w:r>
      <w:r>
        <w:rPr>
          <w:rFonts w:ascii="Consolas" w:cs="Consolas" w:eastAsia="Consolas" w:hAnsi="Consolas"/>
          <w:sz w:val="19"/>
          <w:szCs w:val="19"/>
        </w:rPr>
        <w:t xml:space="preserve">notifications.service.ts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proteções globais (guard, filtro e pipe) valem para rotas futuras sem alterar nada.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fraco:</w:t>
      </w:r>
      <w:r>
        <w:rPr>
          <w:rFonts w:ascii="Calibri" w:cs="Calibri" w:eastAsia="Calibri" w:hAnsi="Calibri"/>
        </w:rPr>
        <w:t xml:space="preserve"> adicionar um novo tipo de chave Pix exige editar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 de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pix-key.rules.ts</w:t>
      </w:r>
      <w:r>
        <w:rPr>
          <w:rFonts w:ascii="Calibri" w:cs="Calibri" w:eastAsia="Calibri" w:hAnsi="Calibri"/>
        </w:rPr>
        <w:t xml:space="preserve">. Isso poderia ser uma tabela de estratégias por tipo.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L: Substituição de Liskov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Qualquer implementação de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MailProvider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DepositProvider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PixDirectoryProvider</w:t>
      </w:r>
      <w:r>
        <w:rPr>
          <w:rFonts w:ascii="Calibri" w:cs="Calibri" w:eastAsia="Calibri" w:hAnsi="Calibri"/>
        </w:rPr>
        <w:t xml:space="preserve"> pode entrar no lugar da simulada. Os testes fazem isso o tempo todo com fakes, incluindo um provedor que lança erro para provar o comportamento em falha.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Queryable</w:t>
      </w:r>
      <w:r>
        <w:rPr>
          <w:rFonts w:ascii="Calibri" w:cs="Calibri" w:eastAsia="Calibri" w:hAnsi="Calibri"/>
        </w:rPr>
        <w:t xml:space="preserve"> é satisfeito tanto pelo pool quanto pela transação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PoolClient</w:t>
      </w:r>
      <w:r>
        <w:rPr>
          <w:rFonts w:ascii="Calibri" w:cs="Calibri" w:eastAsia="Calibri" w:hAnsi="Calibri"/>
        </w:rPr>
        <w:t xml:space="preserve">). Por isso os repositórios funcionam com ou sem transação, sem saber qual receberam.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exceções próprias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FaceMismatchException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TotpReplayException</w:t>
      </w:r>
      <w:r>
        <w:rPr>
          <w:rFonts w:ascii="Calibri" w:cs="Calibri" w:eastAsia="Calibri" w:hAnsi="Calibri"/>
        </w:rPr>
        <w:t xml:space="preserve">) estendem as do Nest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Forbidden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Unauthorized</w:t>
      </w:r>
      <w:r>
        <w:rPr>
          <w:rFonts w:ascii="Calibri" w:cs="Calibri" w:eastAsia="Calibri" w:hAnsi="Calibri"/>
        </w:rPr>
        <w:t xml:space="preserve">). O filtro global as trata como qualquer outra, sem ramo especial.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Ressalva:</w:t>
      </w:r>
      <w:r>
        <w:rPr>
          <w:rFonts w:ascii="Calibri" w:cs="Calibri" w:eastAsia="Calibri" w:hAnsi="Calibri"/>
        </w:rPr>
        <w:t xml:space="preserve"> o contrato dos provedores depende de convenção (lançar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HttpException</w:t>
      </w:r>
      <w:r>
        <w:rPr>
          <w:rFonts w:ascii="Calibri" w:cs="Calibri" w:eastAsia="Calibri" w:hAnsi="Calibri"/>
        </w:rPr>
        <w:t xml:space="preserve"> para recusa deliberada, outro erro para falha). Está documentado nos comentários, mas não no tipo.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I: Segregação de interfaces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interfaces são pequenas e focadas no que o cliente usa: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MailProvider</w:t>
      </w:r>
      <w:r>
        <w:rPr>
          <w:rFonts w:ascii="Calibri" w:cs="Calibri" w:eastAsia="Calibri" w:hAnsi="Calibri"/>
        </w:rPr>
        <w:t xml:space="preserve"> tem um método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sendPasswordReset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DepositProvider</w:t>
      </w:r>
      <w:r>
        <w:rPr>
          <w:rFonts w:ascii="Calibri" w:cs="Calibri" w:eastAsia="Calibri" w:hAnsi="Calibri"/>
        </w:rPr>
        <w:t xml:space="preserve"> tem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confirm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PixDirectoryProvider</w:t>
      </w:r>
      <w:r>
        <w:rPr>
          <w:rFonts w:ascii="Calibri" w:cs="Calibri" w:eastAsia="Calibri" w:hAnsi="Calibri"/>
        </w:rPr>
        <w:t xml:space="preserve"> tem três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submit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sendOwnershipCode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confirm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Queryable</w:t>
      </w:r>
      <w:r>
        <w:rPr>
          <w:rFonts w:ascii="Calibri" w:cs="Calibri" w:eastAsia="Calibri" w:hAnsi="Calibri"/>
        </w:rPr>
        <w:t xml:space="preserve"> tem só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query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Nenhum serviço é obrigado a depender de métodos que não usa.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fraco:</w:t>
      </w:r>
      <w:r>
        <w:rPr>
          <w:rFonts w:ascii="Calibri" w:cs="Calibri" w:eastAsia="Calibri" w:hAnsi="Calibri"/>
        </w:rPr>
        <w:t xml:space="preserve"> os repositórios são classes concretas, sem interface. Isso é deliberado (o ganho seria pequeno), mas é uma escolha a defender.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D: Inversão de dependência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serviços recebem tudo pelo construtor (injeção do Nest) e dependem de </w:t>
      </w:r>
      <w:r>
        <w:rPr>
          <w:rFonts w:ascii="Calibri" w:cs="Calibri" w:eastAsia="Calibri" w:hAnsi="Calibri"/>
          <w:b/>
          <w:bCs/>
        </w:rPr>
        <w:t xml:space="preserve">abstrações</w:t>
      </w:r>
      <w:r>
        <w:rPr>
          <w:rFonts w:ascii="Calibri" w:cs="Calibri" w:eastAsia="Calibri" w:hAnsi="Calibri"/>
        </w:rPr>
        <w:t xml:space="preserve"> nas fronteiras externas, com tokens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Symbol</w:t>
      </w:r>
      <w:r>
        <w:rPr>
          <w:rFonts w:ascii="Calibri" w:cs="Calibri" w:eastAsia="Calibri" w:hAnsi="Calibri"/>
        </w:rPr>
        <w:t xml:space="preserve"> para e-mail, depósito e Pix.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testes unitários montam o serviço com repositórios em memória, sem banco,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Database.transaction</w:t>
      </w:r>
      <w:r>
        <w:rPr>
          <w:rFonts w:ascii="Calibri" w:cs="Calibri" w:eastAsia="Calibri" w:hAnsi="Calibri"/>
        </w:rPr>
        <w:t xml:space="preserve"> é a única "Unidade de Trabalho".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regra de negócio (ledger) não sabe nada de HTTP, e o controller nada de SQL.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Pontos fracos, honestamente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serviços dependem da classe concreta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</w:t>
      </w:r>
      <w:r>
        <w:rPr>
          <w:rFonts w:ascii="Calibri" w:cs="Calibri" w:eastAsia="Calibri" w:hAnsi="Calibri"/>
        </w:rPr>
        <w:t xml:space="preserve"> e recebem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tx: Queryable</w:t>
      </w:r>
      <w:r>
        <w:rPr>
          <w:rFonts w:ascii="Calibri" w:cs="Calibri" w:eastAsia="Calibri" w:hAnsi="Calibri"/>
        </w:rPr>
        <w:t xml:space="preserve"> por parâmetro. Isso vaza um detalhe de persistência para a camada de aplicação. Em uma arquitetura hexagonal estrita haveria uma porta de "unidade de trabalho" no domínio.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Há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process.env</w:t>
      </w:r>
      <w:r>
        <w:rPr>
          <w:rFonts w:ascii="Calibri" w:cs="Calibri" w:eastAsia="Calibri" w:hAnsi="Calibri"/>
        </w:rPr>
        <w:t xml:space="preserve"> lido diretamente em alguns pontos (guard, cookies, provedores simulados,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database.service</w:t>
      </w:r>
      <w:r>
        <w:rPr>
          <w:rFonts w:ascii="Calibri" w:cs="Calibri" w:eastAsia="Calibri" w:hAnsi="Calibri"/>
        </w:rPr>
        <w:t xml:space="preserve">) em vez de um serviço de configuração injetado.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Padrões de projeto usados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5942"/>
      </w:tblGrid>
      <w:tr>
        <w:trPr>
          <w:tblHeader/>
        </w:trP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Padrão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Onde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Repository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*.repository.ts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Unit of Work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Database.transaction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Ports &amp; Adapters / Strategy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MAIL_PROVIDER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DEPOSIT_PROVIDER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PIX_DIRECTORY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Cadeia de responsabilidade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guard → pipe → controller → filtro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DTO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validação e whitelist de entrada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Funções puras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regras de Pix, de BI e de comparação facial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Como apresentar em uma frase</w:t>
      </w:r>
    </w:p>
    <w:p>
      <w:pPr>
        <w:pBdr>
          <w:left w:val="single" w:color="176B57" w:sz="18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</w:rPr>
        <w:t xml:space="preserve">"Apliquei SOLID onde ele compra segurança e testabilidade: o dinheiro passa por um único serviço contábil, as integrações externas ficam atrás de interfaces trocáveis, e as regras são funções puras. Onde seria cerimônia sem ganho, como interfaces para repositórios, preferi simplicidade."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Parte 3. Reconhecimento facial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Biblioteca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EEF2F5" w:color="auto" w:val="clear"/>
        </w:rPr>
        <w:t xml:space="preserve">@vladmandic/face-api</w:t>
      </w:r>
      <w:r>
        <w:rPr>
          <w:rFonts w:ascii="Calibri" w:cs="Calibri" w:eastAsia="Calibri" w:hAnsi="Calibri"/>
        </w:rPr>
        <w:t xml:space="preserve"> (versão ^1.7.15), uma versão mantida do face-api.js, que roda sobre TensorFlow.js </w:t>
      </w:r>
      <w:r>
        <w:rPr>
          <w:rFonts w:ascii="Calibri" w:cs="Calibri" w:eastAsia="Calibri" w:hAnsi="Calibri"/>
          <w:b/>
          <w:bCs/>
        </w:rPr>
        <w:t xml:space="preserve">no navegador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há serviço externo: o script e os modelos ficam no próprio site. O script </w:t>
      </w:r>
      <w:r>
        <w:rPr>
          <w:rFonts w:ascii="Consolas" w:cs="Consolas" w:eastAsia="Consolas" w:hAnsi="Consolas"/>
          <w:sz w:val="19"/>
          <w:szCs w:val="19"/>
        </w:rPr>
        <w:t xml:space="preserve">vendor.mjs</w:t>
      </w:r>
      <w:r>
        <w:rPr>
          <w:rFonts w:ascii="Calibri" w:cs="Calibri" w:eastAsia="Calibri" w:hAnsi="Calibri"/>
        </w:rPr>
        <w:t xml:space="preserve"> copia a biblioteca e os modelos do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node_modules</w:t>
      </w:r>
      <w:r>
        <w:rPr>
          <w:rFonts w:ascii="Calibri" w:cs="Calibri" w:eastAsia="Calibri" w:hAnsi="Calibri"/>
        </w:rPr>
        <w:t xml:space="preserve"> para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public/vendor</w:t>
      </w:r>
      <w:r>
        <w:rPr>
          <w:rFonts w:ascii="Calibri" w:cs="Calibri" w:eastAsia="Calibri" w:hAnsi="Calibri"/>
        </w:rPr>
        <w:t xml:space="preserve"> antes do build. Esses arquivos não são versionados, e a versão fica travada no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package-lock.json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São usados </w:t>
      </w:r>
      <w:r>
        <w:rPr>
          <w:rFonts w:ascii="Calibri" w:cs="Calibri" w:eastAsia="Calibri" w:hAnsi="Calibri"/>
          <w:b/>
          <w:bCs/>
        </w:rPr>
        <w:t xml:space="preserve">4 modelos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6651"/>
      </w:tblGrid>
      <w:tr>
        <w:trPr>
          <w:tblHeader/>
        </w:trP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Modelo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Para quê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tiny_face_detector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achar o rosto na imagem (leve)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face_landmark_68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68 pontos do rosto, base da prova de vida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face_recognition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gerar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vetor de 128 números</w:t>
            </w:r>
            <w:r>
              <w:rPr>
                <w:rFonts w:ascii="Calibri" w:cs="Calibri" w:eastAsia="Calibri" w:hAnsi="Calibri"/>
              </w:rPr>
              <w:t xml:space="preserve">, a "impressão" do rosto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face_expression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detectar o sorriso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Como funciona, em 4 passos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1. Captura e prova de vida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FaceCapture.tsx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Lê um quadro a cada 180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Olhar de frente colhe 3 vetores faciais, e a média deles é o vetor final, o que reduz ruído de um quadro só.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Depois vêm as 5 etapas na ordem: direita, esquerda, abaixar, levantar e sorrir.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etapa precisa ser mantida por 3 quadros seguidos, com limite de 25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Exige exatamente </w:t>
      </w:r>
      <w:r>
        <w:rPr>
          <w:rFonts w:ascii="Calibri" w:cs="Calibri" w:eastAsia="Calibri" w:hAnsi="Calibri"/>
          <w:b/>
          <w:bCs/>
        </w:rPr>
        <w:t xml:space="preserve">um</w:t>
      </w:r>
      <w:r>
        <w:rPr>
          <w:rFonts w:ascii="Calibri" w:cs="Calibri" w:eastAsia="Calibri" w:hAnsi="Calibri"/>
        </w:rPr>
        <w:t xml:space="preserve"> rosto na imagem.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Ao fechar, a câmera é desligada.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2. Geometria da pose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pose.ts</w:t>
      </w:r>
      <w:r>
        <w:rPr>
          <w:rFonts w:ascii="Calibri" w:cs="Calibri" w:eastAsia="Calibri" w:hAnsi="Calibri"/>
        </w:rPr>
        <w:t xml:space="preserve">), funções puras sobre os 68 pontos: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Virar o rosto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yaw</w:t>
      </w:r>
      <w:r>
        <w:rPr>
          <w:rFonts w:ascii="Calibri" w:cs="Calibri" w:eastAsia="Calibri" w:hAnsi="Calibri"/>
        </w:rPr>
        <w:t xml:space="preserve">): a posição do nariz entre os extremos do maxilar. Vale cerca de 0,5 de frente e muda mais de 0,1 ao virar.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Abaixar ou levantar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pitch</w:t>
      </w:r>
      <w:r>
        <w:rPr>
          <w:rFonts w:ascii="Calibri" w:cs="Calibri" w:eastAsia="Calibri" w:hAnsi="Calibri"/>
        </w:rPr>
        <w:t xml:space="preserve">): a razão entre a distância nariz–olhos e queixo–olhos.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Sorrir:</w:t>
      </w:r>
      <w:r>
        <w:rPr>
          <w:rFonts w:ascii="Calibri" w:cs="Calibri" w:eastAsia="Calibri" w:hAnsi="Calibri"/>
        </w:rPr>
        <w:t xml:space="preserve"> pontuação da expressão "feliz" de pelo menos 0,7.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comparações são relativas à pose medida de frente no início, então funcionam para rostos e posições diferentes.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3. O que sai do navegador:</w:t>
      </w:r>
      <w:r>
        <w:rPr>
          <w:rFonts w:ascii="Calibri" w:cs="Calibri" w:eastAsia="Calibri" w:hAnsi="Calibri"/>
        </w:rPr>
        <w:t xml:space="preserve"> só o vetor de 128 números e a lista das 5 etapas. O vídeo e as fotos nunca são enviados.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4. Servidor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face.service.ts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Valida o vetor (128 números finitos).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Cifra</w:t>
      </w:r>
      <w:r>
        <w:rPr>
          <w:rFonts w:ascii="Calibri" w:cs="Calibri" w:eastAsia="Calibri" w:hAnsi="Calibri"/>
        </w:rPr>
        <w:t xml:space="preserve"> com AES-256-GCM e guarda cifrado.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recuperação, decifra e compara por </w:t>
      </w:r>
      <w:r>
        <w:rPr>
          <w:rFonts w:ascii="Calibri" w:cs="Calibri" w:eastAsia="Calibri" w:hAnsi="Calibri"/>
          <w:b/>
          <w:bCs/>
        </w:rPr>
        <w:t xml:space="preserve">distância euclidiana</w:t>
      </w:r>
      <w:r>
        <w:rPr>
          <w:rFonts w:ascii="Calibri" w:cs="Calibri" w:eastAsia="Calibri" w:hAnsi="Calibri"/>
        </w:rPr>
        <w:t xml:space="preserve">, aceitando até </w:t>
      </w:r>
      <w:r>
        <w:rPr>
          <w:rFonts w:ascii="Calibri" w:cs="Calibri" w:eastAsia="Calibri" w:hAnsi="Calibri"/>
          <w:b/>
          <w:bCs/>
        </w:rPr>
        <w:t xml:space="preserve">0,5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vetor nunca é devolvido por nenhuma rota.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Ativar e desativar exigem a </w:t>
      </w:r>
      <w:r>
        <w:rPr>
          <w:rFonts w:ascii="Calibri" w:cs="Calibri" w:eastAsia="Calibri" w:hAnsi="Calibri"/>
          <w:b/>
          <w:bCs/>
        </w:rPr>
        <w:t xml:space="preserve">senha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São 5 tentativas por 15 minutos, e as recusas são auditadas.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Onde é usado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Recuperação de senha:</w:t>
      </w:r>
      <w:r>
        <w:rPr>
          <w:rFonts w:ascii="Calibri" w:cs="Calibri" w:eastAsia="Calibri" w:hAnsi="Calibri"/>
        </w:rPr>
        <w:t xml:space="preserve"> o link do e-mail abre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reset-password</w:t>
      </w:r>
      <w:r>
        <w:rPr>
          <w:rFonts w:ascii="Calibri" w:cs="Calibri" w:eastAsia="Calibri" w:hAnsi="Calibri"/>
        </w:rPr>
        <w:t xml:space="preserve">, e o rosto </w:t>
      </w:r>
      <w:r>
        <w:rPr>
          <w:rFonts w:ascii="Calibri" w:cs="Calibri" w:eastAsia="Calibri" w:hAnsi="Calibri"/>
          <w:b/>
          <w:bCs/>
        </w:rPr>
        <w:t xml:space="preserve">soma-se</w:t>
      </w:r>
      <w:r>
        <w:rPr>
          <w:rFonts w:ascii="Calibri" w:cs="Calibri" w:eastAsia="Calibri" w:hAnsi="Calibri"/>
        </w:rPr>
        <w:t xml:space="preserve"> ao link, não o substitui.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tela consulta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/auth/reset-requirements</w:t>
      </w:r>
      <w:r>
        <w:rPr>
          <w:rFonts w:ascii="Calibri" w:cs="Calibri" w:eastAsia="Calibri" w:hAnsi="Calibri"/>
        </w:rPr>
        <w:t xml:space="preserve">, que diz se o usuário tem rosto ativo, sem gastar o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tiver, o botão "Redefinir" só habilita depois da captura.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Rosto que não confere devolve 403, e o link continua valendo até acabar a validade ou as tentativas.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Tela de preparação:</w:t>
      </w:r>
      <w:r>
        <w:rPr>
          <w:rFonts w:ascii="Calibri" w:cs="Calibri" w:eastAsia="Calibri" w:hAnsi="Calibri"/>
        </w:rPr>
        <w:t xml:space="preserve"> título, moldura oval com silhueta e botão "Começar", nas cores do sistema. A câmera só é pedida depois do clique.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Modal acessível:</w:t>
      </w:r>
      <w:r>
        <w:rPr>
          <w:rFonts w:ascii="Calibri" w:cs="Calibri" w:eastAsia="Calibri" w:hAnsi="Calibri"/>
        </w:rPr>
        <w:t xml:space="preserve"> Esc fecha, o foco vai para a modal, a rolagem da página trava, e a lista de etapas marca ✓ conforme avançam.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Dicas em tempo real</w:t>
      </w:r>
      <w:r>
        <w:rPr>
          <w:rFonts w:ascii="Calibri" w:cs="Calibri" w:eastAsia="Calibri" w:hAnsi="Calibri"/>
        </w:rPr>
        <w:t xml:space="preserve">, em região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aria-live</w:t>
      </w:r>
      <w:r>
        <w:rPr>
          <w:rFonts w:ascii="Calibri" w:cs="Calibri" w:eastAsia="Calibri" w:hAnsi="Calibri"/>
        </w:rPr>
        <w:t xml:space="preserve"> para leitores de tela. Exemplos: "Olhe de frente", "Apenas uma pessoa deve aparecer", "Não encontramos seu rosto, melhore a luz".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Falhas tratadas:</w:t>
      </w:r>
      <w:r>
        <w:rPr>
          <w:rFonts w:ascii="Calibri" w:cs="Calibri" w:eastAsia="Calibri" w:hAnsi="Calibri"/>
        </w:rPr>
        <w:t xml:space="preserve"> câmera negada, sem HTTPS ou localhost, tempo esgotado (com botão "Tentar novamente") e falha ao carregar os modelos.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Limites que vale assumir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prova de vida roda </w:t>
      </w:r>
      <w:r>
        <w:rPr>
          <w:rFonts w:ascii="Calibri" w:cs="Calibri" w:eastAsia="Calibri" w:hAnsi="Calibri"/>
          <w:b/>
          <w:bCs/>
        </w:rPr>
        <w:t xml:space="preserve">no navegador</w:t>
      </w:r>
      <w:r>
        <w:rPr>
          <w:rFonts w:ascii="Calibri" w:cs="Calibri" w:eastAsia="Calibri" w:hAnsi="Calibri"/>
        </w:rPr>
        <w:t xml:space="preserve">, que quem usa controla. Ela dificulta foto e vídeo, mas não é à prova de fraude. Por isso o rosto soma ao e-mail e não o substitui.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comparação com limite de 0,5 é a referência do modelo, sem ajuste para taxa de falsa aceitação ou rejeição.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produção o certo seria o SDK biométrico do aplicativo (Face ID ou BiometricPrompt) ou um serviço de prova de vida certificado.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Nunca foi testado com câmera real.</w:t>
      </w:r>
      <w:r>
        <w:rPr>
          <w:rFonts w:ascii="Calibri" w:cs="Calibri" w:eastAsia="Calibri" w:hAnsi="Calibri"/>
        </w:rPr>
        <w:t xml:space="preserve"> No painel do app a câmera é bloqueada. Foram verificados o carregamento da biblioteca sob o CSP e as funções puras, mas não a inferência de ponta a ponta. Teste antes de apresentar.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Parte 4. Exportar o conteúdo do Docker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Entregue o </w:t>
      </w:r>
      <w:r>
        <w:rPr>
          <w:rFonts w:ascii="Calibri" w:cs="Calibri" w:eastAsia="Calibri" w:hAnsi="Calibri"/>
          <w:b/>
          <w:bCs/>
        </w:rPr>
        <w:t xml:space="preserve">repositório</w:t>
      </w:r>
      <w:r>
        <w:rPr>
          <w:rFonts w:ascii="Calibri" w:cs="Calibri" w:eastAsia="Calibri" w:hAnsi="Calibri"/>
        </w:rPr>
        <w:t xml:space="preserve">, não as imagens. O Docker aqui é "infraestrutura como código":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compose.yaml</w:t>
      </w:r>
      <w:r>
        <w:rPr>
          <w:rFonts w:ascii="Calibri" w:cs="Calibri" w:eastAsia="Calibri" w:hAnsi="Calibri"/>
        </w:rPr>
        <w:t xml:space="preserve"> e os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Dockerfile</w:t>
      </w:r>
      <w:r>
        <w:rPr>
          <w:rFonts w:ascii="Calibri" w:cs="Calibri" w:eastAsia="Calibri" w:hAnsi="Calibri"/>
        </w:rPr>
        <w:t xml:space="preserve">s já descrevem tudo, e quem recebe o código sobe o sistema inteiro com um comando. Só exporte imagens ou dados se o avaliador pedir isso explicitamente.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O que entregar (recomendado)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avaliador clona o repositório e roda: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.\scripts\setup.ps1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script gera os segredos locais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.docker.env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.local/master.json</w:t>
      </w:r>
      <w:r>
        <w:rPr>
          <w:rFonts w:ascii="Calibri" w:cs="Calibri" w:eastAsia="Calibri" w:hAnsi="Calibri"/>
        </w:rPr>
        <w:t xml:space="preserve">), constrói as imagens, sobe os containers e cria o master. Depois é só abrir http://localhost:3080.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Sem acesso ao GitHub, gere um zip </w:t>
      </w:r>
      <w:r>
        <w:rPr>
          <w:rFonts w:ascii="Calibri" w:cs="Calibri" w:eastAsia="Calibri" w:hAnsi="Calibri"/>
          <w:b/>
          <w:bCs/>
        </w:rPr>
        <w:t xml:space="preserve">somente do que está versionado</w:t>
      </w:r>
      <w:r>
        <w:rPr>
          <w:rFonts w:ascii="Calibri" w:cs="Calibri" w:eastAsia="Calibri" w:hAnsi="Calibri"/>
        </w:rPr>
        <w:t xml:space="preserve">, sem segredos nem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node_modules</w:t>
      </w:r>
      <w:r>
        <w:rPr>
          <w:rFonts w:ascii="Calibri" w:cs="Calibri" w:eastAsia="Calibri" w:hAnsi="Calibri"/>
        </w:rPr>
        <w:t xml:space="preserve">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archive --format=zip --output=carteira_financeira.zip main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Imagens prontas (sem build)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save -o carteira_imagens.tar carteira_financeira-api:local carteira_financeira-web:local postgres:16-alpine nginx:1.27-alpine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Quem recebe carrega com: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load -i carteira_imagens.tar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arquivo fica com cerca de 1,1 GB sem compressão.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.docker.env</w:t>
      </w:r>
      <w:r>
        <w:rPr>
          <w:rFonts w:ascii="Calibri" w:cs="Calibri" w:eastAsia="Calibri" w:hAnsi="Calibri"/>
        </w:rPr>
        <w:t xml:space="preserve"> ainda precisa existir. Se rodar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up</w:t>
      </w:r>
      <w:r>
        <w:rPr>
          <w:rFonts w:ascii="Calibri" w:cs="Calibri" w:eastAsia="Calibri" w:hAnsi="Calibri"/>
        </w:rPr>
        <w:t xml:space="preserve"> sem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--build</w:t>
      </w:r>
      <w:r>
        <w:rPr>
          <w:rFonts w:ascii="Calibri" w:cs="Calibri" w:eastAsia="Calibri" w:hAnsi="Calibri"/>
        </w:rPr>
        <w:t xml:space="preserve">, o Compose usa as imagens carregadas.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 Conteúdo do banco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--env-file .docker.env exec -T db pg_dump -U postgres -d carteira &gt; carteira_dump.sql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restaurar em outro ambiente: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--env-file .docker.env exec -T db psql -U postgres -d carteira &lt; carteira_dump.sql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dump contém dados de usuários de teste: hashes de senha, segredos de 2FA </w:t>
      </w:r>
      <w:r>
        <w:rPr>
          <w:rFonts w:ascii="Calibri" w:cs="Calibri" w:eastAsia="Calibri" w:hAnsi="Calibri"/>
          <w:b/>
          <w:bCs/>
        </w:rPr>
        <w:t xml:space="preserve">cifrados</w:t>
      </w:r>
      <w:r>
        <w:rPr>
          <w:rFonts w:ascii="Calibri" w:cs="Calibri" w:eastAsia="Calibri" w:hAnsi="Calibri"/>
        </w:rPr>
        <w:t xml:space="preserve"> e a trilha de auditoria. Os segredos de 2FA só são legíveis com 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TOTP_ENCRYPTION_KEY</w:t>
      </w:r>
      <w:r>
        <w:rPr>
          <w:rFonts w:ascii="Calibri" w:cs="Calibri" w:eastAsia="Calibri" w:hAnsi="Calibri"/>
        </w:rPr>
        <w:t xml:space="preserve">, que </w:t>
      </w:r>
      <w:r>
        <w:rPr>
          <w:rFonts w:ascii="Calibri" w:cs="Calibri" w:eastAsia="Calibri" w:hAnsi="Calibri"/>
          <w:b/>
          <w:bCs/>
        </w:rPr>
        <w:t xml:space="preserve">não deve ser enviada</w:t>
      </w:r>
      <w:r>
        <w:rPr>
          <w:rFonts w:ascii="Calibri" w:cs="Calibri" w:eastAsia="Calibri" w:hAnsi="Calibri"/>
        </w:rPr>
        <w:t xml:space="preserve">. Restaurar um dump costuma ser desnecessário, porque as migrações recriam o esquema vazio.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O que nunca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.docker.env</w:t>
      </w:r>
      <w:r>
        <w:rPr>
          <w:rFonts w:ascii="Calibri" w:cs="Calibri" w:eastAsia="Calibri" w:hAnsi="Calibri"/>
        </w:rPr>
        <w:t xml:space="preserve"> (senhas do banco e a chave de cifra do 2FA).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.local/master.json</w:t>
      </w:r>
      <w:r>
        <w:rPr>
          <w:rFonts w:ascii="Calibri" w:cs="Calibri" w:eastAsia="Calibri" w:hAnsi="Calibri"/>
        </w:rPr>
        <w:t xml:space="preserve"> (credenciais do master).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volumes do Docker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wallet-data</w:t>
      </w:r>
      <w:r>
        <w:rPr>
          <w:rFonts w:ascii="Calibri" w:cs="Calibri" w:eastAsia="Calibri" w:hAnsi="Calibri"/>
        </w:rPr>
        <w:t xml:space="preserve">): têm os dados reais do banco.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Esses três já estão no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.gitignore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 Conferir antes de entregar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Teste em uma pasta limpa para provar que o repositório se basta:</w:t>
      </w:r>
    </w:p>
    <w:p>
      <w:pPr>
        <w:shd w:fill="F1F4F6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clone &lt;URL-do-repositorio&gt; teste_limpo</w:t>
      </w:r>
    </w:p>
    <w:p>
      <w:pPr>
        <w:shd w:fill="F1F4F6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teste_limpo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.\scripts\setup.ps1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C88"/>
        <w:sz w:val="18"/>
        <w:szCs w:val="18"/>
      </w:rPr>
      <w:t xml:space="preserve">Carteira financeira · página </w:t>
    </w:r>
    <w:r>
      <w:rPr>
        <w:rFonts w:ascii="Calibri" w:cs="Calibri" w:eastAsia="Calibri" w:hAnsi="Calibri"/>
        <w:color w:val="6B7C88"/>
        <w:sz w:val="18"/>
        <w:szCs w:val="18"/>
      </w:rPr>
      <w:fldChar w:fldCharType="begin"/>
    </w:r>
    <w:r>
      <w:rPr>
        <w:rFonts w:ascii="Calibri" w:cs="Calibri" w:eastAsia="Calibri" w:hAnsi="Calibri"/>
        <w:color w:val="6B7C88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6B7C88"/>
        <w:sz w:val="18"/>
        <w:szCs w:val="18"/>
      </w:rPr>
      <w:fldChar w:fldCharType="separate"/>
    </w:r>
    <w:r>
      <w:rPr>
        <w:rFonts w:ascii="Calibri" w:cs="Calibri" w:eastAsia="Calibri" w:hAnsi="Calibri"/>
        <w:color w:val="6B7C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6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176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43746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74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Explicação do código</dc:title>
  <dc:creator>Carteira financeira</dc:creator>
  <cp:lastModifiedBy>Un-named</cp:lastModifiedBy>
  <cp:revision>1</cp:revision>
  <dcterms:created xsi:type="dcterms:W3CDTF">2026-10-30T11:15:19.135Z</dcterms:created>
  <dcterms:modified xsi:type="dcterms:W3CDTF">2026-10-30T11:15:19.142Z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