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qbi93pojj4c" w:id="0"/>
      <w:bookmarkEnd w:id="0"/>
      <w:r w:rsidDel="00000000" w:rsidR="00000000" w:rsidRPr="00000000">
        <w:rPr>
          <w:rtl w:val="0"/>
        </w:rPr>
        <w:t xml:space="preserve">Auditoría mobile de tipografía original vs Next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63yrzkann7b" w:id="1"/>
      <w:bookmarkEnd w:id="1"/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Coincidencias: 7/7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782zdljgl55" w:id="2"/>
      <w:bookmarkEnd w:id="2"/>
      <w:r w:rsidDel="00000000" w:rsidR="00000000" w:rsidRPr="00000000">
        <w:rPr>
          <w:rtl w:val="0"/>
        </w:rPr>
        <w:t xml:space="preserve">Clases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Coincidencias: 8/8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5s5ft7xqpl6" w:id="3"/>
      <w:bookmarkEnd w:id="3"/>
      <w:r w:rsidDel="00000000" w:rsidR="00000000" w:rsidRPr="00000000">
        <w:rPr>
          <w:rtl w:val="0"/>
        </w:rPr>
        <w:t xml:space="preserve">Detalle clase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Coincidencias: 7/7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n2qni5xi4k0a" w:id="4"/>
      <w:bookmarkEnd w:id="4"/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Coincidencias: 5/5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yo61qi6vh3yr" w:id="5"/>
      <w:bookmarkEnd w:id="5"/>
      <w:r w:rsidDel="00000000" w:rsidR="00000000" w:rsidRPr="00000000">
        <w:rPr>
          <w:rtl w:val="0"/>
        </w:rPr>
        <w:t xml:space="preserve">Blog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ljzz8rbr5kge" w:id="6"/>
      <w:bookmarkEnd w:id="6"/>
      <w:r w:rsidDel="00000000" w:rsidR="00000000" w:rsidRPr="00000000">
        <w:rPr>
          <w:rtl w:val="0"/>
        </w:rPr>
        <w:t xml:space="preserve">El estudio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Coincidencias: 6/6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