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7DD" w:rsidRDefault="00763911">
      <w:r>
        <w:tab/>
        <w:t>I think that the greatest challenge for me will be number ten, that fixing things takes time. I know that I can get frustrated easily when things don’t really go as they planned. If I come up with a solution to a problem that I think will be super easy and efficient, and then it turns out that it takes forever I’ll probably get super frustrated and not even want to work on it anymore. I think having to realize that it just might be like that to fix a certain problem and not getting frustrated about it will be one of the hardest prats of the class for me personally.</w:t>
      </w:r>
      <w:bookmarkStart w:id="0" w:name="_GoBack"/>
      <w:bookmarkEnd w:id="0"/>
    </w:p>
    <w:sectPr w:rsidR="00394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11"/>
    <w:rsid w:val="003947DD"/>
    <w:rsid w:val="00763911"/>
    <w:rsid w:val="009E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2366"/>
  <w15:chartTrackingRefBased/>
  <w15:docId w15:val="{CD6804F1-B8B0-4F7E-8B59-6631556E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Garcia</dc:creator>
  <cp:keywords/>
  <dc:description/>
  <cp:lastModifiedBy>Sam Garcia</cp:lastModifiedBy>
  <cp:revision>1</cp:revision>
  <dcterms:created xsi:type="dcterms:W3CDTF">2018-01-20T16:32:00Z</dcterms:created>
  <dcterms:modified xsi:type="dcterms:W3CDTF">2018-01-20T16:38:00Z</dcterms:modified>
</cp:coreProperties>
</file>