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3743A" w14:textId="7B0CFD14" w:rsidR="00D61ACE" w:rsidRPr="00C40BA5" w:rsidRDefault="00C40BA5" w:rsidP="00C40BA5">
      <w:pPr>
        <w:jc w:val="center"/>
        <w:rPr>
          <w:b/>
          <w:bCs/>
        </w:rPr>
      </w:pPr>
      <w:r w:rsidRPr="00C40BA5">
        <w:rPr>
          <w:b/>
          <w:bCs/>
          <w:sz w:val="28"/>
          <w:szCs w:val="28"/>
        </w:rPr>
        <w:t>Justificativa para aquisição</w:t>
      </w:r>
    </w:p>
    <w:p w14:paraId="3C55E180" w14:textId="45B8C171" w:rsidR="00C40BA5" w:rsidRDefault="00C40BA5"/>
    <w:p w14:paraId="4EC5C898" w14:textId="14AD40AB" w:rsidR="00C40BA5" w:rsidRDefault="00C40BA5" w:rsidP="00C40BA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pt-BR"/>
        </w:rPr>
      </w:pPr>
      <w:r w:rsidRPr="00C40BA5">
        <w:rPr>
          <w:rFonts w:ascii="Calibri" w:eastAsia="Times New Roman" w:hAnsi="Calibri" w:cs="Calibri"/>
          <w:b/>
          <w:bCs/>
          <w:color w:val="000000"/>
          <w:lang w:eastAsia="pt-BR"/>
        </w:rPr>
        <w:t>Placa-Mãe ASUS p/ Intel LGA 1151 ATX ROG STRIX Z270E GAMING,DDR4,Aura Sync, Ýudio Gamer, Rede Intel, SLI/CFX, Wi-Fi, USB 3.1 Frontal,HDMI/DP</w:t>
      </w:r>
    </w:p>
    <w:p w14:paraId="5596A49B" w14:textId="0F35A8E6" w:rsidR="00C40BA5" w:rsidRDefault="00C40BA5" w:rsidP="00C40BA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pt-BR"/>
        </w:rPr>
      </w:pPr>
    </w:p>
    <w:p w14:paraId="189D4A30" w14:textId="69190649" w:rsidR="00C40BA5" w:rsidRPr="0051570C" w:rsidRDefault="00C40BA5" w:rsidP="00815939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pt-BR"/>
        </w:rPr>
      </w:pPr>
      <w:r w:rsidRPr="0051570C">
        <w:rPr>
          <w:rFonts w:ascii="Calibri" w:eastAsia="Times New Roman" w:hAnsi="Calibri" w:cs="Calibri"/>
          <w:color w:val="000000"/>
          <w:lang w:eastAsia="pt-BR"/>
        </w:rPr>
        <w:t>Trata-se de uma placa mãe</w:t>
      </w:r>
      <w:r w:rsidR="00F02556" w:rsidRPr="0051570C">
        <w:rPr>
          <w:rFonts w:ascii="Calibri" w:eastAsia="Times New Roman" w:hAnsi="Calibri" w:cs="Calibri"/>
          <w:color w:val="000000"/>
          <w:lang w:eastAsia="pt-BR"/>
        </w:rPr>
        <w:t xml:space="preserve"> ASUS, marca renomada no mercado. C</w:t>
      </w:r>
      <w:r w:rsidRPr="0051570C">
        <w:rPr>
          <w:rFonts w:ascii="Calibri" w:eastAsia="Times New Roman" w:hAnsi="Calibri" w:cs="Calibri"/>
          <w:color w:val="000000"/>
          <w:lang w:eastAsia="pt-BR"/>
        </w:rPr>
        <w:t>om perfil gamer</w:t>
      </w:r>
      <w:r w:rsidR="00F02556" w:rsidRPr="0051570C">
        <w:rPr>
          <w:rFonts w:ascii="Calibri" w:eastAsia="Times New Roman" w:hAnsi="Calibri" w:cs="Calibri"/>
          <w:color w:val="000000"/>
          <w:lang w:eastAsia="pt-BR"/>
        </w:rPr>
        <w:t>, p</w:t>
      </w:r>
      <w:r w:rsidRPr="0051570C">
        <w:rPr>
          <w:rFonts w:ascii="Calibri" w:eastAsia="Times New Roman" w:hAnsi="Calibri" w:cs="Calibri"/>
          <w:color w:val="000000"/>
          <w:lang w:eastAsia="pt-BR"/>
        </w:rPr>
        <w:t xml:space="preserve">ossui excelente conectividade com as </w:t>
      </w:r>
      <w:r w:rsidR="00F02556" w:rsidRPr="0051570C">
        <w:rPr>
          <w:rFonts w:ascii="Calibri" w:eastAsia="Times New Roman" w:hAnsi="Calibri" w:cs="Calibri"/>
          <w:color w:val="000000"/>
          <w:lang w:eastAsia="pt-BR"/>
        </w:rPr>
        <w:t xml:space="preserve">próximas </w:t>
      </w:r>
      <w:r w:rsidRPr="0051570C">
        <w:rPr>
          <w:rFonts w:ascii="Calibri" w:eastAsia="Times New Roman" w:hAnsi="Calibri" w:cs="Calibri"/>
          <w:color w:val="000000"/>
          <w:lang w:eastAsia="pt-BR"/>
        </w:rPr>
        <w:t>gerações de processadore</w:t>
      </w:r>
      <w:r w:rsidR="00F02556" w:rsidRPr="0051570C">
        <w:rPr>
          <w:rFonts w:ascii="Calibri" w:eastAsia="Times New Roman" w:hAnsi="Calibri" w:cs="Calibri"/>
          <w:color w:val="000000"/>
          <w:lang w:eastAsia="pt-BR"/>
        </w:rPr>
        <w:t xml:space="preserve">s, o que viabilizará um ganho na vida útil do equipamento, por meio de upgrades. </w:t>
      </w:r>
    </w:p>
    <w:p w14:paraId="00131C7A" w14:textId="32654B29" w:rsidR="00F02556" w:rsidRPr="0051570C" w:rsidRDefault="00F02556" w:rsidP="00815939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pt-BR"/>
        </w:rPr>
      </w:pPr>
      <w:r w:rsidRPr="0051570C">
        <w:rPr>
          <w:rFonts w:ascii="Calibri" w:eastAsia="Times New Roman" w:hAnsi="Calibri" w:cs="Calibri"/>
          <w:color w:val="000000"/>
          <w:lang w:eastAsia="pt-BR"/>
        </w:rPr>
        <w:t xml:space="preserve">Possui </w:t>
      </w:r>
      <w:r w:rsidRPr="0051570C">
        <w:rPr>
          <w:rFonts w:ascii="Calibri" w:eastAsia="Times New Roman" w:hAnsi="Calibri" w:cs="Calibri"/>
          <w:color w:val="000000"/>
          <w:lang w:eastAsia="pt-BR"/>
        </w:rPr>
        <w:t>Dois slots M.2 incorporados para até 32Gbps de barramento PCIe</w:t>
      </w:r>
      <w:r w:rsidRPr="0051570C">
        <w:rPr>
          <w:rFonts w:ascii="Calibri" w:eastAsia="Times New Roman" w:hAnsi="Calibri" w:cs="Calibri"/>
          <w:color w:val="000000"/>
          <w:lang w:eastAsia="pt-BR"/>
        </w:rPr>
        <w:t>, atendendo assim a demanda de armazenamento rápido e permanente.</w:t>
      </w:r>
    </w:p>
    <w:p w14:paraId="500F7B2B" w14:textId="5D281350" w:rsidR="0051570C" w:rsidRDefault="00F02556" w:rsidP="00815939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pt-BR"/>
        </w:rPr>
      </w:pPr>
      <w:r w:rsidRPr="0051570C">
        <w:rPr>
          <w:rFonts w:ascii="Calibri" w:eastAsia="Times New Roman" w:hAnsi="Calibri" w:cs="Calibri"/>
          <w:color w:val="000000"/>
          <w:lang w:eastAsia="pt-BR"/>
        </w:rPr>
        <w:t xml:space="preserve">Está </w:t>
      </w:r>
      <w:r w:rsidR="0051570C" w:rsidRPr="0051570C">
        <w:rPr>
          <w:rFonts w:ascii="Calibri" w:eastAsia="Times New Roman" w:hAnsi="Calibri" w:cs="Calibri"/>
          <w:color w:val="000000"/>
          <w:lang w:eastAsia="pt-BR"/>
        </w:rPr>
        <w:t>equipada com 4 slots para memória DDR4 e possui interface de fácil configuração caso haja necessidade de Over</w:t>
      </w:r>
      <w:r w:rsidR="0051570C">
        <w:rPr>
          <w:rFonts w:ascii="Calibri" w:eastAsia="Times New Roman" w:hAnsi="Calibri" w:cs="Calibri"/>
          <w:color w:val="000000"/>
          <w:lang w:eastAsia="pt-BR"/>
        </w:rPr>
        <w:t xml:space="preserve"> </w:t>
      </w:r>
      <w:r w:rsidR="0051570C" w:rsidRPr="0051570C">
        <w:rPr>
          <w:rFonts w:ascii="Calibri" w:eastAsia="Times New Roman" w:hAnsi="Calibri" w:cs="Calibri"/>
          <w:color w:val="000000"/>
          <w:lang w:eastAsia="pt-BR"/>
        </w:rPr>
        <w:t xml:space="preserve">Clocking de memórias, podendo elevar a frequência para até </w:t>
      </w:r>
      <w:r w:rsidR="0051570C" w:rsidRPr="0051570C">
        <w:rPr>
          <w:rFonts w:ascii="Calibri" w:eastAsia="Times New Roman" w:hAnsi="Calibri" w:cs="Calibri"/>
          <w:color w:val="000000"/>
          <w:lang w:eastAsia="pt-BR"/>
        </w:rPr>
        <w:t>3866MHz</w:t>
      </w:r>
      <w:r w:rsidR="0051570C">
        <w:rPr>
          <w:rFonts w:ascii="Calibri" w:eastAsia="Times New Roman" w:hAnsi="Calibri" w:cs="Calibri"/>
          <w:color w:val="000000"/>
          <w:lang w:eastAsia="pt-BR"/>
        </w:rPr>
        <w:t>, dependendo da memória.</w:t>
      </w:r>
    </w:p>
    <w:p w14:paraId="6579D62D" w14:textId="402695EB" w:rsidR="0051570C" w:rsidRDefault="0051570C" w:rsidP="00815939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>Sobre as portas de conexão USB, possui 4</w:t>
      </w:r>
      <w:r w:rsidR="0058673F">
        <w:rPr>
          <w:rFonts w:ascii="Calibri" w:eastAsia="Times New Roman" w:hAnsi="Calibri" w:cs="Calibri"/>
          <w:color w:val="000000"/>
          <w:lang w:eastAsia="pt-BR"/>
        </w:rPr>
        <w:t xml:space="preserve"> entradas</w:t>
      </w:r>
      <w:r>
        <w:rPr>
          <w:rFonts w:ascii="Calibri" w:eastAsia="Times New Roman" w:hAnsi="Calibri" w:cs="Calibri"/>
          <w:color w:val="000000"/>
          <w:lang w:eastAsia="pt-BR"/>
        </w:rPr>
        <w:t xml:space="preserve"> 3.0, uma 3.1, além da entrada tipo C.</w:t>
      </w:r>
    </w:p>
    <w:p w14:paraId="21B32629" w14:textId="01B4BEF5" w:rsidR="0051570C" w:rsidRDefault="0051570C" w:rsidP="00815939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 xml:space="preserve">Já vem com </w:t>
      </w:r>
      <w:r w:rsidRPr="0051570C">
        <w:rPr>
          <w:rFonts w:ascii="Calibri" w:eastAsia="Times New Roman" w:hAnsi="Calibri" w:cs="Calibri"/>
          <w:color w:val="000000"/>
          <w:lang w:eastAsia="pt-BR"/>
        </w:rPr>
        <w:t>Wi-Fi 802.11ac com 2x2 antenas de 2.4/5GHz dual-band para proporcionar uma velocidade de transferência até 867Mbps</w:t>
      </w:r>
      <w:r>
        <w:rPr>
          <w:rFonts w:ascii="Calibri" w:eastAsia="Times New Roman" w:hAnsi="Calibri" w:cs="Calibri"/>
          <w:color w:val="000000"/>
          <w:lang w:eastAsia="pt-BR"/>
        </w:rPr>
        <w:t>.</w:t>
      </w:r>
    </w:p>
    <w:p w14:paraId="1696E09D" w14:textId="0891A1FC" w:rsidR="0051570C" w:rsidRDefault="0051570C" w:rsidP="00815939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 xml:space="preserve">A escolha desta placa mãe, também foi pautada pelo preço, uma vez que </w:t>
      </w:r>
      <w:r w:rsidR="00F94AFF">
        <w:rPr>
          <w:rFonts w:ascii="Calibri" w:eastAsia="Times New Roman" w:hAnsi="Calibri" w:cs="Calibri"/>
          <w:color w:val="000000"/>
          <w:lang w:eastAsia="pt-BR"/>
        </w:rPr>
        <w:t>o modelo é bem conceituado e considerado um ótimo custo-benefício entre os usuários do dispositivo.</w:t>
      </w:r>
    </w:p>
    <w:p w14:paraId="5600088D" w14:textId="77777777" w:rsidR="00815939" w:rsidRDefault="00815939" w:rsidP="00C40BA5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14:paraId="3C19CB55" w14:textId="449A5F89" w:rsidR="0051570C" w:rsidRDefault="0051570C" w:rsidP="00C40BA5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14:paraId="7D14230D" w14:textId="3E66ABB4" w:rsidR="00815939" w:rsidRDefault="006E737B" w:rsidP="0051570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pt-BR"/>
        </w:rPr>
      </w:pPr>
      <w:r w:rsidRPr="006E737B">
        <w:rPr>
          <w:rFonts w:ascii="Calibri" w:eastAsia="Times New Roman" w:hAnsi="Calibri" w:cs="Calibri"/>
          <w:b/>
          <w:bCs/>
          <w:color w:val="000000"/>
          <w:lang w:eastAsia="pt-BR"/>
        </w:rPr>
        <w:t>Memória HyperX Fury, 8GB, 3000MHz, DDR4, CL15</w:t>
      </w:r>
    </w:p>
    <w:p w14:paraId="215A8A71" w14:textId="590D55E9" w:rsidR="0058673F" w:rsidRDefault="0058673F" w:rsidP="00815939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pt-BR"/>
        </w:rPr>
      </w:pPr>
      <w:r w:rsidRPr="007840E7">
        <w:rPr>
          <w:rFonts w:ascii="Calibri" w:eastAsia="Times New Roman" w:hAnsi="Calibri" w:cs="Calibri"/>
          <w:color w:val="000000"/>
          <w:lang w:eastAsia="pt-BR"/>
        </w:rPr>
        <w:t>Por se tratar de uma memória de alta performance, possui alta capacidade de processamento (</w:t>
      </w:r>
      <w:r w:rsidRPr="007840E7">
        <w:rPr>
          <w:rFonts w:ascii="Calibri" w:eastAsia="Times New Roman" w:hAnsi="Calibri" w:cs="Calibri"/>
          <w:color w:val="000000"/>
          <w:lang w:eastAsia="pt-BR"/>
        </w:rPr>
        <w:t>taxa de frequência de 3466MHz</w:t>
      </w:r>
      <w:r w:rsidRPr="007840E7">
        <w:rPr>
          <w:rFonts w:ascii="Calibri" w:eastAsia="Times New Roman" w:hAnsi="Calibri" w:cs="Calibri"/>
          <w:color w:val="000000"/>
          <w:lang w:eastAsia="pt-BR"/>
        </w:rPr>
        <w:t>), é considerada entre usuários uma ótima aquisição para trabalhos que exigem renderização 3D, bem como para atender trabalhos artísticos digitais.</w:t>
      </w:r>
      <w:r w:rsidR="006E737B">
        <w:rPr>
          <w:rFonts w:ascii="Calibri" w:eastAsia="Times New Roman" w:hAnsi="Calibri" w:cs="Calibri"/>
          <w:color w:val="000000"/>
          <w:lang w:eastAsia="pt-BR"/>
        </w:rPr>
        <w:t xml:space="preserve"> Além disso, possui garantia vitalícia.</w:t>
      </w:r>
    </w:p>
    <w:p w14:paraId="08CAE9A1" w14:textId="6B718746" w:rsidR="00815939" w:rsidRDefault="00815939" w:rsidP="00815939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pt-BR"/>
        </w:rPr>
      </w:pPr>
    </w:p>
    <w:p w14:paraId="7D5F74B3" w14:textId="520CE300" w:rsidR="00815939" w:rsidRDefault="00815939" w:rsidP="00815939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pt-BR"/>
        </w:rPr>
      </w:pPr>
    </w:p>
    <w:p w14:paraId="200CAD76" w14:textId="77777777" w:rsidR="00815939" w:rsidRPr="002E3AE6" w:rsidRDefault="00815939" w:rsidP="00815939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lang w:eastAsia="pt-BR"/>
        </w:rPr>
      </w:pPr>
      <w:r w:rsidRPr="00815939">
        <w:rPr>
          <w:rFonts w:ascii="Calibri" w:eastAsia="Times New Roman" w:hAnsi="Calibri" w:cs="Calibri"/>
          <w:b/>
          <w:bCs/>
          <w:color w:val="000000"/>
          <w:lang w:eastAsia="pt-BR"/>
        </w:rPr>
        <w:t>Placa de vídeo Nvidia® Geforce® RTX 2080 Super 8GB</w:t>
      </w:r>
    </w:p>
    <w:p w14:paraId="536D4719" w14:textId="6BF4CE95" w:rsidR="00815939" w:rsidRDefault="00815939" w:rsidP="00815939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pt-BR"/>
        </w:rPr>
      </w:pPr>
    </w:p>
    <w:p w14:paraId="29A62623" w14:textId="3D5F42B9" w:rsidR="00815939" w:rsidRDefault="00815939" w:rsidP="00815939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>É considerada uma das melhores placas de vídeo disponível no mercado. Possui alta performance para trabalhos gráficos. T</w:t>
      </w:r>
      <w:r w:rsidRPr="00815939">
        <w:rPr>
          <w:rFonts w:ascii="Calibri" w:eastAsia="Times New Roman" w:hAnsi="Calibri" w:cs="Calibri"/>
          <w:color w:val="000000"/>
          <w:lang w:eastAsia="pt-BR"/>
        </w:rPr>
        <w:t>em 3.072 núcleos CUDA</w:t>
      </w:r>
      <w:r>
        <w:rPr>
          <w:rFonts w:ascii="Calibri" w:eastAsia="Times New Roman" w:hAnsi="Calibri" w:cs="Calibri"/>
          <w:color w:val="000000"/>
          <w:lang w:eastAsia="pt-BR"/>
        </w:rPr>
        <w:t>, significando</w:t>
      </w:r>
      <w:r w:rsidRPr="00815939">
        <w:rPr>
          <w:rFonts w:ascii="Calibri" w:eastAsia="Times New Roman" w:hAnsi="Calibri" w:cs="Calibri"/>
          <w:color w:val="000000"/>
          <w:lang w:eastAsia="pt-BR"/>
        </w:rPr>
        <w:t xml:space="preserve"> uma maior capacidade de trabalho da placa, já que o dispositivo passa a ser capaz de realizar mais tarefas simultaneamente.</w:t>
      </w:r>
    </w:p>
    <w:p w14:paraId="0A8F9A50" w14:textId="505F8391" w:rsidR="002E3AE6" w:rsidRDefault="002E3AE6" w:rsidP="00815939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pt-BR"/>
        </w:rPr>
      </w:pPr>
    </w:p>
    <w:p w14:paraId="7B471F99" w14:textId="77777777" w:rsidR="006E737B" w:rsidRDefault="006E737B" w:rsidP="00815939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pt-BR"/>
        </w:rPr>
      </w:pPr>
    </w:p>
    <w:p w14:paraId="14E1947D" w14:textId="00EAF256" w:rsidR="0035588B" w:rsidRPr="006E737B" w:rsidRDefault="0035588B" w:rsidP="0035588B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lang w:eastAsia="pt-BR"/>
        </w:rPr>
      </w:pPr>
      <w:r w:rsidRPr="0035588B">
        <w:rPr>
          <w:rFonts w:ascii="Calibri" w:eastAsia="Times New Roman" w:hAnsi="Calibri" w:cs="Calibri"/>
          <w:b/>
          <w:bCs/>
          <w:color w:val="000000"/>
          <w:lang w:eastAsia="pt-BR"/>
        </w:rPr>
        <w:t>SSD M.2 PCIe NVMe 2</w:t>
      </w:r>
      <w:r w:rsidR="006E737B" w:rsidRPr="006E737B">
        <w:rPr>
          <w:rFonts w:ascii="Calibri" w:eastAsia="Times New Roman" w:hAnsi="Calibri" w:cs="Calibri"/>
          <w:b/>
          <w:bCs/>
          <w:color w:val="000000"/>
          <w:lang w:eastAsia="pt-BR"/>
        </w:rPr>
        <w:t>40</w:t>
      </w:r>
      <w:r w:rsidRPr="0035588B">
        <w:rPr>
          <w:rFonts w:ascii="Calibri" w:eastAsia="Times New Roman" w:hAnsi="Calibri" w:cs="Calibri"/>
          <w:b/>
          <w:bCs/>
          <w:color w:val="000000"/>
          <w:lang w:eastAsia="pt-BR"/>
        </w:rPr>
        <w:t>GB</w:t>
      </w:r>
      <w:r w:rsidR="006E737B" w:rsidRPr="006E737B">
        <w:rPr>
          <w:rFonts w:ascii="Calibri" w:eastAsia="Times New Roman" w:hAnsi="Calibri" w:cs="Calibri"/>
          <w:b/>
          <w:bCs/>
          <w:color w:val="000000"/>
          <w:lang w:eastAsia="pt-BR"/>
        </w:rPr>
        <w:t xml:space="preserve"> Corsair Force Series MP510</w:t>
      </w:r>
    </w:p>
    <w:p w14:paraId="524F5DF1" w14:textId="77777777" w:rsidR="002E3AE6" w:rsidRPr="007840E7" w:rsidRDefault="002E3AE6" w:rsidP="00815939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pt-BR"/>
        </w:rPr>
      </w:pPr>
    </w:p>
    <w:p w14:paraId="36EEBFF8" w14:textId="17DC6EA7" w:rsidR="0058673F" w:rsidRDefault="006E737B" w:rsidP="006E737B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pt-BR"/>
        </w:rPr>
      </w:pPr>
      <w:r w:rsidRPr="006E737B">
        <w:rPr>
          <w:rFonts w:ascii="Calibri" w:eastAsia="Times New Roman" w:hAnsi="Calibri" w:cs="Calibri"/>
          <w:color w:val="000000"/>
          <w:lang w:eastAsia="pt-BR"/>
        </w:rPr>
        <w:t>Optamos por esse modelo pelo excelente d</w:t>
      </w:r>
      <w:r w:rsidRPr="006E737B">
        <w:rPr>
          <w:rFonts w:ascii="Calibri" w:eastAsia="Times New Roman" w:hAnsi="Calibri" w:cs="Calibri"/>
          <w:color w:val="000000"/>
          <w:lang w:eastAsia="pt-BR"/>
        </w:rPr>
        <w:t>esempenho de armazenamento</w:t>
      </w:r>
      <w:r w:rsidRPr="006E737B">
        <w:rPr>
          <w:rFonts w:ascii="Calibri" w:eastAsia="Times New Roman" w:hAnsi="Calibri" w:cs="Calibri"/>
          <w:color w:val="000000"/>
          <w:lang w:eastAsia="pt-BR"/>
        </w:rPr>
        <w:t>,</w:t>
      </w:r>
      <w:r w:rsidRPr="006E737B">
        <w:rPr>
          <w:rFonts w:ascii="Calibri" w:eastAsia="Times New Roman" w:hAnsi="Calibri" w:cs="Calibri"/>
          <w:color w:val="000000"/>
          <w:lang w:eastAsia="pt-BR"/>
        </w:rPr>
        <w:t xml:space="preserve"> com velocidades de leitura rápidas</w:t>
      </w:r>
      <w:r w:rsidRPr="006E737B">
        <w:rPr>
          <w:rFonts w:ascii="Calibri" w:eastAsia="Times New Roman" w:hAnsi="Calibri" w:cs="Calibri"/>
          <w:color w:val="000000"/>
          <w:lang w:eastAsia="pt-BR"/>
        </w:rPr>
        <w:t>,</w:t>
      </w:r>
      <w:r w:rsidRPr="006E737B">
        <w:rPr>
          <w:rFonts w:ascii="Calibri" w:eastAsia="Times New Roman" w:hAnsi="Calibri" w:cs="Calibri"/>
          <w:color w:val="000000"/>
          <w:lang w:eastAsia="pt-BR"/>
        </w:rPr>
        <w:t xml:space="preserve"> de até 3.100 MB/s</w:t>
      </w:r>
      <w:r w:rsidRPr="006E737B">
        <w:rPr>
          <w:rFonts w:ascii="Calibri" w:eastAsia="Times New Roman" w:hAnsi="Calibri" w:cs="Calibri"/>
          <w:color w:val="000000"/>
          <w:lang w:eastAsia="pt-BR"/>
        </w:rPr>
        <w:t xml:space="preserve">. </w:t>
      </w:r>
      <w:r>
        <w:rPr>
          <w:rFonts w:ascii="Calibri" w:eastAsia="Times New Roman" w:hAnsi="Calibri" w:cs="Calibri"/>
          <w:color w:val="000000"/>
          <w:lang w:eastAsia="pt-BR"/>
        </w:rPr>
        <w:t>Para atender o uso do sistema operacional e demais softwares instalados, esse modelo é muito bem conceituado entre os usuários</w:t>
      </w:r>
      <w:r w:rsidR="00F304AA">
        <w:rPr>
          <w:rFonts w:ascii="Calibri" w:eastAsia="Times New Roman" w:hAnsi="Calibri" w:cs="Calibri"/>
          <w:color w:val="000000"/>
          <w:lang w:eastAsia="pt-BR"/>
        </w:rPr>
        <w:t xml:space="preserve"> e atende todos os pré-requisitos dos programas a serem utilizados.</w:t>
      </w:r>
    </w:p>
    <w:p w14:paraId="7E8DC652" w14:textId="1FFE26D6" w:rsidR="00F304AA" w:rsidRDefault="00F304AA" w:rsidP="006E737B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pt-BR"/>
        </w:rPr>
      </w:pPr>
    </w:p>
    <w:p w14:paraId="74249AB5" w14:textId="3B501015" w:rsidR="00F304AA" w:rsidRDefault="00F304AA" w:rsidP="006E737B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pt-BR"/>
        </w:rPr>
      </w:pPr>
    </w:p>
    <w:p w14:paraId="70BD3062" w14:textId="77777777" w:rsidR="00F304AA" w:rsidRPr="00F304AA" w:rsidRDefault="00F304AA" w:rsidP="00F304AA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lang w:eastAsia="pt-BR"/>
        </w:rPr>
      </w:pPr>
      <w:r w:rsidRPr="00F304AA">
        <w:rPr>
          <w:rFonts w:ascii="Calibri" w:eastAsia="Times New Roman" w:hAnsi="Calibri" w:cs="Calibri"/>
          <w:b/>
          <w:bCs/>
          <w:color w:val="000000"/>
          <w:lang w:eastAsia="pt-BR"/>
        </w:rPr>
        <w:t>Processador Intel Core i7-7700K Kaby Lake 7ª Geração, Cache 8MB 4.2GHz (4.5GHz Max Turbo)</w:t>
      </w:r>
    </w:p>
    <w:p w14:paraId="0985D910" w14:textId="77777777" w:rsidR="00F304AA" w:rsidRPr="00F304AA" w:rsidRDefault="00F304AA" w:rsidP="006E737B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lang w:eastAsia="pt-BR"/>
        </w:rPr>
      </w:pPr>
    </w:p>
    <w:p w14:paraId="080CE1A6" w14:textId="4C20F053" w:rsidR="006E737B" w:rsidRDefault="00F304AA" w:rsidP="006E737B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 xml:space="preserve">Processador de excelente desempenho e indicado por especialistas como um bom custo-benefício para designers e profissionais de desenvolvimento 3D. Possui </w:t>
      </w:r>
      <w:r w:rsidR="005A51A2">
        <w:rPr>
          <w:rFonts w:ascii="Calibri" w:eastAsia="Times New Roman" w:hAnsi="Calibri" w:cs="Calibri"/>
          <w:color w:val="000000"/>
          <w:lang w:eastAsia="pt-BR"/>
        </w:rPr>
        <w:t>4</w:t>
      </w:r>
      <w:r>
        <w:rPr>
          <w:rFonts w:ascii="Calibri" w:eastAsia="Times New Roman" w:hAnsi="Calibri" w:cs="Calibri"/>
          <w:color w:val="000000"/>
          <w:lang w:eastAsia="pt-BR"/>
        </w:rPr>
        <w:t xml:space="preserve"> núcleos e </w:t>
      </w:r>
      <w:r w:rsidR="005A51A2">
        <w:rPr>
          <w:rFonts w:ascii="Calibri" w:eastAsia="Times New Roman" w:hAnsi="Calibri" w:cs="Calibri"/>
          <w:color w:val="000000"/>
          <w:lang w:eastAsia="pt-BR"/>
        </w:rPr>
        <w:t xml:space="preserve">pode chegar a 4.5 GHz em velocidade. </w:t>
      </w:r>
      <w:r w:rsidR="00F76E09">
        <w:rPr>
          <w:rFonts w:ascii="Calibri" w:eastAsia="Times New Roman" w:hAnsi="Calibri" w:cs="Calibri"/>
          <w:color w:val="000000"/>
          <w:lang w:eastAsia="pt-BR"/>
        </w:rPr>
        <w:t>Além disso, este processador atende com boa margem todos os requisitos indicados pelos fabricantes de softwares indicados pelo cliente.</w:t>
      </w:r>
    </w:p>
    <w:p w14:paraId="3D9DA478" w14:textId="77777777" w:rsidR="005A51A2" w:rsidRDefault="005A51A2" w:rsidP="006E737B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pt-BR"/>
        </w:rPr>
      </w:pPr>
    </w:p>
    <w:p w14:paraId="55138367" w14:textId="68A4E3ED" w:rsidR="005A51A2" w:rsidRDefault="005A51A2" w:rsidP="006E737B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pt-BR"/>
        </w:rPr>
      </w:pPr>
    </w:p>
    <w:p w14:paraId="67805FB2" w14:textId="63BB63D0" w:rsidR="005A51A2" w:rsidRDefault="005A51A2" w:rsidP="005A51A2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lang w:eastAsia="pt-BR"/>
        </w:rPr>
      </w:pPr>
      <w:r w:rsidRPr="005A51A2">
        <w:rPr>
          <w:rFonts w:ascii="Calibri" w:eastAsia="Times New Roman" w:hAnsi="Calibri" w:cs="Calibri"/>
          <w:b/>
          <w:bCs/>
          <w:color w:val="000000"/>
          <w:lang w:eastAsia="pt-BR"/>
        </w:rPr>
        <w:t>WaterCooler Corsair Hydro Series H100i V2 120MM</w:t>
      </w:r>
    </w:p>
    <w:p w14:paraId="26F102B3" w14:textId="0701423B" w:rsidR="005A51A2" w:rsidRDefault="005A51A2" w:rsidP="005A51A2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lang w:eastAsia="pt-BR"/>
        </w:rPr>
      </w:pPr>
    </w:p>
    <w:p w14:paraId="5656838F" w14:textId="2B705E8A" w:rsidR="005A51A2" w:rsidRDefault="005A51A2" w:rsidP="005A51A2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pt-BR"/>
        </w:rPr>
      </w:pPr>
      <w:r w:rsidRPr="001757A2">
        <w:rPr>
          <w:rFonts w:ascii="Calibri" w:eastAsia="Times New Roman" w:hAnsi="Calibri" w:cs="Calibri"/>
          <w:color w:val="000000"/>
          <w:lang w:eastAsia="pt-BR"/>
        </w:rPr>
        <w:t xml:space="preserve">Um ponto negativo em relação ao processador escolhido é possibilidade de atingir temperaturas elevadas. Alguns trabalhos gráficos, em especial, renderizações em 3D, podem elevar a temperatura do processador consideravelmente. Por isso, optamos por um WaterCooler de alto desempenho. Esse hardware possui ventoinhas duplas e radiador de 240mm, o que propicia uma ótima dissipação do calor gerado. Além disso, esse cooler possui uma central de gerenciamento </w:t>
      </w:r>
      <w:r w:rsidR="002660A6">
        <w:rPr>
          <w:rFonts w:ascii="Calibri" w:eastAsia="Times New Roman" w:hAnsi="Calibri" w:cs="Calibri"/>
          <w:color w:val="000000"/>
          <w:lang w:eastAsia="pt-BR"/>
        </w:rPr>
        <w:t xml:space="preserve">para controle e personalização, </w:t>
      </w:r>
      <w:r w:rsidRPr="001757A2">
        <w:rPr>
          <w:rFonts w:ascii="Calibri" w:eastAsia="Times New Roman" w:hAnsi="Calibri" w:cs="Calibri"/>
          <w:color w:val="000000"/>
          <w:lang w:eastAsia="pt-BR"/>
        </w:rPr>
        <w:t xml:space="preserve">onde é possível controlar de forma mais precisa </w:t>
      </w:r>
      <w:r w:rsidR="001757A2" w:rsidRPr="001757A2">
        <w:rPr>
          <w:rFonts w:ascii="Calibri" w:eastAsia="Times New Roman" w:hAnsi="Calibri" w:cs="Calibri"/>
          <w:color w:val="000000"/>
          <w:lang w:eastAsia="pt-BR"/>
        </w:rPr>
        <w:t>as elevações de temperatura geradas pelo processador</w:t>
      </w:r>
      <w:r w:rsidR="002660A6">
        <w:rPr>
          <w:rFonts w:ascii="Calibri" w:eastAsia="Times New Roman" w:hAnsi="Calibri" w:cs="Calibri"/>
          <w:color w:val="000000"/>
          <w:lang w:eastAsia="pt-BR"/>
        </w:rPr>
        <w:t>.</w:t>
      </w:r>
    </w:p>
    <w:p w14:paraId="10E7A91B" w14:textId="77777777" w:rsidR="00EA475C" w:rsidRDefault="00EA475C" w:rsidP="005A51A2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pt-BR"/>
        </w:rPr>
      </w:pPr>
    </w:p>
    <w:p w14:paraId="5B2B0F1C" w14:textId="1DEF9A96" w:rsidR="00F76E09" w:rsidRDefault="00F76E09" w:rsidP="005A51A2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pt-BR"/>
        </w:rPr>
      </w:pPr>
    </w:p>
    <w:p w14:paraId="341C345D" w14:textId="77777777" w:rsidR="00F76E09" w:rsidRPr="00EA475C" w:rsidRDefault="00F76E09" w:rsidP="00F76E09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lang w:eastAsia="pt-BR"/>
        </w:rPr>
      </w:pPr>
      <w:r w:rsidRPr="00F76E09">
        <w:rPr>
          <w:rFonts w:ascii="Calibri" w:eastAsia="Times New Roman" w:hAnsi="Calibri" w:cs="Calibri"/>
          <w:b/>
          <w:bCs/>
          <w:color w:val="000000"/>
          <w:lang w:eastAsia="pt-BR"/>
        </w:rPr>
        <w:t>BenQ PD2700Q – 2K QHD 27”</w:t>
      </w:r>
    </w:p>
    <w:p w14:paraId="0C0A382C" w14:textId="3911A442" w:rsidR="00F76E09" w:rsidRDefault="00F76E09" w:rsidP="005A51A2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pt-BR"/>
        </w:rPr>
      </w:pPr>
    </w:p>
    <w:p w14:paraId="74D754F6" w14:textId="271ABA61" w:rsidR="00F76E09" w:rsidRDefault="00F76E09" w:rsidP="005A51A2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 xml:space="preserve">Optamos por esse monitor, por ser </w:t>
      </w:r>
      <w:r w:rsidRPr="00F76E09">
        <w:rPr>
          <w:rFonts w:ascii="Calibri" w:eastAsia="Times New Roman" w:hAnsi="Calibri" w:cs="Calibri"/>
          <w:color w:val="000000"/>
          <w:lang w:eastAsia="pt-BR"/>
        </w:rPr>
        <w:t>projetado para usuários de CAD</w:t>
      </w:r>
      <w:r>
        <w:rPr>
          <w:rFonts w:ascii="Calibri" w:eastAsia="Times New Roman" w:hAnsi="Calibri" w:cs="Calibri"/>
          <w:color w:val="000000"/>
          <w:lang w:eastAsia="pt-BR"/>
        </w:rPr>
        <w:t xml:space="preserve"> e</w:t>
      </w:r>
      <w:r w:rsidRPr="00F76E09">
        <w:rPr>
          <w:rFonts w:ascii="Calibri" w:eastAsia="Times New Roman" w:hAnsi="Calibri" w:cs="Calibri"/>
          <w:color w:val="000000"/>
          <w:lang w:eastAsia="pt-BR"/>
        </w:rPr>
        <w:t xml:space="preserve"> criadores de conteúdo, o BenQ PD2700Q oferece uma boa seleção de predefinições de imagem</w:t>
      </w:r>
      <w:r w:rsidR="00EA475C">
        <w:rPr>
          <w:rFonts w:ascii="Calibri" w:eastAsia="Times New Roman" w:hAnsi="Calibri" w:cs="Calibri"/>
          <w:color w:val="000000"/>
          <w:lang w:eastAsia="pt-BR"/>
        </w:rPr>
        <w:t>,</w:t>
      </w:r>
      <w:r w:rsidRPr="00F76E09">
        <w:rPr>
          <w:rFonts w:ascii="Calibri" w:eastAsia="Times New Roman" w:hAnsi="Calibri" w:cs="Calibri"/>
          <w:color w:val="000000"/>
          <w:lang w:eastAsia="pt-BR"/>
        </w:rPr>
        <w:t xml:space="preserve"> excelente desempenho em tons de cinza e ângulos de visão. </w:t>
      </w:r>
      <w:r w:rsidR="00EA475C">
        <w:rPr>
          <w:rFonts w:ascii="Calibri" w:eastAsia="Times New Roman" w:hAnsi="Calibri" w:cs="Calibri"/>
          <w:color w:val="000000"/>
          <w:lang w:eastAsia="pt-BR"/>
        </w:rPr>
        <w:t>Trata-se de um e</w:t>
      </w:r>
      <w:r>
        <w:rPr>
          <w:rFonts w:ascii="Calibri" w:eastAsia="Times New Roman" w:hAnsi="Calibri" w:cs="Calibri"/>
          <w:color w:val="000000"/>
          <w:lang w:eastAsia="pt-BR"/>
        </w:rPr>
        <w:t>quipamento de uso profissional</w:t>
      </w:r>
      <w:r w:rsidR="00EA475C">
        <w:rPr>
          <w:rFonts w:ascii="Calibri" w:eastAsia="Times New Roman" w:hAnsi="Calibri" w:cs="Calibri"/>
          <w:color w:val="000000"/>
          <w:lang w:eastAsia="pt-BR"/>
        </w:rPr>
        <w:t xml:space="preserve"> que</w:t>
      </w:r>
      <w:r>
        <w:rPr>
          <w:rFonts w:ascii="Calibri" w:eastAsia="Times New Roman" w:hAnsi="Calibri" w:cs="Calibri"/>
          <w:color w:val="000000"/>
          <w:lang w:eastAsia="pt-BR"/>
        </w:rPr>
        <w:t xml:space="preserve"> possui uma ótima fidelidade de cores</w:t>
      </w:r>
      <w:r w:rsidR="00EA475C">
        <w:rPr>
          <w:rFonts w:ascii="Calibri" w:eastAsia="Times New Roman" w:hAnsi="Calibri" w:cs="Calibri"/>
          <w:color w:val="000000"/>
          <w:lang w:eastAsia="pt-BR"/>
        </w:rPr>
        <w:t>. Bastante indicado por profissionais da área criativa.</w:t>
      </w:r>
    </w:p>
    <w:p w14:paraId="476CDBD4" w14:textId="183315BD" w:rsidR="00EA475C" w:rsidRDefault="00EA475C" w:rsidP="005A51A2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pt-BR"/>
        </w:rPr>
      </w:pPr>
    </w:p>
    <w:p w14:paraId="7AD5C182" w14:textId="77777777" w:rsidR="00EA475C" w:rsidRDefault="00EA475C" w:rsidP="005A51A2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pt-BR"/>
        </w:rPr>
      </w:pPr>
    </w:p>
    <w:p w14:paraId="6E8B586C" w14:textId="5F3578C6" w:rsidR="00EA475C" w:rsidRDefault="00EA475C" w:rsidP="005A51A2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lang w:eastAsia="pt-BR"/>
        </w:rPr>
      </w:pPr>
      <w:r w:rsidRPr="00EA475C">
        <w:rPr>
          <w:rFonts w:ascii="Calibri" w:eastAsia="Times New Roman" w:hAnsi="Calibri" w:cs="Calibri"/>
          <w:b/>
          <w:bCs/>
          <w:color w:val="000000"/>
          <w:lang w:eastAsia="pt-BR"/>
        </w:rPr>
        <w:t>Teclado Logitech Craft</w:t>
      </w:r>
    </w:p>
    <w:p w14:paraId="21672843" w14:textId="77777777" w:rsidR="00EA475C" w:rsidRPr="00EA475C" w:rsidRDefault="00EA475C" w:rsidP="005A51A2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lang w:eastAsia="pt-BR"/>
        </w:rPr>
      </w:pPr>
    </w:p>
    <w:p w14:paraId="7D17E181" w14:textId="0B1F1D1D" w:rsidR="00EA475C" w:rsidRDefault="00EA475C" w:rsidP="005A51A2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 xml:space="preserve">Teclado profissional, com acabamento premium, possui retro iluminação, pés de borracha, e um diferencial que auxilia nos trabalhos do cotidiano: um </w:t>
      </w:r>
      <w:r w:rsidRPr="00EA475C">
        <w:rPr>
          <w:rFonts w:ascii="Calibri" w:eastAsia="Times New Roman" w:hAnsi="Calibri" w:cs="Calibri"/>
          <w:color w:val="000000"/>
          <w:lang w:eastAsia="pt-BR"/>
        </w:rPr>
        <w:t>botão circular totalmente programável</w:t>
      </w:r>
      <w:r>
        <w:rPr>
          <w:rFonts w:ascii="Calibri" w:eastAsia="Times New Roman" w:hAnsi="Calibri" w:cs="Calibri"/>
          <w:color w:val="000000"/>
          <w:lang w:eastAsia="pt-BR"/>
        </w:rPr>
        <w:t xml:space="preserve"> que fica no canto superior esquerdo. Com esse botão é possível programar rotinas para serem executadas com um simples toque. Ideal para profissionais da área criativa que buscam maior produtividade. Além disso, possui o </w:t>
      </w:r>
      <w:r w:rsidRPr="00EA475C">
        <w:rPr>
          <w:rFonts w:ascii="Calibri" w:eastAsia="Times New Roman" w:hAnsi="Calibri" w:cs="Calibri"/>
          <w:color w:val="000000"/>
          <w:lang w:eastAsia="pt-BR"/>
        </w:rPr>
        <w:t>Logitech Options</w:t>
      </w:r>
      <w:r>
        <w:rPr>
          <w:rFonts w:ascii="Calibri" w:eastAsia="Times New Roman" w:hAnsi="Calibri" w:cs="Calibri"/>
          <w:color w:val="000000"/>
          <w:lang w:eastAsia="pt-BR"/>
        </w:rPr>
        <w:t>, uma central de controle com mais 11 funções para esse botão extra.</w:t>
      </w:r>
    </w:p>
    <w:p w14:paraId="43AC8F51" w14:textId="77777777" w:rsidR="00A7784C" w:rsidRDefault="00A7784C" w:rsidP="005A51A2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pt-BR"/>
        </w:rPr>
      </w:pPr>
    </w:p>
    <w:p w14:paraId="4DDC86F7" w14:textId="20328CEC" w:rsidR="00EA475C" w:rsidRDefault="00EA475C" w:rsidP="005A51A2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pt-BR"/>
        </w:rPr>
      </w:pPr>
    </w:p>
    <w:p w14:paraId="43C42F38" w14:textId="77777777" w:rsidR="00A7784C" w:rsidRPr="00A7784C" w:rsidRDefault="00A7784C" w:rsidP="005A51A2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lang w:eastAsia="pt-BR"/>
        </w:rPr>
      </w:pPr>
      <w:r w:rsidRPr="00A7784C">
        <w:rPr>
          <w:rFonts w:ascii="Calibri" w:eastAsia="Times New Roman" w:hAnsi="Calibri" w:cs="Calibri"/>
          <w:b/>
          <w:bCs/>
          <w:color w:val="000000"/>
          <w:lang w:eastAsia="pt-BR"/>
        </w:rPr>
        <w:t xml:space="preserve">Logitech </w:t>
      </w:r>
      <w:r w:rsidRPr="00A7784C">
        <w:rPr>
          <w:rFonts w:ascii="Calibri" w:eastAsia="Times New Roman" w:hAnsi="Calibri" w:cs="Calibri"/>
          <w:b/>
          <w:bCs/>
          <w:color w:val="000000"/>
          <w:lang w:eastAsia="pt-BR"/>
        </w:rPr>
        <w:t>MX Master 3</w:t>
      </w:r>
    </w:p>
    <w:p w14:paraId="36F1BBC8" w14:textId="77777777" w:rsidR="00A7784C" w:rsidRDefault="00A7784C" w:rsidP="005A51A2">
      <w:pPr>
        <w:spacing w:after="0" w:line="240" w:lineRule="auto"/>
        <w:jc w:val="both"/>
        <w:rPr>
          <w:rFonts w:ascii="Helvetica" w:hAnsi="Helvetica"/>
          <w:color w:val="2F3132"/>
          <w:shd w:val="clear" w:color="auto" w:fill="FFFFFF"/>
        </w:rPr>
      </w:pPr>
    </w:p>
    <w:p w14:paraId="4E54EF62" w14:textId="3F3696D4" w:rsidR="00EA475C" w:rsidRDefault="00A7784C" w:rsidP="00A7784C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pt-BR"/>
        </w:rPr>
      </w:pPr>
      <w:r w:rsidRPr="00A7784C">
        <w:rPr>
          <w:rFonts w:ascii="Calibri" w:eastAsia="Times New Roman" w:hAnsi="Calibri" w:cs="Calibri"/>
          <w:color w:val="000000"/>
          <w:lang w:eastAsia="pt-BR"/>
        </w:rPr>
        <w:t>Esse mouse</w:t>
      </w:r>
      <w:r w:rsidRPr="00A7784C">
        <w:rPr>
          <w:rFonts w:ascii="Calibri" w:eastAsia="Times New Roman" w:hAnsi="Calibri" w:cs="Calibri"/>
          <w:color w:val="000000"/>
          <w:lang w:eastAsia="pt-BR"/>
        </w:rPr>
        <w:t xml:space="preserve"> oferece </w:t>
      </w:r>
      <w:r w:rsidRPr="00A7784C">
        <w:rPr>
          <w:rFonts w:ascii="Calibri" w:eastAsia="Times New Roman" w:hAnsi="Calibri" w:cs="Calibri"/>
          <w:color w:val="000000"/>
          <w:lang w:eastAsia="pt-BR"/>
        </w:rPr>
        <w:t>uma excelente precisão e foi</w:t>
      </w:r>
      <w:r w:rsidRPr="00A7784C">
        <w:rPr>
          <w:rFonts w:ascii="Calibri" w:eastAsia="Times New Roman" w:hAnsi="Calibri" w:cs="Calibri"/>
          <w:color w:val="000000"/>
          <w:lang w:eastAsia="pt-BR"/>
        </w:rPr>
        <w:t xml:space="preserve"> projetado para designer</w:t>
      </w:r>
      <w:r w:rsidRPr="00A7784C">
        <w:rPr>
          <w:rFonts w:ascii="Calibri" w:eastAsia="Times New Roman" w:hAnsi="Calibri" w:cs="Calibri"/>
          <w:color w:val="000000"/>
          <w:lang w:eastAsia="pt-BR"/>
        </w:rPr>
        <w:t>s. Sem fio, com design diferenciado, possui ótima ergonomia para uso diário. Possui tecnologia L</w:t>
      </w:r>
      <w:r w:rsidRPr="00A7784C">
        <w:rPr>
          <w:rFonts w:ascii="Calibri" w:eastAsia="Times New Roman" w:hAnsi="Calibri" w:cs="Calibri"/>
          <w:color w:val="000000"/>
          <w:lang w:eastAsia="pt-BR"/>
        </w:rPr>
        <w:t xml:space="preserve">ogitech Darkfield™ O rastreamento permite que você rastreie em praticamente qualquer superfície, mesmo em vidro com espessura mínima de 4 mm, </w:t>
      </w:r>
      <w:r w:rsidR="004E1F6F">
        <w:rPr>
          <w:rFonts w:ascii="Calibri" w:eastAsia="Times New Roman" w:hAnsi="Calibri" w:cs="Calibri"/>
          <w:color w:val="000000"/>
          <w:lang w:eastAsia="pt-BR"/>
        </w:rPr>
        <w:t xml:space="preserve">com </w:t>
      </w:r>
      <w:r w:rsidRPr="00A7784C">
        <w:rPr>
          <w:rFonts w:ascii="Calibri" w:eastAsia="Times New Roman" w:hAnsi="Calibri" w:cs="Calibri"/>
          <w:color w:val="000000"/>
          <w:lang w:eastAsia="pt-BR"/>
        </w:rPr>
        <w:t>precisão de 4000 DPI</w:t>
      </w:r>
      <w:r w:rsidR="004E1F6F">
        <w:rPr>
          <w:rFonts w:ascii="Calibri" w:eastAsia="Times New Roman" w:hAnsi="Calibri" w:cs="Calibri"/>
          <w:color w:val="000000"/>
          <w:lang w:eastAsia="pt-BR"/>
        </w:rPr>
        <w:t>.</w:t>
      </w:r>
    </w:p>
    <w:p w14:paraId="2C45161D" w14:textId="716E1ADE" w:rsidR="004E1F6F" w:rsidRDefault="004E1F6F" w:rsidP="00A7784C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pt-BR"/>
        </w:rPr>
      </w:pPr>
    </w:p>
    <w:p w14:paraId="56193307" w14:textId="77777777" w:rsidR="004E1F6F" w:rsidRDefault="004E1F6F" w:rsidP="00A7784C">
      <w:pPr>
        <w:spacing w:after="0" w:line="240" w:lineRule="auto"/>
        <w:jc w:val="both"/>
        <w:rPr>
          <w:rFonts w:ascii="Helvetica" w:hAnsi="Helvetica"/>
          <w:color w:val="6F7678"/>
          <w:sz w:val="27"/>
          <w:szCs w:val="27"/>
          <w:shd w:val="clear" w:color="auto" w:fill="FFFFFF"/>
        </w:rPr>
      </w:pPr>
    </w:p>
    <w:p w14:paraId="4D6A5B15" w14:textId="77777777" w:rsidR="004E1F6F" w:rsidRPr="004E1F6F" w:rsidRDefault="004E1F6F" w:rsidP="004E1F6F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lang w:eastAsia="pt-BR"/>
        </w:rPr>
      </w:pPr>
      <w:r w:rsidRPr="004E1F6F">
        <w:rPr>
          <w:rFonts w:ascii="Calibri" w:eastAsia="Times New Roman" w:hAnsi="Calibri" w:cs="Calibri"/>
          <w:b/>
          <w:bCs/>
          <w:color w:val="000000"/>
          <w:lang w:eastAsia="pt-BR"/>
        </w:rPr>
        <w:t>Webcam Logitech C920s Pro Full Hd 1080p</w:t>
      </w:r>
    </w:p>
    <w:p w14:paraId="41BBEEC3" w14:textId="77777777" w:rsidR="004E1F6F" w:rsidRDefault="004E1F6F" w:rsidP="00A7784C">
      <w:pPr>
        <w:spacing w:after="0" w:line="240" w:lineRule="auto"/>
        <w:jc w:val="both"/>
        <w:rPr>
          <w:rFonts w:ascii="Helvetica" w:hAnsi="Helvetica"/>
          <w:color w:val="6F7678"/>
          <w:sz w:val="27"/>
          <w:szCs w:val="27"/>
          <w:shd w:val="clear" w:color="auto" w:fill="FFFFFF"/>
        </w:rPr>
      </w:pPr>
    </w:p>
    <w:p w14:paraId="2809A9AA" w14:textId="25551186" w:rsidR="004E1F6F" w:rsidRDefault="004E1F6F" w:rsidP="00A7784C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>A escolha desta câmera se deve a produção de V</w:t>
      </w:r>
      <w:r w:rsidRPr="004E1F6F">
        <w:rPr>
          <w:rFonts w:ascii="Calibri" w:eastAsia="Times New Roman" w:hAnsi="Calibri" w:cs="Calibri"/>
          <w:color w:val="000000"/>
          <w:lang w:eastAsia="pt-BR"/>
        </w:rPr>
        <w:t>ídeo</w:t>
      </w:r>
      <w:r>
        <w:rPr>
          <w:rFonts w:ascii="Calibri" w:eastAsia="Times New Roman" w:hAnsi="Calibri" w:cs="Calibri"/>
          <w:color w:val="000000"/>
          <w:lang w:eastAsia="pt-BR"/>
        </w:rPr>
        <w:t>s</w:t>
      </w:r>
      <w:r w:rsidRPr="004E1F6F">
        <w:rPr>
          <w:rFonts w:ascii="Calibri" w:eastAsia="Times New Roman" w:hAnsi="Calibri" w:cs="Calibri"/>
          <w:color w:val="000000"/>
          <w:lang w:eastAsia="pt-BR"/>
        </w:rPr>
        <w:t xml:space="preserve"> Full HD</w:t>
      </w:r>
      <w:r>
        <w:rPr>
          <w:rFonts w:ascii="Calibri" w:eastAsia="Times New Roman" w:hAnsi="Calibri" w:cs="Calibri"/>
          <w:color w:val="000000"/>
          <w:lang w:eastAsia="pt-BR"/>
        </w:rPr>
        <w:t>,</w:t>
      </w:r>
      <w:r w:rsidRPr="004E1F6F">
        <w:rPr>
          <w:rFonts w:ascii="Calibri" w:eastAsia="Times New Roman" w:hAnsi="Calibri" w:cs="Calibri"/>
          <w:color w:val="000000"/>
          <w:lang w:eastAsia="pt-BR"/>
        </w:rPr>
        <w:t xml:space="preserve"> </w:t>
      </w:r>
      <w:r>
        <w:rPr>
          <w:rFonts w:ascii="Calibri" w:eastAsia="Times New Roman" w:hAnsi="Calibri" w:cs="Calibri"/>
          <w:color w:val="000000"/>
          <w:lang w:eastAsia="pt-BR"/>
        </w:rPr>
        <w:t>a</w:t>
      </w:r>
      <w:r w:rsidRPr="004E1F6F">
        <w:rPr>
          <w:rFonts w:ascii="Calibri" w:eastAsia="Times New Roman" w:hAnsi="Calibri" w:cs="Calibri"/>
          <w:color w:val="000000"/>
          <w:lang w:eastAsia="pt-BR"/>
        </w:rPr>
        <w:t xml:space="preserve"> 1080p a 30 qps</w:t>
      </w:r>
      <w:r>
        <w:rPr>
          <w:rFonts w:ascii="Calibri" w:eastAsia="Times New Roman" w:hAnsi="Calibri" w:cs="Calibri"/>
          <w:color w:val="000000"/>
          <w:lang w:eastAsia="pt-BR"/>
        </w:rPr>
        <w:t>,</w:t>
      </w:r>
      <w:r w:rsidRPr="004E1F6F">
        <w:rPr>
          <w:rFonts w:ascii="Calibri" w:eastAsia="Times New Roman" w:hAnsi="Calibri" w:cs="Calibri"/>
          <w:color w:val="000000"/>
          <w:lang w:eastAsia="pt-BR"/>
        </w:rPr>
        <w:t xml:space="preserve"> e som estéreo</w:t>
      </w:r>
      <w:r>
        <w:rPr>
          <w:rFonts w:ascii="Calibri" w:eastAsia="Times New Roman" w:hAnsi="Calibri" w:cs="Calibri"/>
          <w:color w:val="000000"/>
          <w:lang w:eastAsia="pt-BR"/>
        </w:rPr>
        <w:t>, com dois microfones integrados. Possui proteção de lentes, é bem articulável, ao ponto de permitir a gravação na vertical. A marca também é um referencial nesse segmento, esse ponto também nos ajudou na escolha.</w:t>
      </w:r>
    </w:p>
    <w:p w14:paraId="66157187" w14:textId="5FB12FF8" w:rsidR="00A7784C" w:rsidRDefault="00A7784C" w:rsidP="00A7784C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pt-BR"/>
        </w:rPr>
      </w:pPr>
    </w:p>
    <w:p w14:paraId="2B8A1476" w14:textId="6B3FC4C3" w:rsidR="00A7784C" w:rsidRDefault="00A7784C" w:rsidP="00A7784C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pt-BR"/>
        </w:rPr>
      </w:pPr>
    </w:p>
    <w:p w14:paraId="086C5B23" w14:textId="77777777" w:rsidR="00A7784C" w:rsidRPr="00A7784C" w:rsidRDefault="00A7784C" w:rsidP="00A7784C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pt-BR"/>
        </w:rPr>
      </w:pPr>
    </w:p>
    <w:p w14:paraId="44B9E04B" w14:textId="29DE8074" w:rsidR="001757A2" w:rsidRDefault="001757A2" w:rsidP="005A51A2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pt-BR"/>
        </w:rPr>
      </w:pPr>
    </w:p>
    <w:p w14:paraId="57F2A87F" w14:textId="77777777" w:rsidR="001757A2" w:rsidRPr="001757A2" w:rsidRDefault="001757A2" w:rsidP="005A51A2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pt-BR"/>
        </w:rPr>
      </w:pPr>
    </w:p>
    <w:p w14:paraId="18C8EF50" w14:textId="77777777" w:rsidR="005A51A2" w:rsidRDefault="005A51A2" w:rsidP="006E737B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pt-BR"/>
        </w:rPr>
      </w:pPr>
    </w:p>
    <w:p w14:paraId="412FDF8F" w14:textId="77777777" w:rsidR="006E737B" w:rsidRPr="006E737B" w:rsidRDefault="006E737B" w:rsidP="006E737B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pt-BR"/>
        </w:rPr>
      </w:pPr>
    </w:p>
    <w:p w14:paraId="4FD43E85" w14:textId="77777777" w:rsidR="0058673F" w:rsidRPr="0058673F" w:rsidRDefault="0058673F" w:rsidP="0051570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pt-BR"/>
        </w:rPr>
      </w:pPr>
    </w:p>
    <w:p w14:paraId="714FD492" w14:textId="77777777" w:rsidR="0051570C" w:rsidRPr="0051570C" w:rsidRDefault="0051570C" w:rsidP="00C40BA5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14:paraId="2E915392" w14:textId="77777777" w:rsidR="00F02556" w:rsidRPr="00C40BA5" w:rsidRDefault="00F02556" w:rsidP="00C40BA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pt-BR"/>
        </w:rPr>
      </w:pPr>
    </w:p>
    <w:p w14:paraId="5BE1F300" w14:textId="77777777" w:rsidR="00C40BA5" w:rsidRDefault="00C40BA5"/>
    <w:sectPr w:rsidR="00C40B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017816"/>
    <w:multiLevelType w:val="hybridMultilevel"/>
    <w:tmpl w:val="7706B3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BA5"/>
    <w:rsid w:val="00136847"/>
    <w:rsid w:val="001757A2"/>
    <w:rsid w:val="002660A6"/>
    <w:rsid w:val="002E3AE6"/>
    <w:rsid w:val="0035588B"/>
    <w:rsid w:val="004E1F6F"/>
    <w:rsid w:val="0051570C"/>
    <w:rsid w:val="0058673F"/>
    <w:rsid w:val="005A51A2"/>
    <w:rsid w:val="006E737B"/>
    <w:rsid w:val="007840E7"/>
    <w:rsid w:val="00815939"/>
    <w:rsid w:val="008D1593"/>
    <w:rsid w:val="00A7784C"/>
    <w:rsid w:val="00C40BA5"/>
    <w:rsid w:val="00EA475C"/>
    <w:rsid w:val="00F02556"/>
    <w:rsid w:val="00F07649"/>
    <w:rsid w:val="00F304AA"/>
    <w:rsid w:val="00F76E09"/>
    <w:rsid w:val="00F9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972F2"/>
  <w15:chartTrackingRefBased/>
  <w15:docId w15:val="{EB58DE25-8661-4A77-B57F-54891EEEA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7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9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763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Vagner Augusto Lima</dc:creator>
  <cp:keywords/>
  <dc:description/>
  <cp:lastModifiedBy>Vagner Augusto Lima</cp:lastModifiedBy>
  <cp:revision>7</cp:revision>
  <dcterms:created xsi:type="dcterms:W3CDTF">2020-11-04T12:07:00Z</dcterms:created>
  <dcterms:modified xsi:type="dcterms:W3CDTF">2020-11-04T14:35:00Z</dcterms:modified>
</cp:coreProperties>
</file>