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&lt;&lt;NOME&gt;&gt;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&lt;&lt;nacionalidade&gt;&gt;, &lt;&lt;estado-civil&gt;&gt;, &lt;&lt;profissão&gt;&gt;, portador(a) da Cédula de Identidade sob nº. &lt;&lt;RG SESP/UF&gt;&gt;,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&lt;&lt;Estado&gt;&gt;. 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 024.824.509-00.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140.241.339-42.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135.265.639-69.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Kauan De Lima Fernandes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127.808.199-28.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nº198.423.657-19.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e-mail: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&lt;&lt;Cidade&gt;&gt;  &lt;&lt;Data&gt;&gt;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&lt;&lt;NOME&gt;&gt;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1F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&lt;&lt;NOME&gt;&gt;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&lt;&lt;nacionalidade&gt;&gt;, &lt;&lt;estado-civil&gt;&gt;, &lt;&lt;profissão&gt;&gt;, portador(a) da Cédula de Identidade sob nº. &lt;&lt;RG SESP/UF&gt;&gt;,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&lt;&lt;Estado&gt;&gt;, representado por:</w:t>
      </w:r>
    </w:p>
    <w:p w:rsidR="00000000" w:rsidDel="00000000" w:rsidP="00000000" w:rsidRDefault="00000000" w:rsidRPr="00000000" w14:paraId="00000020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4t561t200j1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024.824.509-00.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140.241.339-42.</w:t>
        <w:br w:type="textWrapping"/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135.265.639-69.</w:t>
        <w:br w:type="textWrapping"/>
        <w:t xml:space="preserve">Kauan De Lima Fernandes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127.808.199-28.</w:t>
        <w:br w:type="textWrapping"/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Especial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Auxílio ( X ) acidente ( X  ) doença ( x  ) doença c/c aposentadoria por invalidez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Salário Maternidade (  x ) rural ( x  ) urbano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Cópia de processos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Revisão de benefício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Documentos previdenciários: declaração de benefício, cartas de concessão.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Recurso à JRPS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Pedido de senha provisória do Gov para acesso ao Meu INSS em qualquer agência do INSS.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2F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&lt;&lt;Cidade&gt;&gt;, &lt;&lt;DATA&gt;&gt;</w:t>
      </w:r>
    </w:p>
    <w:p w:rsidR="00000000" w:rsidDel="00000000" w:rsidP="00000000" w:rsidRDefault="00000000" w:rsidRPr="00000000" w14:paraId="00000030">
      <w:pPr>
        <w:spacing w:after="0" w:line="360" w:lineRule="auto"/>
        <w:ind w:left="-142" w:right="418.3464566929137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left="-142" w:right="418.34645669291376" w:firstLine="0.26771653543310237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2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&lt;&lt;NOME&gt;&gt;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