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575.0" w:type="dxa"/>
        <w:jc w:val="left"/>
        <w:tblInd w:w="-108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534"/>
        <w:gridCol w:w="3260"/>
        <w:gridCol w:w="9781"/>
        <w:tblGridChange w:id="0">
          <w:tblGrid>
            <w:gridCol w:w="534"/>
            <w:gridCol w:w="3260"/>
            <w:gridCol w:w="978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e2f3" w:val="clear"/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sz w:val="48"/>
                <w:szCs w:val="48"/>
                <w:u w:val="single"/>
                <w:vertAlign w:val="baseline"/>
              </w:rPr>
            </w:pPr>
            <w:bookmarkStart w:colFirst="0" w:colLast="0" w:name="_uoc21i8vrqtf" w:id="0"/>
            <w:bookmarkEnd w:id="0"/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48"/>
                <w:szCs w:val="48"/>
                <w:u w:val="single"/>
                <w:vertAlign w:val="baseline"/>
                <w:rtl w:val="0"/>
              </w:rPr>
              <w:t xml:space="preserve">SOLICITAÇÃO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sz w:val="36"/>
                <w:szCs w:val="36"/>
                <w:u w:val="single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36"/>
                <w:szCs w:val="36"/>
                <w:u w:val="single"/>
                <w:vertAlign w:val="baseline"/>
                <w:rtl w:val="0"/>
              </w:rPr>
              <w:t xml:space="preserve">DE DOCUMENTOS HOSPITALARES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sz w:val="4"/>
                <w:szCs w:val="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6">
            <w:pPr>
              <w:rPr>
                <w:sz w:val="4"/>
                <w:szCs w:val="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5816600" cy="9271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sz w:val="40"/>
                <w:szCs w:val="4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jc w:val="both"/>
              <w:rPr>
                <w:rFonts w:ascii="Avenir" w:cs="Avenir" w:eastAsia="Avenir" w:hAnsi="Avenir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sz w:val="12"/>
                <w:szCs w:val="12"/>
                <w:vertAlign w:val="baseline"/>
                <w:rtl w:val="0"/>
              </w:rPr>
              <w:t xml:space="preserve">Viemos respeitosamente através da  presente à  elevada presença da direção  deste    hospital  SOLICITAR CÓPIA COMPLETA DO PRONTUARIO MEDICO/ BAM DE ATENDIMENTOS   da vítima/outorgante na procuração anexa, com base nos artigos  88  e  89,  Cap. 10  do  código  de  Ética Médica, e sobretudo no artigo 4º Resolução nº: 1639/2002, do Conselho Federal de Medicina, para fins particulares de  ação de pleito de resgate de seguros, reembolso de títulos de capitalizações e indenizações previdênciarias,  o   qual   foi internado ou somente passou  pelo pronto  socorro para que,  possamos realizar perícia física  para  comprovação  das  debilidades  existentes. Sendo assim,  solicitamos todas documentações médicas, </w:t>
            </w:r>
            <w:r w:rsidDel="00000000" w:rsidR="00000000" w:rsidRPr="00000000">
              <w:rPr>
                <w:rFonts w:ascii="Avenir" w:cs="Avenir" w:eastAsia="Avenir" w:hAnsi="Avenir"/>
                <w:color w:val="000000"/>
                <w:sz w:val="12"/>
                <w:szCs w:val="12"/>
                <w:vertAlign w:val="baseline"/>
                <w:rtl w:val="0"/>
              </w:rPr>
              <w:t xml:space="preserve">CÓPIA DE PRONTUÁRIOS, </w:t>
            </w:r>
            <w:r w:rsidDel="00000000" w:rsidR="00000000" w:rsidRPr="00000000">
              <w:rPr>
                <w:rFonts w:ascii="Avenir" w:cs="Avenir" w:eastAsia="Avenir" w:hAnsi="Avenir"/>
                <w:sz w:val="12"/>
                <w:szCs w:val="12"/>
                <w:vertAlign w:val="baseline"/>
                <w:rtl w:val="0"/>
              </w:rPr>
              <w:t xml:space="preserve">BAM DE ATENDIMENTOS, CÓ</w:t>
            </w:r>
            <w:r w:rsidDel="00000000" w:rsidR="00000000" w:rsidRPr="00000000">
              <w:rPr>
                <w:rFonts w:ascii="Avenir" w:cs="Avenir" w:eastAsia="Avenir" w:hAnsi="Avenir"/>
                <w:color w:val="000000"/>
                <w:sz w:val="12"/>
                <w:szCs w:val="12"/>
                <w:vertAlign w:val="baseline"/>
                <w:rtl w:val="0"/>
              </w:rPr>
              <w:t xml:space="preserve">PIAS DE LAUDOS, RX, IMAGENS e ATENDIMENTOS DE AMBULATÓRIOS</w:t>
            </w:r>
            <w:r w:rsidDel="00000000" w:rsidR="00000000" w:rsidRPr="00000000">
              <w:rPr>
                <w:rFonts w:ascii="Avenir" w:cs="Avenir" w:eastAsia="Avenir" w:hAnsi="Avenir"/>
                <w:sz w:val="12"/>
                <w:szCs w:val="12"/>
                <w:vertAlign w:val="baseline"/>
                <w:rtl w:val="0"/>
              </w:rPr>
              <w:t xml:space="preserve"> do paciente.</w:t>
            </w:r>
          </w:p>
          <w:p w:rsidR="00000000" w:rsidDel="00000000" w:rsidP="00000000" w:rsidRDefault="00000000" w:rsidRPr="00000000" w14:paraId="0000000A">
            <w:pPr>
              <w:rPr>
                <w:sz w:val="4"/>
                <w:szCs w:val="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z w:val="4"/>
          <w:szCs w:val="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Century Gothic" w:cs="Century Gothic" w:eastAsia="Century Gothic" w:hAnsi="Century Gothic"/>
          <w:b w:val="0"/>
          <w:bCs w:val="0"/>
          <w:i w:val="0"/>
          <w:iCs w:val="0"/>
          <w:sz w:val="4"/>
          <w:szCs w:val="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4264"/>
          <w:tab w:val="right" w:leader="none" w:pos="10466"/>
        </w:tabs>
        <w:jc w:val="right"/>
        <w:rPr>
          <w:rFonts w:ascii="Seaford" w:cs="Seaford" w:eastAsia="Seaford" w:hAnsi="Seaford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60.0" w:type="dxa"/>
        <w:jc w:val="left"/>
        <w:tblInd w:w="-108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5"/>
        <w:gridCol w:w="1425"/>
        <w:gridCol w:w="3390"/>
        <w:gridCol w:w="1980"/>
        <w:gridCol w:w="5100"/>
        <w:tblGridChange w:id="0">
          <w:tblGrid>
            <w:gridCol w:w="1665"/>
            <w:gridCol w:w="1425"/>
            <w:gridCol w:w="3390"/>
            <w:gridCol w:w="1980"/>
            <w:gridCol w:w="5100"/>
          </w:tblGrid>
        </w:tblGridChange>
      </w:tblGrid>
      <w:tr>
        <w:trPr>
          <w:cantSplit w:val="0"/>
          <w:trHeight w:val="71" w:hRule="atLeast"/>
          <w:tblHeader w:val="0"/>
        </w:trPr>
        <w:tc>
          <w:tcPr>
            <w:shd w:fill="d9e2f3" w:val="clear"/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b w:val="0"/>
                <w:bCs w:val="0"/>
                <w:sz w:val="48"/>
                <w:szCs w:val="48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48"/>
                <w:szCs w:val="48"/>
                <w:rtl w:val="0"/>
              </w:rPr>
              <w:t xml:space="preserve">[[name]]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vertAlign w:val="baseline"/>
                <w:rtl w:val="0"/>
              </w:rPr>
              <w:t xml:space="preserve">RG/ID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15">
            <w:pPr>
              <w:ind w:left="105" w:right="104" w:firstLine="0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[[rg]]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vertAlign w:val="baseline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8">
            <w:pPr>
              <w:ind w:left="105" w:right="104" w:firstLine="0"/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[[cpf]]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vertAlign w:val="baseline"/>
                <w:rtl w:val="0"/>
              </w:rPr>
              <w:t xml:space="preserve">Dt Nasc.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[[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data_nascimento]]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vertAlign w:val="baseline"/>
                <w:rtl w:val="0"/>
              </w:rPr>
              <w:t xml:space="preserve">Nome da Mãe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[[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nome_mae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2f3" w:val="clear"/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36"/>
                <w:szCs w:val="36"/>
                <w:vertAlign w:val="baseline"/>
                <w:rtl w:val="0"/>
              </w:rPr>
              <w:t xml:space="preserve">Hospital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sz w:val="4"/>
                <w:szCs w:val="4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44"/>
                <w:szCs w:val="44"/>
                <w:rtl w:val="0"/>
              </w:rPr>
              <w:t xml:space="preserve">[[hospital]] / [[OUTRO HOSPITAL]]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.958984375" w:hRule="atLeast"/>
          <w:tblHeader w:val="0"/>
        </w:trPr>
        <w:tc>
          <w:tcPr>
            <w:gridSpan w:val="2"/>
            <w:shd w:fill="d9e2f3" w:val="clear"/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2"/>
            <w:shd w:fill="d9e2f3" w:val="clear"/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36"/>
                <w:szCs w:val="36"/>
                <w:vertAlign w:val="baseline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42"/>
                <w:szCs w:val="42"/>
                <w:rtl w:val="0"/>
              </w:rPr>
              <w:t xml:space="preserve">[[data_acidente]]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0" w:hRule="atLeast"/>
          <w:tblHeader w:val="0"/>
        </w:trPr>
        <w:tc>
          <w:tcPr>
            <w:gridSpan w:val="2"/>
            <w:shd w:fill="d9e2f3" w:val="clear"/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36"/>
                <w:szCs w:val="36"/>
                <w:vertAlign w:val="baseline"/>
                <w:rtl w:val="0"/>
              </w:rPr>
              <w:t xml:space="preserve">Docs Solicitados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sz w:val="36"/>
                <w:szCs w:val="36"/>
                <w:rtl w:val="0"/>
              </w:rPr>
              <w:t xml:space="preserve">PRONTUÁRIO</w:t>
              <w:br w:type="textWrapping"/>
              <w:t xml:space="preserve">FICHA/DECLARAÇÃO DE ENTRADA - BAM</w:t>
              <w:br w:type="textWrapping"/>
              <w:t xml:space="preserve">ENVIAR GUIA RAS (SE HOUVER)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sz w:val="36"/>
                <w:szCs w:val="36"/>
                <w:vertAlign w:val="baseline"/>
                <w:rtl w:val="0"/>
              </w:rPr>
              <w:t xml:space="preserve">LAUDOS </w:t>
            </w:r>
            <w:r w:rsidDel="00000000" w:rsidR="00000000" w:rsidRPr="00000000">
              <w:rPr>
                <w:rFonts w:ascii="Avenir" w:cs="Avenir" w:eastAsia="Avenir" w:hAnsi="Avenir"/>
                <w:sz w:val="36"/>
                <w:szCs w:val="36"/>
                <w:rtl w:val="0"/>
              </w:rPr>
              <w:t xml:space="preserve">DE RADIOGRAFIA, EVOLUÇÕES, AMBULATÓRIOS, DESCRIÇÃO CIRURGIA, </w:t>
              <w:br w:type="textWrapping"/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36"/>
                <w:szCs w:val="36"/>
                <w:rtl w:val="0"/>
              </w:rPr>
              <w:t xml:space="preserve">NÃO PRECISA DE EXAMES LABORATORIAIS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Seaford" w:cs="Seaford" w:eastAsia="Seaford" w:hAnsi="Seaford"/>
          <w:b w:val="0"/>
          <w:bCs w:val="0"/>
          <w:i w:val="0"/>
          <w:iCs w:val="0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4808538</wp:posOffset>
                </wp:positionH>
                <wp:positionV relativeFrom="paragraph">
                  <wp:posOffset>9139238</wp:posOffset>
                </wp:positionV>
                <wp:extent cx="568960" cy="56133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71198" y="3508789"/>
                          <a:ext cx="549604" cy="542422"/>
                        </a:xfrm>
                        <a:custGeom>
                          <a:rect b="b" l="l" r="r" t="t"/>
                          <a:pathLst>
                            <a:path extrusionOk="0" h="2612594" w="2647519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7D31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4808538</wp:posOffset>
                </wp:positionH>
                <wp:positionV relativeFrom="paragraph">
                  <wp:posOffset>9139238</wp:posOffset>
                </wp:positionV>
                <wp:extent cx="568960" cy="561339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960" cy="5613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4808538</wp:posOffset>
                </wp:positionH>
                <wp:positionV relativeFrom="paragraph">
                  <wp:posOffset>9139238</wp:posOffset>
                </wp:positionV>
                <wp:extent cx="568960" cy="56133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71198" y="3508789"/>
                          <a:ext cx="549604" cy="542422"/>
                        </a:xfrm>
                        <a:custGeom>
                          <a:rect b="b" l="l" r="r" t="t"/>
                          <a:pathLst>
                            <a:path extrusionOk="0" h="2612594" w="2647519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7D31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4808538</wp:posOffset>
                </wp:positionH>
                <wp:positionV relativeFrom="paragraph">
                  <wp:posOffset>9139238</wp:posOffset>
                </wp:positionV>
                <wp:extent cx="568960" cy="561339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960" cy="5613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6" w:w="16838" w:orient="landscape"/>
      <w:pgMar w:bottom="1417" w:top="1417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venir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eafor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