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38ED8" w14:textId="2251810D" w:rsidR="00C77A18" w:rsidRPr="00C33971" w:rsidRDefault="00563BB1" w:rsidP="00563BB1">
      <w:pPr>
        <w:pStyle w:val="Listenabsatz"/>
        <w:numPr>
          <w:ilvl w:val="0"/>
          <w:numId w:val="1"/>
        </w:numPr>
        <w:rPr>
          <w:color w:val="00B050"/>
        </w:rPr>
      </w:pPr>
      <w:r w:rsidRPr="00C33971">
        <w:rPr>
          <w:color w:val="00B050"/>
        </w:rPr>
        <w:t>Vorhersagen evaluieren</w:t>
      </w:r>
    </w:p>
    <w:p w14:paraId="1C474EB6" w14:textId="6F6BA4F7" w:rsidR="007749EB" w:rsidRDefault="007749EB" w:rsidP="00563BB1">
      <w:pPr>
        <w:pStyle w:val="Listenabsatz"/>
        <w:numPr>
          <w:ilvl w:val="0"/>
          <w:numId w:val="1"/>
        </w:numPr>
        <w:rPr>
          <w:color w:val="00B050"/>
        </w:rPr>
      </w:pPr>
      <w:r w:rsidRPr="00BF61CB">
        <w:rPr>
          <w:color w:val="00B050"/>
        </w:rPr>
        <w:t>Legende in Grafiken einführen</w:t>
      </w:r>
    </w:p>
    <w:p w14:paraId="6924D080" w14:textId="48C5310B" w:rsidR="00C33971" w:rsidRPr="00B86CE4" w:rsidRDefault="00C33971" w:rsidP="00563BB1">
      <w:pPr>
        <w:pStyle w:val="Listenabsatz"/>
        <w:numPr>
          <w:ilvl w:val="0"/>
          <w:numId w:val="1"/>
        </w:numPr>
        <w:rPr>
          <w:color w:val="00B050"/>
        </w:rPr>
      </w:pPr>
      <w:r w:rsidRPr="00B86CE4">
        <w:rPr>
          <w:color w:val="00B050"/>
        </w:rPr>
        <w:t>Portfolio Allokation bildlich darstellen</w:t>
      </w:r>
    </w:p>
    <w:p w14:paraId="4DB447B9" w14:textId="1DD1655C" w:rsidR="00BD6440" w:rsidRPr="00655685" w:rsidRDefault="00BD6440" w:rsidP="00563BB1">
      <w:pPr>
        <w:pStyle w:val="Listenabsatz"/>
        <w:numPr>
          <w:ilvl w:val="0"/>
          <w:numId w:val="1"/>
        </w:numPr>
        <w:rPr>
          <w:color w:val="00B050"/>
        </w:rPr>
      </w:pPr>
      <w:r w:rsidRPr="00655685">
        <w:rPr>
          <w:color w:val="00B050"/>
        </w:rPr>
        <w:t>Statistical Bild ausbesser</w:t>
      </w:r>
    </w:p>
    <w:p w14:paraId="41B079E1" w14:textId="179DAC27" w:rsidR="00BD6440" w:rsidRPr="00655685" w:rsidRDefault="00BD6440" w:rsidP="00BD6440">
      <w:pPr>
        <w:pStyle w:val="Listenabsatz"/>
        <w:numPr>
          <w:ilvl w:val="1"/>
          <w:numId w:val="1"/>
        </w:numPr>
        <w:rPr>
          <w:color w:val="00B050"/>
        </w:rPr>
      </w:pPr>
      <w:r w:rsidRPr="00655685">
        <w:rPr>
          <w:color w:val="00B050"/>
        </w:rPr>
        <w:t>Auch Abbildung 4 vorsagenden</w:t>
      </w:r>
    </w:p>
    <w:p w14:paraId="795A4A74" w14:textId="31FFCA9E" w:rsidR="00BD6440" w:rsidRPr="00655685" w:rsidRDefault="00BD6440" w:rsidP="00BD6440">
      <w:pPr>
        <w:pStyle w:val="Listenabsatz"/>
        <w:numPr>
          <w:ilvl w:val="1"/>
          <w:numId w:val="1"/>
        </w:numPr>
        <w:rPr>
          <w:color w:val="00B050"/>
        </w:rPr>
      </w:pPr>
      <w:r w:rsidRPr="00655685">
        <w:rPr>
          <w:color w:val="00B050"/>
        </w:rPr>
        <w:t xml:space="preserve">Auch Abbildung 5 </w:t>
      </w:r>
    </w:p>
    <w:p w14:paraId="1067C18A" w14:textId="68595F94" w:rsidR="00FE531E" w:rsidRDefault="00BD6440" w:rsidP="00FE531E">
      <w:pPr>
        <w:pStyle w:val="Listenabsatz"/>
        <w:numPr>
          <w:ilvl w:val="0"/>
          <w:numId w:val="1"/>
        </w:numPr>
        <w:rPr>
          <w:color w:val="FFFF00"/>
        </w:rPr>
      </w:pPr>
      <w:proofErr w:type="spellStart"/>
      <w:r w:rsidRPr="00BD6440">
        <w:rPr>
          <w:color w:val="FFFF00"/>
        </w:rPr>
        <w:t>Vllt</w:t>
      </w:r>
      <w:proofErr w:type="spellEnd"/>
      <w:r w:rsidRPr="00BD6440">
        <w:rPr>
          <w:color w:val="FFFF00"/>
        </w:rPr>
        <w:t xml:space="preserve"> vorhersagende Periode und Periode davor definieren?</w:t>
      </w:r>
    </w:p>
    <w:p w14:paraId="7A12AA78" w14:textId="6A9A9E8E" w:rsidR="00FE531E" w:rsidRPr="00983E3B" w:rsidRDefault="00FE531E" w:rsidP="00FE531E">
      <w:pPr>
        <w:pStyle w:val="Listenabsatz"/>
        <w:numPr>
          <w:ilvl w:val="0"/>
          <w:numId w:val="1"/>
        </w:numPr>
        <w:rPr>
          <w:color w:val="00B050"/>
        </w:rPr>
      </w:pPr>
      <w:r w:rsidRPr="00983E3B">
        <w:rPr>
          <w:color w:val="00B050"/>
        </w:rPr>
        <w:t>Anwendung statistisch fehlt.</w:t>
      </w:r>
    </w:p>
    <w:p w14:paraId="49548EA2" w14:textId="48C3FAAD" w:rsidR="00FE531E" w:rsidRPr="00655685" w:rsidRDefault="00FE531E" w:rsidP="00FE531E">
      <w:pPr>
        <w:pStyle w:val="Listenabsatz"/>
        <w:numPr>
          <w:ilvl w:val="0"/>
          <w:numId w:val="1"/>
        </w:numPr>
        <w:rPr>
          <w:color w:val="92D050"/>
        </w:rPr>
      </w:pPr>
      <w:r w:rsidRPr="00655685">
        <w:rPr>
          <w:color w:val="92D050"/>
        </w:rPr>
        <w:t>Inhaltsverzeichnis</w:t>
      </w:r>
    </w:p>
    <w:p w14:paraId="4864D8AB" w14:textId="1CE57E6E" w:rsidR="00FE531E" w:rsidRPr="00655685" w:rsidRDefault="00FE531E" w:rsidP="00FE531E">
      <w:pPr>
        <w:pStyle w:val="Listenabsatz"/>
        <w:numPr>
          <w:ilvl w:val="0"/>
          <w:numId w:val="1"/>
        </w:numPr>
        <w:rPr>
          <w:color w:val="92D050"/>
        </w:rPr>
      </w:pPr>
      <w:r w:rsidRPr="00655685">
        <w:rPr>
          <w:color w:val="92D050"/>
        </w:rPr>
        <w:t>Abbildungsverzeichnis</w:t>
      </w:r>
    </w:p>
    <w:p w14:paraId="7F8AEF75" w14:textId="538A8BD8" w:rsidR="00DF2260" w:rsidRPr="003F7552" w:rsidRDefault="00DF2260" w:rsidP="00FE531E">
      <w:pPr>
        <w:pStyle w:val="Listenabsatz"/>
        <w:numPr>
          <w:ilvl w:val="0"/>
          <w:numId w:val="1"/>
        </w:numPr>
        <w:rPr>
          <w:color w:val="92D050"/>
        </w:rPr>
      </w:pPr>
      <w:r w:rsidRPr="003F7552">
        <w:rPr>
          <w:color w:val="92D050"/>
        </w:rPr>
        <w:t>Quellenverzeichnis</w:t>
      </w:r>
      <w:r w:rsidR="004F5F9D" w:rsidRPr="003F7552">
        <w:rPr>
          <w:color w:val="92D050"/>
        </w:rPr>
        <w:t xml:space="preserve"> </w:t>
      </w:r>
    </w:p>
    <w:sectPr w:rsidR="00DF2260" w:rsidRPr="003F75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D7801"/>
    <w:multiLevelType w:val="hybridMultilevel"/>
    <w:tmpl w:val="3C0E5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4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70"/>
    <w:rsid w:val="00054122"/>
    <w:rsid w:val="000652F8"/>
    <w:rsid w:val="00393542"/>
    <w:rsid w:val="003F7552"/>
    <w:rsid w:val="004F5F9D"/>
    <w:rsid w:val="00563BB1"/>
    <w:rsid w:val="005B3970"/>
    <w:rsid w:val="00655685"/>
    <w:rsid w:val="007749EB"/>
    <w:rsid w:val="00973CE4"/>
    <w:rsid w:val="00983E3B"/>
    <w:rsid w:val="00B67623"/>
    <w:rsid w:val="00B86CE4"/>
    <w:rsid w:val="00BD6440"/>
    <w:rsid w:val="00BF61CB"/>
    <w:rsid w:val="00C24E36"/>
    <w:rsid w:val="00C33971"/>
    <w:rsid w:val="00C77A18"/>
    <w:rsid w:val="00C8250B"/>
    <w:rsid w:val="00DF2260"/>
    <w:rsid w:val="00FE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3F83"/>
  <w15:chartTrackingRefBased/>
  <w15:docId w15:val="{94852EE9-B0D1-4677-9657-1684E6DD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3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3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3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3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3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3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3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3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3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3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3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3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39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39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39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39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39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39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3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3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3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3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3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39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39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39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3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39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3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Hessberger</dc:creator>
  <cp:keywords/>
  <dc:description/>
  <cp:lastModifiedBy>Samuel Hessberger</cp:lastModifiedBy>
  <cp:revision>10</cp:revision>
  <dcterms:created xsi:type="dcterms:W3CDTF">2024-05-24T18:38:00Z</dcterms:created>
  <dcterms:modified xsi:type="dcterms:W3CDTF">2024-05-27T16:54:00Z</dcterms:modified>
</cp:coreProperties>
</file>