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certificados que más me gustaron fueron el Certificado en Programación de Software y el Certificado en Análisis y Desarrollo de Modelos de Datos.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Certificado en Programación de Software me gustó porque aprendí y desarrollé aplicaciones utilizando distintos lenguajes de programación. Eran asignaturas muy prácticas, lo que hacía que el proceso de construir las aplicaciones y comprender su funcionamiento fuera entretenido y motivador.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al Certificado en Análisis y Desarrollo de Modelos de Datos, me atrajo porque, al igual que en el anterior, las asignaturas eran prácticas, pero en este caso el enfoque estaba en el uso de SQL y el diseño de modelos de datos. La metodología de enseñanza me gustaba, ya que se presentaban casos de negocio reales en los que había que identificar, modelar y programar los requerimientos. 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definitivamente existe valor en las certificaciones obtenidas. Además del conocimiento y las competencias que adquirí durante la carrera, las certificaciones representan una validación formal y reconocida de que aprobé y dominé los contenidos de cada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considero que son mis fortalezas son: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Analizar y planificar requerimientos para proyectos informáticos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Capacidad para analizar y desarrollar modelos de base de datos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Capacidad de programar código para desarrollo de software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Capacidad de ciencia de datos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Capacidad de inteligencia de negocios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considero que son una oportunidad de mejora son: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Capacidad de desarrollo de arquitectura de software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Capacidad de comunicación en inglés intermedio alto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Capacidad de gestión de proyectos informáticos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00" w:lineRule="auto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Capacidad de aseguramiento de calidad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áreas de interés son el desarrollo de software, la ciencia de datos y la inteligencia de negocios. De estas tres, la que más me interesa es la ciencia de datos.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 mayoría de las competencias se relacionan entre sí, ya que suelen complementarse dentro de un proyecto. Sin embargo, las tres más relevantes son: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Capacidad de programar código para desarrollo de software.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Capacidad de ciencia de datos.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Capacidad de inteligencia de negocios.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reforzarlas todas, ya que son campos muy amplios. Aunque he trabajado en proyectos que han implicado estas competencias, sigo pensando que necesito practicar y aprender más.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de manera remota y estable en una empresa que desarrolle proyectos innovadores y que utilice tecnologías de vanguardia. Mi objetivo es continuar programando y llegar a dominar completamente alguna tecnología específica. Además, me gustaría seguir adquiriendo nuevas habilidades y conocimientos que me permitan mejorar constantemente mi perfil profesional y aportar mayor valor a los proyectos en los que participe.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t0u4ku7zwft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se relacionan, ya que son proyectos que utilizan tecnologías actuales y están enfocados en el desarrollo de soluciones tecnológicas. El que más se vincula con mis proyecciones profesionales es GeoBus, ya que integra varias etapas clave de mi interés profesional: levantamiento y análisis de requerimientos, desarrollo, adaptación e integración de sistemas computacionales, y creación de soluciones tecnológicas.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sí requiere algunos ajustes para poder presentarlo como proyecto APT, especialmente en la definición más detallada de los requerimientos y en la planificación de las fases de implementación, de modo que cumpla con todos los criterios y alcance los objetivos propuestos.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oKuG0rPhQyUQQUxdbx3W/Td/A==">CgMxLjAyDmgudDB1NGt1N3p3ZnQ4OAByITFsWTRfUUIxQXhtdHlaUm5uMm5qb1BDTERNa05XMHZEWA==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