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DA3A" w14:textId="02A35E0F" w:rsidR="003606C9" w:rsidRPr="006526FE" w:rsidRDefault="00BD218B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1 – </w:t>
      </w:r>
      <w:r w:rsidR="00B238EC">
        <w:rPr>
          <w:rFonts w:asciiTheme="minorHAnsi" w:hAnsiTheme="minorHAnsi" w:cstheme="minorHAnsi"/>
          <w:b/>
          <w:szCs w:val="22"/>
        </w:rPr>
        <w:t>ORM</w:t>
      </w:r>
    </w:p>
    <w:p w14:paraId="4E52C2AE" w14:textId="77777777" w:rsidR="003606C9" w:rsidRPr="006526FE" w:rsidRDefault="003606C9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14:paraId="58035E5B" w14:textId="77777777" w:rsidR="003606C9" w:rsidRDefault="003606C9" w:rsidP="00DB1274">
      <w:pPr>
        <w:rPr>
          <w:b/>
          <w:sz w:val="24"/>
          <w:szCs w:val="24"/>
        </w:rPr>
      </w:pPr>
    </w:p>
    <w:p w14:paraId="1447BE66" w14:textId="0A9E26EB" w:rsidR="00773D72" w:rsidRPr="00773D72" w:rsidRDefault="00773D72" w:rsidP="00DB1274">
      <w:pPr>
        <w:rPr>
          <w:b/>
          <w:sz w:val="28"/>
          <w:szCs w:val="24"/>
        </w:rPr>
      </w:pPr>
      <w:r w:rsidRPr="00773D72">
        <w:rPr>
          <w:b/>
          <w:sz w:val="28"/>
          <w:szCs w:val="24"/>
        </w:rPr>
        <w:t xml:space="preserve">Nom : </w:t>
      </w:r>
      <w:r w:rsidR="00977349" w:rsidRPr="00977349">
        <w:rPr>
          <w:b/>
          <w:color w:val="FF0000"/>
          <w:sz w:val="44"/>
          <w:szCs w:val="44"/>
          <w:u w:val="single"/>
        </w:rPr>
        <w:t>SAMUEL HARVEY</w:t>
      </w:r>
    </w:p>
    <w:p w14:paraId="1F6013C4" w14:textId="77777777" w:rsidR="00013B62" w:rsidRPr="00815F26" w:rsidRDefault="00013B62" w:rsidP="00DB1274">
      <w:pPr>
        <w:rPr>
          <w:sz w:val="24"/>
          <w:szCs w:val="24"/>
        </w:rPr>
      </w:pPr>
      <w:r w:rsidRPr="00815F26">
        <w:rPr>
          <w:sz w:val="24"/>
          <w:szCs w:val="24"/>
        </w:rPr>
        <w:t>Vous devez compléter et re</w:t>
      </w:r>
      <w:r w:rsidR="00815F26" w:rsidRPr="00815F26">
        <w:rPr>
          <w:sz w:val="24"/>
          <w:szCs w:val="24"/>
        </w:rPr>
        <w:t>mettre cette liste de contrôle avec votre travail.</w:t>
      </w:r>
    </w:p>
    <w:p w14:paraId="778CFB3B" w14:textId="03CBA984" w:rsidR="00407344" w:rsidRPr="00D4492F" w:rsidRDefault="006C5DF9" w:rsidP="00D4492F">
      <w:pPr>
        <w:rPr>
          <w:i/>
          <w:sz w:val="24"/>
          <w:szCs w:val="24"/>
          <w:u w:val="single"/>
        </w:rPr>
      </w:pPr>
      <w:r w:rsidRPr="00BD218B">
        <w:rPr>
          <w:i/>
          <w:sz w:val="24"/>
          <w:szCs w:val="24"/>
          <w:u w:val="single"/>
        </w:rPr>
        <w:t>Lorsque</w:t>
      </w:r>
      <w:r w:rsidR="00013B62" w:rsidRPr="00BD218B">
        <w:rPr>
          <w:i/>
          <w:sz w:val="24"/>
          <w:szCs w:val="24"/>
          <w:u w:val="single"/>
        </w:rPr>
        <w:t xml:space="preserve"> vous ne pouvez pas </w:t>
      </w:r>
      <w:r w:rsidR="00815F26" w:rsidRPr="00BD218B">
        <w:rPr>
          <w:i/>
          <w:sz w:val="24"/>
          <w:szCs w:val="24"/>
          <w:u w:val="single"/>
        </w:rPr>
        <w:t xml:space="preserve">cocher une case, vous </w:t>
      </w:r>
      <w:r w:rsidRPr="00BD218B">
        <w:rPr>
          <w:i/>
          <w:sz w:val="24"/>
          <w:szCs w:val="24"/>
          <w:u w:val="single"/>
        </w:rPr>
        <w:t>devez</w:t>
      </w:r>
      <w:r w:rsidR="00815F26" w:rsidRPr="00BD218B">
        <w:rPr>
          <w:i/>
          <w:sz w:val="24"/>
          <w:szCs w:val="24"/>
          <w:u w:val="single"/>
        </w:rPr>
        <w:t xml:space="preserve"> </w:t>
      </w:r>
      <w:r w:rsidRPr="00BD218B">
        <w:rPr>
          <w:i/>
          <w:sz w:val="24"/>
          <w:szCs w:val="24"/>
          <w:u w:val="single"/>
        </w:rPr>
        <w:t>l’expliquer</w:t>
      </w:r>
      <w:r w:rsidR="00815F26" w:rsidRPr="00BD218B">
        <w:rPr>
          <w:i/>
          <w:sz w:val="24"/>
          <w:szCs w:val="24"/>
          <w:u w:val="single"/>
        </w:rPr>
        <w:t xml:space="preserve"> avec un commentaire.</w:t>
      </w:r>
    </w:p>
    <w:p w14:paraId="788F2B32" w14:textId="77777777" w:rsidR="00D4492F" w:rsidRDefault="00D4492F" w:rsidP="00815F26">
      <w:pPr>
        <w:spacing w:before="240" w:after="0"/>
        <w:rPr>
          <w:b/>
          <w:sz w:val="24"/>
          <w:szCs w:val="24"/>
        </w:rPr>
      </w:pPr>
    </w:p>
    <w:p w14:paraId="78D01481" w14:textId="64E677CF" w:rsidR="008B7980" w:rsidRDefault="00DB1274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fonctionnalités</w:t>
      </w:r>
    </w:p>
    <w:p w14:paraId="6CA59E33" w14:textId="277905B1" w:rsidR="00407344" w:rsidRDefault="00407344" w:rsidP="00815F26">
      <w:pPr>
        <w:spacing w:before="240" w:after="0"/>
        <w:rPr>
          <w:b/>
          <w:sz w:val="24"/>
          <w:szCs w:val="24"/>
        </w:rPr>
      </w:pPr>
    </w:p>
    <w:p w14:paraId="68DC19C3" w14:textId="77777777" w:rsidR="00D4492F" w:rsidRDefault="00D4492F" w:rsidP="00815F26">
      <w:pPr>
        <w:spacing w:before="240" w:after="0"/>
        <w:rPr>
          <w:b/>
          <w:sz w:val="24"/>
          <w:szCs w:val="24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828"/>
      </w:tblGrid>
      <w:tr w:rsidR="00B238EC" w:rsidRPr="006476AC" w14:paraId="5AD3BCF2" w14:textId="5FB778A4" w:rsidTr="00D4492F">
        <w:tc>
          <w:tcPr>
            <w:tcW w:w="5740" w:type="dxa"/>
            <w:shd w:val="pct15" w:color="auto" w:fill="auto"/>
          </w:tcPr>
          <w:p w14:paraId="7DDE9082" w14:textId="77777777" w:rsidR="00B238EC" w:rsidRPr="006476AC" w:rsidRDefault="00B238EC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>Mise en place de l’application ORM</w:t>
            </w: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ab/>
              <w:t xml:space="preserve"> (Section A)</w:t>
            </w:r>
          </w:p>
        </w:tc>
        <w:tc>
          <w:tcPr>
            <w:tcW w:w="3828" w:type="dxa"/>
            <w:shd w:val="pct15" w:color="auto" w:fill="auto"/>
          </w:tcPr>
          <w:p w14:paraId="5E5AC210" w14:textId="31AD6006" w:rsidR="00B238EC" w:rsidRPr="002A41A7" w:rsidRDefault="00B238EC" w:rsidP="00B238EC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Présent ? (O/N)</w:t>
            </w:r>
          </w:p>
        </w:tc>
      </w:tr>
      <w:tr w:rsidR="007B5202" w:rsidRPr="006476AC" w14:paraId="77CAF891" w14:textId="2CF81876" w:rsidTr="007B5202">
        <w:tc>
          <w:tcPr>
            <w:tcW w:w="5740" w:type="dxa"/>
            <w:shd w:val="clear" w:color="auto" w:fill="auto"/>
          </w:tcPr>
          <w:p w14:paraId="6F1D1CC8" w14:textId="53A8DFC1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Respect du MRD</w:t>
            </w:r>
            <w:r>
              <w:rPr>
                <w:rFonts w:asciiTheme="minorHAnsi" w:hAnsiTheme="minorHAnsi" w:cstheme="minorHAnsi"/>
                <w:sz w:val="22"/>
              </w:rPr>
              <w:t> : Les types de données sont les bons dans la BD et dans l’application</w:t>
            </w:r>
          </w:p>
        </w:tc>
        <w:tc>
          <w:tcPr>
            <w:tcW w:w="3828" w:type="dxa"/>
            <w:shd w:val="clear" w:color="auto" w:fill="auto"/>
          </w:tcPr>
          <w:p w14:paraId="4AE61546" w14:textId="578D8FCF" w:rsidR="007B5202" w:rsidRPr="00D03176" w:rsidRDefault="00720CC2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7B5202" w:rsidRPr="006476AC" w14:paraId="3EAE24EA" w14:textId="5B65AEC8" w:rsidTr="007B5202">
        <w:tc>
          <w:tcPr>
            <w:tcW w:w="5740" w:type="dxa"/>
            <w:shd w:val="clear" w:color="auto" w:fill="auto"/>
          </w:tcPr>
          <w:p w14:paraId="292FFD80" w14:textId="61BCDB19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Respect du MRD : Toutes les colonnes sont présentes</w:t>
            </w:r>
          </w:p>
        </w:tc>
        <w:tc>
          <w:tcPr>
            <w:tcW w:w="3828" w:type="dxa"/>
            <w:shd w:val="clear" w:color="auto" w:fill="auto"/>
          </w:tcPr>
          <w:p w14:paraId="311CF34A" w14:textId="12920F73" w:rsidR="007B5202" w:rsidRPr="00D03176" w:rsidRDefault="00720CC2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7B5202" w:rsidRPr="006476AC" w14:paraId="320BCDC2" w14:textId="7D4AC91B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08C53753" w14:textId="626CD246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Respect du MRD : Les clés (PK, FK, UK) sont présentes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0E8121E" w14:textId="3BDABCCC" w:rsidR="007B5202" w:rsidRPr="00D03176" w:rsidRDefault="00720CC2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7B5202" w:rsidRPr="006476AC" w14:paraId="17AAAD22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6634F147" w14:textId="2D8CAEFD" w:rsidR="007B5202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Qualité du code</w:t>
            </w:r>
            <w:r>
              <w:rPr>
                <w:rFonts w:asciiTheme="minorHAnsi" w:hAnsiTheme="minorHAnsi" w:cstheme="minorHAnsi"/>
                <w:sz w:val="22"/>
              </w:rPr>
              <w:t> : Utilisation du Fluent API dans le contexte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81924EF" w14:textId="170931FE" w:rsidR="007B5202" w:rsidRPr="00D03176" w:rsidRDefault="00720CC2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7B5202" w:rsidRPr="006476AC" w14:paraId="30AB8125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020F7EF" w14:textId="262BF472" w:rsidR="007B5202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Qualité du code</w:t>
            </w:r>
            <w:r>
              <w:rPr>
                <w:rFonts w:asciiTheme="minorHAnsi" w:hAnsiTheme="minorHAnsi" w:cstheme="minorHAnsi"/>
                <w:sz w:val="22"/>
              </w:rPr>
              <w:t> : R</w:t>
            </w:r>
            <w:r w:rsidRPr="006476AC">
              <w:rPr>
                <w:rFonts w:asciiTheme="minorHAnsi" w:hAnsiTheme="minorHAnsi" w:cstheme="minorHAnsi"/>
                <w:sz w:val="22"/>
              </w:rPr>
              <w:t>espect normes C#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4BD47579" w14:textId="2AC7783A" w:rsidR="007B5202" w:rsidRPr="00D03176" w:rsidRDefault="00720CC2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7B5202" w:rsidRPr="006476AC" w14:paraId="7B7C10A5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BC422B4" w14:textId="7CE361FB" w:rsidR="007B5202" w:rsidRDefault="007B5202" w:rsidP="0040734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Base de données fonctionnelle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6E743758" w14:textId="40144EA0" w:rsidR="007B5202" w:rsidRPr="00D03176" w:rsidRDefault="00720CC2" w:rsidP="0040734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</w:tbl>
    <w:p w14:paraId="3BF33FAC" w14:textId="12C65B3B" w:rsidR="00D4492F" w:rsidRDefault="00D4492F" w:rsidP="00815F26">
      <w:pPr>
        <w:spacing w:before="240" w:after="0"/>
        <w:rPr>
          <w:b/>
          <w:sz w:val="24"/>
          <w:szCs w:val="24"/>
        </w:rPr>
      </w:pPr>
    </w:p>
    <w:p w14:paraId="6E216902" w14:textId="36FB61DF" w:rsidR="00B238EC" w:rsidRPr="00815F26" w:rsidRDefault="00D4492F" w:rsidP="00D4492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1560"/>
        <w:gridCol w:w="1842"/>
        <w:gridCol w:w="1560"/>
      </w:tblGrid>
      <w:tr w:rsidR="00D4492F" w:rsidRPr="002A41A7" w14:paraId="4A70F577" w14:textId="77777777" w:rsidTr="00D152F4">
        <w:tc>
          <w:tcPr>
            <w:tcW w:w="5740" w:type="dxa"/>
            <w:tcBorders>
              <w:bottom w:val="single" w:sz="4" w:space="0" w:color="auto"/>
            </w:tcBorders>
            <w:shd w:val="pct15" w:color="auto" w:fill="auto"/>
          </w:tcPr>
          <w:p w14:paraId="5824E46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lastRenderedPageBreak/>
              <w:t>Mise en place de la couche affaire (accès aux données)</w:t>
            </w: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 xml:space="preserve"> (Section B)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</w:tcPr>
          <w:p w14:paraId="1A5B37B6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Méthodes fonctionnelles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</w:tcPr>
          <w:p w14:paraId="3874F0FF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Qualité Code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</w:rPr>
              <w:t>Linq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, robustesse, pas de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Cs w:val="22"/>
              </w:rPr>
              <w:t>foreach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Cs w:val="22"/>
              </w:rPr>
              <w:t>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</w:tcPr>
          <w:p w14:paraId="794E4318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Tests unitaires (qualité et pertinence)</w:t>
            </w:r>
          </w:p>
        </w:tc>
      </w:tr>
      <w:tr w:rsidR="00D4492F" w:rsidRPr="006476AC" w14:paraId="45CC04A1" w14:textId="77777777" w:rsidTr="00D4492F">
        <w:tc>
          <w:tcPr>
            <w:tcW w:w="5740" w:type="dxa"/>
            <w:shd w:val="pct10" w:color="auto" w:fill="auto"/>
          </w:tcPr>
          <w:p w14:paraId="2713A4F4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Méthodes CRUD :</w:t>
            </w:r>
          </w:p>
        </w:tc>
        <w:tc>
          <w:tcPr>
            <w:tcW w:w="1560" w:type="dxa"/>
            <w:shd w:val="pct10" w:color="auto" w:fill="auto"/>
          </w:tcPr>
          <w:p w14:paraId="37ABE41B" w14:textId="2E8CBCF5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585AB3E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2AB390F0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5C827763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5C76E1CF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407344">
              <w:rPr>
                <w:rFonts w:cstheme="minorHAnsi"/>
                <w:szCs w:val="20"/>
                <w:lang w:val="fr-FR" w:eastAsia="fr-FR"/>
              </w:rPr>
              <w:t>AjouterClient</w:t>
            </w:r>
            <w:proofErr w:type="spellEnd"/>
            <w:r w:rsidRPr="00407344">
              <w:rPr>
                <w:rFonts w:cstheme="minorHAnsi"/>
                <w:szCs w:val="20"/>
                <w:lang w:val="fr-FR" w:eastAsia="fr-FR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7C19BE3" w14:textId="58C6023D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9863D90" w14:textId="50B1A70B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F49EF1" w14:textId="72791B94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3B50626C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5235FC31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proofErr w:type="spellStart"/>
            <w:r w:rsidRPr="00407344">
              <w:rPr>
                <w:rFonts w:cstheme="minorHAnsi"/>
              </w:rPr>
              <w:t>ObtenirClient</w:t>
            </w:r>
            <w:proofErr w:type="spellEnd"/>
            <w:r w:rsidRPr="00407344">
              <w:rPr>
                <w:rFonts w:cstheme="minorHAnsi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C18B8B1" w14:textId="15EC3278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B7256C9" w14:textId="51DBEE00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C7839DB" w14:textId="20E397D7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1D2D966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AA2B602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proofErr w:type="spellStart"/>
            <w:r w:rsidRPr="00407344">
              <w:rPr>
                <w:rFonts w:cstheme="minorHAnsi"/>
              </w:rPr>
              <w:t>AjouterEmploye</w:t>
            </w:r>
            <w:proofErr w:type="spellEnd"/>
            <w:r w:rsidRPr="00407344">
              <w:rPr>
                <w:rFonts w:cstheme="minorHAnsi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F2D4311" w14:textId="0889519C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72C2EF" w14:textId="576B102E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BAD29E8" w14:textId="5AA9A9B5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579CF843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7C2FB11C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Employe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CAA8777" w14:textId="042D56A4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51BC9A8" w14:textId="44E3677B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613FB4F" w14:textId="63E1E167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7336AFB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11C37226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B3D3E">
              <w:rPr>
                <w:rFonts w:asciiTheme="minorHAnsi" w:hAnsiTheme="minorHAnsi" w:cstheme="minorHAnsi"/>
                <w:sz w:val="22"/>
              </w:rPr>
              <w:t>AjouterProjet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1FECC36" w14:textId="49C31E6B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6ECF421" w14:textId="0782BE45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5E7EE2" w14:textId="00A9EFAA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3987A59E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90CE371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proofErr w:type="spellStart"/>
            <w:r w:rsidRPr="00407344">
              <w:rPr>
                <w:rFonts w:cstheme="minorHAnsi"/>
              </w:rPr>
              <w:t>ModifierProjet</w:t>
            </w:r>
            <w:proofErr w:type="spellEnd"/>
            <w:r w:rsidRPr="00407344">
              <w:rPr>
                <w:rFonts w:cstheme="minorHAnsi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E7E49B5" w14:textId="60348E8A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DDE6E90" w14:textId="4FDE27E5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9443A91" w14:textId="3E39D828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6EF88948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C74C7D3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proofErr w:type="spellStart"/>
            <w:r w:rsidRPr="00407344">
              <w:rPr>
                <w:rFonts w:cstheme="minorHAnsi"/>
              </w:rPr>
              <w:t>SupprimerProjet</w:t>
            </w:r>
            <w:proofErr w:type="spellEnd"/>
            <w:r w:rsidRPr="00407344">
              <w:rPr>
                <w:rFonts w:cstheme="minorHAnsi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722D9BF" w14:textId="060F0D2E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F084409" w14:textId="7AC16E8E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B26EA56" w14:textId="02839755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6B14D265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C6317DE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407344">
              <w:rPr>
                <w:rFonts w:cstheme="minorHAnsi"/>
              </w:rPr>
              <w:t>ObtenirProjet</w:t>
            </w:r>
            <w:proofErr w:type="spellEnd"/>
            <w:r w:rsidRPr="00407344">
              <w:rPr>
                <w:rFonts w:cstheme="minorHAnsi"/>
              </w:rPr>
              <w:t xml:space="preserve">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0976D6D" w14:textId="61C32C6C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  <w:lang w:val="fr-CA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4DB6E8" w14:textId="301DC033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C6EA09F" w14:textId="043DA28B" w:rsidR="00D4492F" w:rsidRPr="00D03176" w:rsidRDefault="00D03176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D03176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25216073" w14:textId="77777777" w:rsidTr="00D4492F">
        <w:tc>
          <w:tcPr>
            <w:tcW w:w="5740" w:type="dxa"/>
            <w:shd w:val="pct10" w:color="auto" w:fill="auto"/>
          </w:tcPr>
          <w:p w14:paraId="3E7805BD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Client :</w:t>
            </w:r>
          </w:p>
        </w:tc>
        <w:tc>
          <w:tcPr>
            <w:tcW w:w="1560" w:type="dxa"/>
            <w:shd w:val="pct10" w:color="auto" w:fill="auto"/>
          </w:tcPr>
          <w:p w14:paraId="1D80E65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7511B12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42C5462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68D32D24" w14:textId="77777777" w:rsidTr="00D4492F">
        <w:tc>
          <w:tcPr>
            <w:tcW w:w="5740" w:type="dxa"/>
            <w:shd w:val="clear" w:color="auto" w:fill="auto"/>
          </w:tcPr>
          <w:p w14:paraId="5181E26A" w14:textId="77777777" w:rsidR="00D4492F" w:rsidRPr="00B238EC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2A41A7">
              <w:rPr>
                <w:rFonts w:asciiTheme="minorHAnsi" w:hAnsiTheme="minorHAnsi" w:cstheme="minorHAnsi"/>
                <w:sz w:val="22"/>
              </w:rPr>
              <w:t>Client</w:t>
            </w:r>
            <w:r>
              <w:rPr>
                <w:rFonts w:asciiTheme="minorHAnsi" w:hAnsiTheme="minorHAnsi" w:cstheme="minorHAnsi"/>
                <w:sz w:val="22"/>
              </w:rPr>
              <w:t>Par</w:t>
            </w:r>
            <w:r w:rsidRPr="002A41A7">
              <w:rPr>
                <w:rFonts w:asciiTheme="minorHAnsi" w:hAnsiTheme="minorHAnsi" w:cstheme="minorHAnsi"/>
                <w:sz w:val="22"/>
              </w:rPr>
              <w:t>Ville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2A41A7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7ED7DA04" w14:textId="117D2E67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</w:tcPr>
          <w:p w14:paraId="39D3BFAB" w14:textId="0D68E532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</w:tcPr>
          <w:p w14:paraId="0B6CD279" w14:textId="2D901963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24C21065" w14:textId="77777777" w:rsidTr="00D4492F">
        <w:tc>
          <w:tcPr>
            <w:tcW w:w="5740" w:type="dxa"/>
            <w:shd w:val="clear" w:color="auto" w:fill="auto"/>
          </w:tcPr>
          <w:p w14:paraId="74F3E004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ProjetsPourUnClient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4AE5E5E0" w14:textId="0A69E7BC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</w:tcPr>
          <w:p w14:paraId="70B095EB" w14:textId="532C5A9F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</w:tcPr>
          <w:p w14:paraId="41744684" w14:textId="746FE532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40B8844E" w14:textId="77777777" w:rsidTr="00D4492F">
        <w:tc>
          <w:tcPr>
            <w:tcW w:w="5740" w:type="dxa"/>
            <w:shd w:val="clear" w:color="auto" w:fill="auto"/>
          </w:tcPr>
          <w:p w14:paraId="29842163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ProjetsEnCoursPourUnClient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4D01A430" w14:textId="49766838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</w:tcPr>
          <w:p w14:paraId="53049B61" w14:textId="1BB05CAD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</w:tcPr>
          <w:p w14:paraId="72C9BF30" w14:textId="547B4D56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16FE69EF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1EE7095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3B3D3E">
              <w:rPr>
                <w:rFonts w:asciiTheme="minorHAnsi" w:hAnsiTheme="minorHAnsi" w:cstheme="minorHAnsi"/>
                <w:sz w:val="22"/>
              </w:rPr>
              <w:t>ClientsAvecNombreProjetsEtBudgetTotalEtBudgetMoyen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205E607F" w14:textId="003EB1EA" w:rsidR="00D4492F" w:rsidRPr="00F40BC3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yellow"/>
              </w:rPr>
              <w:t>INCERTAIN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FA8A55A" w14:textId="2967E06D" w:rsidR="00D4492F" w:rsidRPr="00F40BC3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3DC56E5" w14:textId="1411129F" w:rsidR="00D4492F" w:rsidRPr="006476AC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 w:rsidRPr="00F40BC3">
              <w:rPr>
                <w:rFonts w:asciiTheme="minorHAnsi" w:hAnsiTheme="minorHAnsi" w:cstheme="minorHAnsi"/>
                <w:szCs w:val="22"/>
                <w:highlight w:val="red"/>
              </w:rPr>
              <w:t>NON</w:t>
            </w:r>
          </w:p>
        </w:tc>
      </w:tr>
      <w:tr w:rsidR="00D4492F" w:rsidRPr="006476AC" w14:paraId="5622CC07" w14:textId="77777777" w:rsidTr="00D4492F">
        <w:tc>
          <w:tcPr>
            <w:tcW w:w="5740" w:type="dxa"/>
            <w:shd w:val="pct10" w:color="auto" w:fill="auto"/>
          </w:tcPr>
          <w:p w14:paraId="6764E2D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Employé :</w:t>
            </w:r>
          </w:p>
        </w:tc>
        <w:tc>
          <w:tcPr>
            <w:tcW w:w="1560" w:type="dxa"/>
            <w:shd w:val="pct10" w:color="auto" w:fill="auto"/>
          </w:tcPr>
          <w:p w14:paraId="245F4B3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76D45EA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4C40344A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0CC60C66" w14:textId="77777777" w:rsidTr="00D4492F">
        <w:tc>
          <w:tcPr>
            <w:tcW w:w="5740" w:type="dxa"/>
            <w:shd w:val="clear" w:color="auto" w:fill="auto"/>
          </w:tcPr>
          <w:p w14:paraId="09592BD1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B3D3E">
              <w:rPr>
                <w:rFonts w:asciiTheme="minorHAnsi" w:hAnsiTheme="minorHAnsi" w:cstheme="minorHAnsi"/>
                <w:sz w:val="22"/>
              </w:rPr>
              <w:t>RechercherEmployesParNom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3CF293B1" w14:textId="41FBEB28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</w:tcPr>
          <w:p w14:paraId="4118D1EE" w14:textId="60D4A16C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</w:tcPr>
          <w:p w14:paraId="703A6F20" w14:textId="44611B0A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5AD7A799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EAA6418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B3D3E">
              <w:rPr>
                <w:rFonts w:asciiTheme="minorHAnsi" w:hAnsiTheme="minorHAnsi" w:cstheme="minorHAnsi"/>
                <w:sz w:val="22"/>
              </w:rPr>
              <w:t>RechercherTousEmployes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9CECDBF" w14:textId="1F047F01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DB82136" w14:textId="40A4A644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BDEBBCD" w14:textId="6FC00BD7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3FFE27B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6CC4428E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B3D3E">
              <w:rPr>
                <w:rFonts w:asciiTheme="minorHAnsi" w:hAnsiTheme="minorHAnsi" w:cstheme="minorHAnsi"/>
                <w:sz w:val="22"/>
              </w:rPr>
              <w:t>RechercherTousSuperviseurs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03A2D8F" w14:textId="673D0DD0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2F2970D" w14:textId="702F1B5F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F9987DD" w14:textId="2D5F3573" w:rsidR="00D4492F" w:rsidRPr="006476AC" w:rsidRDefault="00A77EDA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 w:rsidRPr="00A77EDA">
              <w:rPr>
                <w:rFonts w:asciiTheme="minorHAnsi" w:hAnsiTheme="minorHAnsi" w:cstheme="minorHAnsi"/>
                <w:szCs w:val="22"/>
                <w:highlight w:val="cyan"/>
              </w:rPr>
              <w:t>INPARFAIT</w:t>
            </w:r>
          </w:p>
        </w:tc>
      </w:tr>
      <w:tr w:rsidR="00D4492F" w:rsidRPr="006476AC" w14:paraId="55BFE4A7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7B05B83" w14:textId="77777777" w:rsidR="00D4492F" w:rsidRPr="003B3D3E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EmployesSupervises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3B39811" w14:textId="3CE999F5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BDD9819" w14:textId="75821C0B" w:rsidR="00D4492F" w:rsidRPr="000B29DD" w:rsidRDefault="00F40BC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F20BB57" w14:textId="0E31D8D9" w:rsidR="00D4492F" w:rsidRPr="006476AC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794420B9" w14:textId="77777777" w:rsidTr="00D4492F">
        <w:tc>
          <w:tcPr>
            <w:tcW w:w="5740" w:type="dxa"/>
            <w:shd w:val="pct10" w:color="auto" w:fill="auto"/>
          </w:tcPr>
          <w:p w14:paraId="31B9358E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Projet :</w:t>
            </w:r>
          </w:p>
        </w:tc>
        <w:tc>
          <w:tcPr>
            <w:tcW w:w="1560" w:type="dxa"/>
            <w:shd w:val="pct10" w:color="auto" w:fill="auto"/>
          </w:tcPr>
          <w:p w14:paraId="29485CE2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58200AD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604CB18C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4B70B808" w14:textId="77777777" w:rsidTr="00D4492F">
        <w:tc>
          <w:tcPr>
            <w:tcW w:w="5740" w:type="dxa"/>
            <w:shd w:val="clear" w:color="auto" w:fill="auto"/>
          </w:tcPr>
          <w:p w14:paraId="632DC8E9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TotalBudgetP</w:t>
            </w:r>
            <w:r>
              <w:rPr>
                <w:rFonts w:asciiTheme="minorHAnsi" w:hAnsiTheme="minorHAnsi" w:cstheme="minorHAnsi"/>
                <w:sz w:val="22"/>
              </w:rPr>
              <w:t>ourUn</w:t>
            </w:r>
            <w:r w:rsidRPr="003B3D3E">
              <w:rPr>
                <w:rFonts w:asciiTheme="minorHAnsi" w:hAnsiTheme="minorHAnsi" w:cstheme="minorHAnsi"/>
                <w:sz w:val="22"/>
              </w:rPr>
              <w:t>Client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6E818954" w14:textId="6E945386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842" w:type="dxa"/>
          </w:tcPr>
          <w:p w14:paraId="7A7E50ED" w14:textId="01D36D25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560" w:type="dxa"/>
          </w:tcPr>
          <w:p w14:paraId="5AF38636" w14:textId="0CCA7C90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51C3BD34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27DCCE0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MoyenneBudgetP</w:t>
            </w:r>
            <w:r>
              <w:rPr>
                <w:rFonts w:asciiTheme="minorHAnsi" w:hAnsiTheme="minorHAnsi" w:cstheme="minorHAnsi"/>
                <w:sz w:val="22"/>
              </w:rPr>
              <w:t>ourUn</w:t>
            </w:r>
            <w:r w:rsidRPr="003B3D3E">
              <w:rPr>
                <w:rFonts w:asciiTheme="minorHAnsi" w:hAnsiTheme="minorHAnsi" w:cstheme="minorHAnsi"/>
                <w:sz w:val="22"/>
              </w:rPr>
              <w:t>Client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6F298364" w14:textId="32539CB6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A28140" w14:textId="4A749D90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34539B5" w14:textId="54A75B6C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green"/>
              </w:rPr>
              <w:t>OUI</w:t>
            </w:r>
          </w:p>
        </w:tc>
      </w:tr>
      <w:tr w:rsidR="00D4492F" w:rsidRPr="006476AC" w14:paraId="3B90F336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B6982E6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3B3D3E">
              <w:rPr>
                <w:rFonts w:asciiTheme="minorHAnsi" w:hAnsiTheme="minorHAnsi" w:cstheme="minorHAnsi"/>
                <w:sz w:val="22"/>
              </w:rPr>
              <w:t>ClientsAvecNombreProjetsEtBudgetTotalEtBudgetMoyen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9CF7C1B" w14:textId="4ABDEE53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D90DC0" w14:textId="4F2C47EA" w:rsidR="00D4492F" w:rsidRPr="000B29DD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</w:pPr>
            <w:r w:rsidRPr="000B29DD">
              <w:rPr>
                <w:rFonts w:asciiTheme="minorHAnsi" w:hAnsiTheme="minorHAnsi" w:cstheme="minorHAnsi"/>
                <w:color w:val="000000" w:themeColor="text1"/>
                <w:szCs w:val="22"/>
                <w:highlight w:val="green"/>
              </w:rPr>
              <w:t>OUI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F12E7B" w14:textId="18B85C84" w:rsidR="00D4492F" w:rsidRPr="006476AC" w:rsidRDefault="000B29DD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 w:rsidRPr="000B29DD">
              <w:rPr>
                <w:rFonts w:asciiTheme="minorHAnsi" w:hAnsiTheme="minorHAnsi" w:cstheme="minorHAnsi"/>
                <w:szCs w:val="22"/>
                <w:highlight w:val="red"/>
              </w:rPr>
              <w:t>NON</w:t>
            </w:r>
          </w:p>
        </w:tc>
      </w:tr>
    </w:tbl>
    <w:p w14:paraId="71BFA41B" w14:textId="25D86D2A" w:rsidR="00773D72" w:rsidRPr="00D4492F" w:rsidRDefault="00773D72" w:rsidP="00D4492F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sectPr w:rsidR="00773D72" w:rsidRPr="00D4492F" w:rsidSect="00407344">
      <w:headerReference w:type="default" r:id="rId7"/>
      <w:footerReference w:type="default" r:id="rId8"/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B84C8" w14:textId="77777777" w:rsidR="00E4384F" w:rsidRDefault="00E4384F" w:rsidP="00C42A67">
      <w:pPr>
        <w:spacing w:after="0" w:line="240" w:lineRule="auto"/>
      </w:pPr>
      <w:r>
        <w:separator/>
      </w:r>
    </w:p>
  </w:endnote>
  <w:endnote w:type="continuationSeparator" w:id="0">
    <w:p w14:paraId="25C51F05" w14:textId="77777777" w:rsidR="00E4384F" w:rsidRDefault="00E4384F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0CEA" w14:textId="2C7E5F77" w:rsidR="00C42A67" w:rsidRPr="006526FE" w:rsidRDefault="00C42A67" w:rsidP="0081614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 w:rsidRPr="006526FE">
      <w:rPr>
        <w:rFonts w:cstheme="minorHAnsi"/>
        <w:sz w:val="20"/>
        <w:szCs w:val="20"/>
      </w:rPr>
      <w:t xml:space="preserve">Sylvie </w:t>
    </w:r>
    <w:proofErr w:type="spellStart"/>
    <w:r w:rsidRPr="006526FE">
      <w:rPr>
        <w:rFonts w:cstheme="minorHAnsi"/>
        <w:sz w:val="20"/>
        <w:szCs w:val="20"/>
      </w:rPr>
      <w:t>Monjal</w:t>
    </w:r>
    <w:proofErr w:type="spellEnd"/>
    <w:r w:rsidR="00B238EC">
      <w:rPr>
        <w:rFonts w:cstheme="minorHAnsi"/>
        <w:sz w:val="20"/>
        <w:szCs w:val="20"/>
      </w:rPr>
      <w:t>, Mathieu Simard</w:t>
    </w:r>
    <w:r w:rsidRPr="006526FE">
      <w:rPr>
        <w:rFonts w:cstheme="minorHAnsi"/>
        <w:sz w:val="20"/>
        <w:szCs w:val="20"/>
      </w:rPr>
      <w:tab/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PAGE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  <w:r w:rsidRPr="006526FE">
      <w:rPr>
        <w:rFonts w:cstheme="minorHAnsi"/>
        <w:sz w:val="20"/>
        <w:szCs w:val="20"/>
      </w:rPr>
      <w:t>/</w:t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NUMPAGES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  <w:r w:rsidR="00816143">
      <w:rPr>
        <w:rFonts w:cstheme="minorHAnsi"/>
        <w:sz w:val="20"/>
        <w:szCs w:val="20"/>
      </w:rPr>
      <w:tab/>
    </w:r>
  </w:p>
  <w:p w14:paraId="72E14C8A" w14:textId="77777777" w:rsidR="00C42A67" w:rsidRPr="00C42A67" w:rsidRDefault="00C42A67" w:rsidP="00C42A6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ABDF7" w14:textId="77777777" w:rsidR="00E4384F" w:rsidRDefault="00E4384F" w:rsidP="00C42A67">
      <w:pPr>
        <w:spacing w:after="0" w:line="240" w:lineRule="auto"/>
      </w:pPr>
      <w:r>
        <w:separator/>
      </w:r>
    </w:p>
  </w:footnote>
  <w:footnote w:type="continuationSeparator" w:id="0">
    <w:p w14:paraId="271E5132" w14:textId="77777777" w:rsidR="00E4384F" w:rsidRDefault="00E4384F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27EB3" w14:textId="196AD963" w:rsidR="00C42A67" w:rsidRPr="004B103A" w:rsidRDefault="00C42A67" w:rsidP="008C672E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 w:rsidR="00B238EC">
      <w:rPr>
        <w:rFonts w:cstheme="minorHAnsi"/>
        <w:sz w:val="20"/>
        <w:szCs w:val="20"/>
      </w:rPr>
      <w:t>W49</w:t>
    </w:r>
    <w:r w:rsidRPr="004B103A">
      <w:rPr>
        <w:rFonts w:cstheme="minorHAnsi"/>
        <w:sz w:val="20"/>
        <w:szCs w:val="20"/>
      </w:rPr>
      <w:t xml:space="preserve">-SF </w:t>
    </w:r>
    <w:r w:rsidR="00B238EC">
      <w:rPr>
        <w:rFonts w:cstheme="minorHAnsi"/>
        <w:sz w:val="20"/>
        <w:szCs w:val="20"/>
      </w:rPr>
      <w:t>Bases de données</w:t>
    </w:r>
    <w:r>
      <w:rPr>
        <w:rFonts w:cstheme="minorHAnsi"/>
        <w:sz w:val="20"/>
        <w:szCs w:val="20"/>
      </w:rPr>
      <w:t xml:space="preserve"> II</w:t>
    </w:r>
    <w:r w:rsidR="00B238EC">
      <w:rPr>
        <w:rFonts w:cstheme="minorHAnsi"/>
        <w:sz w:val="20"/>
        <w:szCs w:val="20"/>
      </w:rPr>
      <w:t xml:space="preserve"> – H21</w:t>
    </w:r>
    <w:r w:rsidR="00B238EC">
      <w:rPr>
        <w:rFonts w:cstheme="minorHAnsi"/>
        <w:sz w:val="20"/>
        <w:szCs w:val="20"/>
      </w:rPr>
      <w:tab/>
    </w:r>
    <w:r w:rsidRPr="004B103A">
      <w:rPr>
        <w:rFonts w:cstheme="minorHAnsi"/>
        <w:sz w:val="20"/>
        <w:szCs w:val="20"/>
      </w:rPr>
      <w:t>TP1</w:t>
    </w:r>
    <w:r>
      <w:rPr>
        <w:rFonts w:cstheme="minorHAnsi"/>
        <w:sz w:val="20"/>
        <w:szCs w:val="20"/>
      </w:rPr>
      <w:t xml:space="preserve"> – Liste de contrôle</w:t>
    </w:r>
  </w:p>
  <w:p w14:paraId="6FC393D5" w14:textId="77777777" w:rsidR="00C42A67" w:rsidRPr="004B103A" w:rsidRDefault="00C42A67" w:rsidP="00C42A6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14:paraId="3D0B477E" w14:textId="77777777" w:rsidR="00C42A67" w:rsidRDefault="00C42A67" w:rsidP="00C42A67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164"/>
    <w:multiLevelType w:val="hybridMultilevel"/>
    <w:tmpl w:val="7FA66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2C7"/>
    <w:multiLevelType w:val="hybridMultilevel"/>
    <w:tmpl w:val="8730AAE0"/>
    <w:lvl w:ilvl="0" w:tplc="4E3A88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7731"/>
    <w:multiLevelType w:val="hybridMultilevel"/>
    <w:tmpl w:val="CEDC4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5CB8"/>
    <w:multiLevelType w:val="hybridMultilevel"/>
    <w:tmpl w:val="58BA2A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E3E8F"/>
    <w:multiLevelType w:val="hybridMultilevel"/>
    <w:tmpl w:val="CF3E2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A7B"/>
    <w:multiLevelType w:val="hybridMultilevel"/>
    <w:tmpl w:val="3EAA79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E7B4A"/>
    <w:multiLevelType w:val="hybridMultilevel"/>
    <w:tmpl w:val="4500611E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92B2E"/>
    <w:multiLevelType w:val="multilevel"/>
    <w:tmpl w:val="723287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14"/>
  </w:num>
  <w:num w:numId="15">
    <w:abstractNumId w:val="8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3F"/>
    <w:rsid w:val="00001B96"/>
    <w:rsid w:val="00013B62"/>
    <w:rsid w:val="00043D06"/>
    <w:rsid w:val="00050286"/>
    <w:rsid w:val="000B29DD"/>
    <w:rsid w:val="000F1AB6"/>
    <w:rsid w:val="00154C82"/>
    <w:rsid w:val="001838ED"/>
    <w:rsid w:val="001946BA"/>
    <w:rsid w:val="002A743F"/>
    <w:rsid w:val="002D02EE"/>
    <w:rsid w:val="00342EDA"/>
    <w:rsid w:val="00343682"/>
    <w:rsid w:val="003606C9"/>
    <w:rsid w:val="003633E2"/>
    <w:rsid w:val="00373DE6"/>
    <w:rsid w:val="003D5AF4"/>
    <w:rsid w:val="003E1CE9"/>
    <w:rsid w:val="003F7762"/>
    <w:rsid w:val="00407344"/>
    <w:rsid w:val="00411C50"/>
    <w:rsid w:val="00416C97"/>
    <w:rsid w:val="0046128B"/>
    <w:rsid w:val="004727DA"/>
    <w:rsid w:val="00485FCC"/>
    <w:rsid w:val="004E08F3"/>
    <w:rsid w:val="005301D3"/>
    <w:rsid w:val="005B0F3A"/>
    <w:rsid w:val="005C0582"/>
    <w:rsid w:val="005D00BF"/>
    <w:rsid w:val="006903BA"/>
    <w:rsid w:val="006C5DF9"/>
    <w:rsid w:val="006E4A04"/>
    <w:rsid w:val="00720CC2"/>
    <w:rsid w:val="00773D72"/>
    <w:rsid w:val="007B306D"/>
    <w:rsid w:val="007B5202"/>
    <w:rsid w:val="007C2E3A"/>
    <w:rsid w:val="007E4870"/>
    <w:rsid w:val="00815F26"/>
    <w:rsid w:val="00816143"/>
    <w:rsid w:val="00833FC9"/>
    <w:rsid w:val="008826B9"/>
    <w:rsid w:val="008B7980"/>
    <w:rsid w:val="008C672E"/>
    <w:rsid w:val="009430CC"/>
    <w:rsid w:val="00965FAF"/>
    <w:rsid w:val="00977349"/>
    <w:rsid w:val="00A77EDA"/>
    <w:rsid w:val="00B034AB"/>
    <w:rsid w:val="00B238EC"/>
    <w:rsid w:val="00B435B0"/>
    <w:rsid w:val="00B4787D"/>
    <w:rsid w:val="00BD218B"/>
    <w:rsid w:val="00BD5224"/>
    <w:rsid w:val="00C42A67"/>
    <w:rsid w:val="00CB0ADD"/>
    <w:rsid w:val="00D03176"/>
    <w:rsid w:val="00D4492F"/>
    <w:rsid w:val="00D90A24"/>
    <w:rsid w:val="00DB1274"/>
    <w:rsid w:val="00DC71C8"/>
    <w:rsid w:val="00DD4182"/>
    <w:rsid w:val="00E07079"/>
    <w:rsid w:val="00E4384F"/>
    <w:rsid w:val="00EA7BF4"/>
    <w:rsid w:val="00EE0AC5"/>
    <w:rsid w:val="00F265BF"/>
    <w:rsid w:val="00F40BC3"/>
    <w:rsid w:val="00F66342"/>
    <w:rsid w:val="00F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D38B0"/>
  <w15:docId w15:val="{A0A41240-9FEB-4AA7-85BB-FC066A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3F"/>
  </w:style>
  <w:style w:type="paragraph" w:styleId="Heading1">
    <w:name w:val="heading 1"/>
    <w:basedOn w:val="Normal"/>
    <w:next w:val="Normal"/>
    <w:link w:val="Heading1Ch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67"/>
  </w:style>
  <w:style w:type="paragraph" w:styleId="Footer">
    <w:name w:val="footer"/>
    <w:basedOn w:val="Normal"/>
    <w:link w:val="FooterCh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82"/>
    <w:rPr>
      <w:rFonts w:ascii="Tahoma" w:hAnsi="Tahoma" w:cs="Tahoma"/>
      <w:sz w:val="16"/>
      <w:szCs w:val="16"/>
    </w:rPr>
  </w:style>
  <w:style w:type="paragraph" w:customStyle="1" w:styleId="PLAN-TEXTE-VALUATION-CRITRE">
    <w:name w:val="PLAN-TEXTE-ÉVALUATION-CRITÈRE"/>
    <w:basedOn w:val="Normal"/>
    <w:rsid w:val="00B238EC"/>
    <w:pPr>
      <w:spacing w:before="120" w:after="12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customStyle="1" w:styleId="PLAN-TEXTE-VALUATION-PTS">
    <w:name w:val="PLAN-TEXTE-ÉVALUATION-PTS"/>
    <w:basedOn w:val="Normal"/>
    <w:rsid w:val="00B238EC"/>
    <w:pPr>
      <w:tabs>
        <w:tab w:val="decimal" w:pos="470"/>
      </w:tabs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Sainte-Foy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S H</cp:lastModifiedBy>
  <cp:revision>9</cp:revision>
  <cp:lastPrinted>2017-09-20T21:19:00Z</cp:lastPrinted>
  <dcterms:created xsi:type="dcterms:W3CDTF">2021-02-08T13:15:00Z</dcterms:created>
  <dcterms:modified xsi:type="dcterms:W3CDTF">2021-02-16T02:28:00Z</dcterms:modified>
</cp:coreProperties>
</file>