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8850" w14:textId="77777777" w:rsidR="000214FD" w:rsidRPr="000214FD" w:rsidRDefault="000214FD" w:rsidP="000214FD">
      <w:pPr>
        <w:jc w:val="center"/>
        <w:rPr>
          <w:b/>
          <w:bCs/>
          <w:sz w:val="44"/>
          <w:szCs w:val="44"/>
        </w:rPr>
      </w:pPr>
      <w:r w:rsidRPr="000214FD">
        <w:rPr>
          <w:b/>
          <w:bCs/>
          <w:sz w:val="44"/>
          <w:szCs w:val="44"/>
        </w:rPr>
        <w:br/>
        <w:t>Vulnerability Assessment Report</w:t>
      </w:r>
    </w:p>
    <w:p w14:paraId="6F0B1F21" w14:textId="77777777" w:rsidR="000214FD" w:rsidRPr="000214FD" w:rsidRDefault="000214FD" w:rsidP="000214FD">
      <w:pPr>
        <w:rPr>
          <w:b/>
          <w:bCs/>
        </w:rPr>
      </w:pPr>
      <w:r w:rsidRPr="000214FD">
        <w:rPr>
          <w:b/>
          <w:bCs/>
        </w:rPr>
        <w:t>System Description</w:t>
      </w:r>
    </w:p>
    <w:p w14:paraId="18B637ED" w14:textId="77777777" w:rsidR="000214FD" w:rsidRPr="000214FD" w:rsidRDefault="000214FD" w:rsidP="000214FD">
      <w:pPr>
        <w:rPr>
          <w:b/>
          <w:bCs/>
        </w:rPr>
      </w:pPr>
      <w:r w:rsidRPr="000214FD">
        <w:rPr>
          <w:b/>
          <w:bCs/>
        </w:rPr>
        <w:t>Server Configuration</w:t>
      </w:r>
    </w:p>
    <w:p w14:paraId="218C3EDD" w14:textId="77777777" w:rsidR="000214FD" w:rsidRPr="000214FD" w:rsidRDefault="000214FD" w:rsidP="000214FD">
      <w:pPr>
        <w:numPr>
          <w:ilvl w:val="0"/>
          <w:numId w:val="1"/>
        </w:numPr>
      </w:pPr>
      <w:r w:rsidRPr="000214FD">
        <w:rPr>
          <w:b/>
          <w:bCs/>
        </w:rPr>
        <w:t>Hardware:</w:t>
      </w:r>
      <w:r w:rsidRPr="000214FD">
        <w:t xml:space="preserve"> Robust CPU processor, 256GB memory</w:t>
      </w:r>
    </w:p>
    <w:p w14:paraId="1C546DDE" w14:textId="77777777" w:rsidR="000214FD" w:rsidRPr="000214FD" w:rsidRDefault="000214FD" w:rsidP="000214FD">
      <w:pPr>
        <w:numPr>
          <w:ilvl w:val="0"/>
          <w:numId w:val="1"/>
        </w:numPr>
      </w:pPr>
      <w:r w:rsidRPr="000214FD">
        <w:rPr>
          <w:b/>
          <w:bCs/>
        </w:rPr>
        <w:t>Operating System:</w:t>
      </w:r>
      <w:r w:rsidRPr="000214FD">
        <w:t xml:space="preserve"> Latest version of Ubuntu Linux</w:t>
      </w:r>
    </w:p>
    <w:p w14:paraId="6E079F5C" w14:textId="77777777" w:rsidR="000214FD" w:rsidRPr="000214FD" w:rsidRDefault="000214FD" w:rsidP="000214FD">
      <w:pPr>
        <w:numPr>
          <w:ilvl w:val="0"/>
          <w:numId w:val="1"/>
        </w:numPr>
      </w:pPr>
      <w:r w:rsidRPr="000214FD">
        <w:rPr>
          <w:b/>
          <w:bCs/>
        </w:rPr>
        <w:t>Database Management System:</w:t>
      </w:r>
      <w:r w:rsidRPr="000214FD">
        <w:t xml:space="preserve"> PostgreSQL</w:t>
      </w:r>
    </w:p>
    <w:p w14:paraId="357971BA" w14:textId="77777777" w:rsidR="000214FD" w:rsidRPr="000214FD" w:rsidRDefault="000214FD" w:rsidP="000214FD">
      <w:pPr>
        <w:numPr>
          <w:ilvl w:val="0"/>
          <w:numId w:val="1"/>
        </w:numPr>
      </w:pPr>
      <w:r w:rsidRPr="000214FD">
        <w:rPr>
          <w:b/>
          <w:bCs/>
        </w:rPr>
        <w:t>Network Connection:</w:t>
      </w:r>
      <w:r w:rsidRPr="000214FD">
        <w:t xml:space="preserve"> Stable IPv4 and IPv6 connectivity</w:t>
      </w:r>
    </w:p>
    <w:p w14:paraId="0F0CB63A" w14:textId="77777777" w:rsidR="000214FD" w:rsidRPr="000214FD" w:rsidRDefault="000214FD" w:rsidP="000214FD">
      <w:pPr>
        <w:numPr>
          <w:ilvl w:val="0"/>
          <w:numId w:val="1"/>
        </w:numPr>
      </w:pPr>
      <w:r w:rsidRPr="000214FD">
        <w:rPr>
          <w:b/>
          <w:bCs/>
        </w:rPr>
        <w:t>Security Measures:</w:t>
      </w:r>
      <w:r w:rsidRPr="000214FD">
        <w:t xml:space="preserve"> Utilizes SSL/TLS for encrypted connections and employs a firewall for network security.</w:t>
      </w:r>
    </w:p>
    <w:p w14:paraId="75B797BF" w14:textId="77777777" w:rsidR="000214FD" w:rsidRPr="000214FD" w:rsidRDefault="000214FD" w:rsidP="000214FD">
      <w:pPr>
        <w:rPr>
          <w:b/>
          <w:bCs/>
        </w:rPr>
      </w:pPr>
      <w:r w:rsidRPr="000214FD">
        <w:rPr>
          <w:b/>
          <w:bCs/>
        </w:rPr>
        <w:t>Scope</w:t>
      </w:r>
    </w:p>
    <w:p w14:paraId="1F4581EF" w14:textId="319D1BB8" w:rsidR="000214FD" w:rsidRPr="000214FD" w:rsidRDefault="000214FD" w:rsidP="000214FD">
      <w:r w:rsidRPr="000214FD">
        <w:t>The vulnerability assessment will focus on evaluating the current access controls within the system. The assessment will cover the period from June 20</w:t>
      </w:r>
      <w:r w:rsidR="008C4FDA">
        <w:t>24</w:t>
      </w:r>
      <w:r w:rsidRPr="000214FD">
        <w:t xml:space="preserve"> to August 20</w:t>
      </w:r>
      <w:r w:rsidR="008C4FDA">
        <w:t>24</w:t>
      </w:r>
      <w:r w:rsidRPr="000214FD">
        <w:t>, following the guidelines outlined in NIST SP 800-30 Rev. 1.</w:t>
      </w:r>
    </w:p>
    <w:p w14:paraId="489677EE" w14:textId="77777777" w:rsidR="000214FD" w:rsidRPr="000214FD" w:rsidRDefault="000214FD" w:rsidP="000214FD">
      <w:pPr>
        <w:rPr>
          <w:b/>
          <w:bCs/>
        </w:rPr>
      </w:pPr>
      <w:r w:rsidRPr="000214FD">
        <w:rPr>
          <w:b/>
          <w:bCs/>
        </w:rPr>
        <w:t>Purpose</w:t>
      </w:r>
    </w:p>
    <w:p w14:paraId="4F83B196" w14:textId="77777777" w:rsidR="000214FD" w:rsidRPr="000214FD" w:rsidRDefault="000214FD" w:rsidP="000214FD">
      <w:pPr>
        <w:rPr>
          <w:b/>
          <w:bCs/>
        </w:rPr>
      </w:pPr>
      <w:r w:rsidRPr="000214FD">
        <w:rPr>
          <w:b/>
          <w:bCs/>
        </w:rPr>
        <w:t>Importance of the Database Server to the Business</w:t>
      </w:r>
    </w:p>
    <w:p w14:paraId="0A40B651" w14:textId="77777777" w:rsidR="000214FD" w:rsidRPr="000214FD" w:rsidRDefault="000214FD" w:rsidP="000214FD">
      <w:r w:rsidRPr="000214FD">
        <w:t>The database server is critical for XYZ Financial Services, serving as the backbone for managing diverse financial products and services. It facilitates customer account management, transaction processing, and online banking services, making its security paramount for regulatory compliance and customer trust.</w:t>
      </w:r>
    </w:p>
    <w:p w14:paraId="6F9EE756" w14:textId="77777777" w:rsidR="000214FD" w:rsidRPr="000214FD" w:rsidRDefault="000214FD" w:rsidP="000214FD">
      <w:pPr>
        <w:rPr>
          <w:b/>
          <w:bCs/>
        </w:rPr>
      </w:pPr>
      <w:r w:rsidRPr="000214FD">
        <w:rPr>
          <w:b/>
          <w:bCs/>
        </w:rPr>
        <w:t>Significance of Data Security</w:t>
      </w:r>
    </w:p>
    <w:p w14:paraId="3E1DCB00" w14:textId="77777777" w:rsidR="000214FD" w:rsidRPr="000214FD" w:rsidRDefault="000214FD" w:rsidP="000214FD">
      <w:r w:rsidRPr="000214FD">
        <w:t>Securing data on the server is imperative to safeguard sensitive financial information. Unauthorized access could lead to breaches, financial loss, and reputational damage, emphasizing the need for robust security measures.</w:t>
      </w:r>
    </w:p>
    <w:p w14:paraId="1801831D" w14:textId="77777777" w:rsidR="000214FD" w:rsidRPr="000214FD" w:rsidRDefault="000214FD" w:rsidP="000214FD">
      <w:pPr>
        <w:rPr>
          <w:b/>
          <w:bCs/>
        </w:rPr>
      </w:pPr>
      <w:r w:rsidRPr="000214FD">
        <w:rPr>
          <w:b/>
          <w:bCs/>
        </w:rPr>
        <w:t>Impact of Server Disruption</w:t>
      </w:r>
    </w:p>
    <w:p w14:paraId="0D0FA749" w14:textId="77777777" w:rsidR="000214FD" w:rsidRPr="000214FD" w:rsidRDefault="000214FD" w:rsidP="000214FD">
      <w:r w:rsidRPr="000214FD">
        <w:t>A disabled server could lead to severe disruptions, impacting customer services, transaction processing, and overall business operations. Such an event could result in financial losses and harm the organization's reputation.</w:t>
      </w:r>
    </w:p>
    <w:p w14:paraId="2C915464" w14:textId="77777777" w:rsidR="000214FD" w:rsidRPr="000214FD" w:rsidRDefault="000214FD" w:rsidP="000214FD">
      <w:pPr>
        <w:rPr>
          <w:b/>
          <w:bCs/>
        </w:rPr>
      </w:pPr>
      <w:r w:rsidRPr="000214FD">
        <w:rPr>
          <w:b/>
          <w:bCs/>
        </w:rPr>
        <w:t>Risk Assessment</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84"/>
        <w:gridCol w:w="3080"/>
        <w:gridCol w:w="1607"/>
        <w:gridCol w:w="1290"/>
        <w:gridCol w:w="734"/>
      </w:tblGrid>
      <w:tr w:rsidR="000214FD" w:rsidRPr="000214FD" w14:paraId="7283FA44" w14:textId="77777777" w:rsidTr="000214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E5F54FF" w14:textId="77777777" w:rsidR="000214FD" w:rsidRPr="000214FD" w:rsidRDefault="000214FD" w:rsidP="000214FD">
            <w:pPr>
              <w:rPr>
                <w:b/>
                <w:bCs/>
              </w:rPr>
            </w:pPr>
            <w:r w:rsidRPr="000214FD">
              <w:rPr>
                <w:b/>
                <w:bCs/>
              </w:rPr>
              <w:t>Threat Source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A4C9E38" w14:textId="77777777" w:rsidR="000214FD" w:rsidRPr="000214FD" w:rsidRDefault="000214FD" w:rsidP="000214FD">
            <w:pPr>
              <w:rPr>
                <w:b/>
                <w:bCs/>
              </w:rPr>
            </w:pPr>
            <w:r w:rsidRPr="000214FD">
              <w:rPr>
                <w:b/>
                <w:bCs/>
              </w:rPr>
              <w:t>Threat Event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85E8D2E" w14:textId="77777777" w:rsidR="000214FD" w:rsidRPr="000214FD" w:rsidRDefault="000214FD" w:rsidP="000214FD">
            <w:pPr>
              <w:rPr>
                <w:b/>
                <w:bCs/>
              </w:rPr>
            </w:pPr>
            <w:r w:rsidRPr="000214FD">
              <w:rPr>
                <w:b/>
                <w:bCs/>
              </w:rPr>
              <w:t>Likelihood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E5AF874" w14:textId="77777777" w:rsidR="000214FD" w:rsidRPr="000214FD" w:rsidRDefault="000214FD" w:rsidP="000214FD">
            <w:pPr>
              <w:rPr>
                <w:b/>
                <w:bCs/>
              </w:rPr>
            </w:pPr>
            <w:r w:rsidRPr="000214FD">
              <w:rPr>
                <w:b/>
                <w:bCs/>
              </w:rPr>
              <w:t>Severity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2FA2C58" w14:textId="77777777" w:rsidR="000214FD" w:rsidRPr="000214FD" w:rsidRDefault="000214FD" w:rsidP="000214FD">
            <w:pPr>
              <w:rPr>
                <w:b/>
                <w:bCs/>
              </w:rPr>
            </w:pPr>
            <w:r w:rsidRPr="000214FD">
              <w:rPr>
                <w:b/>
                <w:bCs/>
              </w:rPr>
              <w:t>Risk</w:t>
            </w:r>
          </w:p>
        </w:tc>
      </w:tr>
      <w:tr w:rsidR="000214FD" w:rsidRPr="000214FD" w14:paraId="0D7F31AD" w14:textId="77777777" w:rsidTr="000214F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C24FBC9" w14:textId="77777777" w:rsidR="000214FD" w:rsidRPr="000214FD" w:rsidRDefault="000214FD" w:rsidP="000214FD">
            <w:r w:rsidRPr="000214FD">
              <w:t>Insider Threat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DC3C3D" w14:textId="77777777" w:rsidR="000214FD" w:rsidRPr="000214FD" w:rsidRDefault="000214FD" w:rsidP="000214FD">
            <w:r w:rsidRPr="000214FD">
              <w:t>Unauthorized Access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FFD16B" w14:textId="77777777" w:rsidR="000214FD" w:rsidRPr="000214FD" w:rsidRDefault="000214FD" w:rsidP="000214FD">
            <w:r w:rsidRPr="000214FD">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11C6DE" w14:textId="77777777" w:rsidR="000214FD" w:rsidRPr="000214FD" w:rsidRDefault="000214FD" w:rsidP="000214FD">
            <w:r w:rsidRPr="000214FD">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071A0D" w14:textId="77777777" w:rsidR="000214FD" w:rsidRPr="000214FD" w:rsidRDefault="000214FD" w:rsidP="000214FD">
            <w:r w:rsidRPr="000214FD">
              <w:t>8</w:t>
            </w:r>
          </w:p>
        </w:tc>
      </w:tr>
      <w:tr w:rsidR="000214FD" w:rsidRPr="000214FD" w14:paraId="6EF409E4" w14:textId="77777777" w:rsidTr="000214F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A1823A" w14:textId="77777777" w:rsidR="000214FD" w:rsidRPr="000214FD" w:rsidRDefault="000214FD" w:rsidP="000214FD">
            <w:r w:rsidRPr="000214FD">
              <w:lastRenderedPageBreak/>
              <w:t>External Hackers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0DD6BE" w14:textId="77777777" w:rsidR="000214FD" w:rsidRPr="000214FD" w:rsidRDefault="000214FD" w:rsidP="000214FD">
            <w:r w:rsidRPr="000214FD">
              <w:t>DDoS Attack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F4118A" w14:textId="77777777" w:rsidR="000214FD" w:rsidRPr="000214FD" w:rsidRDefault="000214FD" w:rsidP="000214FD">
            <w:r w:rsidRPr="000214FD">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519ECA" w14:textId="77777777" w:rsidR="000214FD" w:rsidRPr="000214FD" w:rsidRDefault="000214FD" w:rsidP="000214FD">
            <w:r w:rsidRPr="000214FD">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45AC69" w14:textId="77777777" w:rsidR="000214FD" w:rsidRPr="000214FD" w:rsidRDefault="000214FD" w:rsidP="000214FD">
            <w:r w:rsidRPr="000214FD">
              <w:t>9</w:t>
            </w:r>
          </w:p>
        </w:tc>
      </w:tr>
    </w:tbl>
    <w:p w14:paraId="232C5030" w14:textId="77777777" w:rsidR="000214FD" w:rsidRPr="000214FD" w:rsidRDefault="000214FD" w:rsidP="000214FD">
      <w:pPr>
        <w:rPr>
          <w:b/>
          <w:bCs/>
        </w:rPr>
      </w:pPr>
      <w:r w:rsidRPr="000214FD">
        <w:rPr>
          <w:b/>
          <w:bCs/>
        </w:rPr>
        <w:t>Approach</w:t>
      </w:r>
    </w:p>
    <w:p w14:paraId="760D0BB0" w14:textId="77777777" w:rsidR="000214FD" w:rsidRPr="000214FD" w:rsidRDefault="000214FD" w:rsidP="000214FD">
      <w:r w:rsidRPr="000214FD">
        <w:t>The vulnerability assessment considered data storage and management methods. The likelihood of threat occurrence and potential impact were assessed against day-to-day operational needs.</w:t>
      </w:r>
    </w:p>
    <w:p w14:paraId="6D865F5D" w14:textId="77777777" w:rsidR="000214FD" w:rsidRPr="000214FD" w:rsidRDefault="000214FD" w:rsidP="000214FD">
      <w:pPr>
        <w:rPr>
          <w:b/>
          <w:bCs/>
        </w:rPr>
      </w:pPr>
      <w:r w:rsidRPr="000214FD">
        <w:rPr>
          <w:b/>
          <w:bCs/>
        </w:rPr>
        <w:t>Remediation Strategy</w:t>
      </w:r>
    </w:p>
    <w:p w14:paraId="57055983" w14:textId="77777777" w:rsidR="000214FD" w:rsidRPr="000214FD" w:rsidRDefault="000214FD" w:rsidP="000214FD">
      <w:r w:rsidRPr="000214FD">
        <w:t>To mitigate identified risks, the following remediation strategies are recommended:</w:t>
      </w:r>
    </w:p>
    <w:p w14:paraId="0347D1A2" w14:textId="77777777" w:rsidR="000214FD" w:rsidRPr="000214FD" w:rsidRDefault="000214FD" w:rsidP="000214FD">
      <w:pPr>
        <w:rPr>
          <w:b/>
          <w:bCs/>
        </w:rPr>
      </w:pPr>
      <w:r w:rsidRPr="000214FD">
        <w:rPr>
          <w:b/>
          <w:bCs/>
        </w:rPr>
        <w:t>1. Access Controls</w:t>
      </w:r>
    </w:p>
    <w:p w14:paraId="7541DB90" w14:textId="77777777" w:rsidR="000214FD" w:rsidRPr="000214FD" w:rsidRDefault="000214FD" w:rsidP="000214FD">
      <w:pPr>
        <w:numPr>
          <w:ilvl w:val="0"/>
          <w:numId w:val="2"/>
        </w:numPr>
      </w:pPr>
      <w:r w:rsidRPr="000214FD">
        <w:rPr>
          <w:b/>
          <w:bCs/>
        </w:rPr>
        <w:t>Implementation:</w:t>
      </w:r>
      <w:r w:rsidRPr="000214FD">
        <w:t xml:space="preserve"> Strengthen authentication, authorization, and auditing mechanisms.</w:t>
      </w:r>
    </w:p>
    <w:p w14:paraId="7A91077E" w14:textId="77777777" w:rsidR="000214FD" w:rsidRPr="000214FD" w:rsidRDefault="000214FD" w:rsidP="000214FD">
      <w:pPr>
        <w:numPr>
          <w:ilvl w:val="0"/>
          <w:numId w:val="2"/>
        </w:numPr>
      </w:pPr>
      <w:r w:rsidRPr="000214FD">
        <w:rPr>
          <w:b/>
          <w:bCs/>
        </w:rPr>
        <w:t>Details:</w:t>
      </w:r>
    </w:p>
    <w:p w14:paraId="28D957FF" w14:textId="77777777" w:rsidR="000214FD" w:rsidRPr="000214FD" w:rsidRDefault="000214FD" w:rsidP="000214FD">
      <w:pPr>
        <w:numPr>
          <w:ilvl w:val="1"/>
          <w:numId w:val="2"/>
        </w:numPr>
      </w:pPr>
      <w:r w:rsidRPr="000214FD">
        <w:t>Implement Biometric Authentication: Enhance user authentication with biometric measures.</w:t>
      </w:r>
    </w:p>
    <w:p w14:paraId="3511A8C8" w14:textId="77777777" w:rsidR="000214FD" w:rsidRPr="000214FD" w:rsidRDefault="000214FD" w:rsidP="000214FD">
      <w:pPr>
        <w:numPr>
          <w:ilvl w:val="1"/>
          <w:numId w:val="2"/>
        </w:numPr>
      </w:pPr>
      <w:r w:rsidRPr="000214FD">
        <w:t>Periodic Access Audits: Regularly review and audit user access to identify and address any anomalies.</w:t>
      </w:r>
    </w:p>
    <w:p w14:paraId="0184BDA7" w14:textId="77777777" w:rsidR="000214FD" w:rsidRPr="000214FD" w:rsidRDefault="000214FD" w:rsidP="000214FD">
      <w:pPr>
        <w:numPr>
          <w:ilvl w:val="0"/>
          <w:numId w:val="2"/>
        </w:numPr>
      </w:pPr>
      <w:r w:rsidRPr="000214FD">
        <w:rPr>
          <w:b/>
          <w:bCs/>
        </w:rPr>
        <w:t>Purpose:</w:t>
      </w:r>
      <w:r w:rsidRPr="000214FD">
        <w:t xml:space="preserve"> Ensure only authorized and authenticated users have access to the database server, reducing the risk of unauthorized access.</w:t>
      </w:r>
    </w:p>
    <w:p w14:paraId="5C6C5D99" w14:textId="77777777" w:rsidR="000214FD" w:rsidRPr="000214FD" w:rsidRDefault="000214FD" w:rsidP="000214FD">
      <w:pPr>
        <w:rPr>
          <w:b/>
          <w:bCs/>
        </w:rPr>
      </w:pPr>
      <w:r w:rsidRPr="000214FD">
        <w:rPr>
          <w:b/>
          <w:bCs/>
        </w:rPr>
        <w:t>2. Data Encryption</w:t>
      </w:r>
    </w:p>
    <w:p w14:paraId="444F9DAF" w14:textId="77777777" w:rsidR="000214FD" w:rsidRPr="000214FD" w:rsidRDefault="000214FD" w:rsidP="000214FD">
      <w:pPr>
        <w:numPr>
          <w:ilvl w:val="0"/>
          <w:numId w:val="3"/>
        </w:numPr>
      </w:pPr>
      <w:r w:rsidRPr="000214FD">
        <w:rPr>
          <w:b/>
          <w:bCs/>
        </w:rPr>
        <w:t>Implementation:</w:t>
      </w:r>
      <w:r w:rsidRPr="000214FD">
        <w:t xml:space="preserve"> Enhance encryption protocols for data in motion and at rest.</w:t>
      </w:r>
    </w:p>
    <w:p w14:paraId="3D61257B" w14:textId="77777777" w:rsidR="000214FD" w:rsidRPr="000214FD" w:rsidRDefault="000214FD" w:rsidP="000214FD">
      <w:pPr>
        <w:numPr>
          <w:ilvl w:val="0"/>
          <w:numId w:val="3"/>
        </w:numPr>
      </w:pPr>
      <w:r w:rsidRPr="000214FD">
        <w:rPr>
          <w:b/>
          <w:bCs/>
        </w:rPr>
        <w:t>Details:</w:t>
      </w:r>
    </w:p>
    <w:p w14:paraId="52E7B088" w14:textId="77777777" w:rsidR="000214FD" w:rsidRPr="000214FD" w:rsidRDefault="000214FD" w:rsidP="000214FD">
      <w:pPr>
        <w:numPr>
          <w:ilvl w:val="1"/>
          <w:numId w:val="3"/>
        </w:numPr>
      </w:pPr>
      <w:r w:rsidRPr="000214FD">
        <w:t>Implement AES-256 Encryption: Upgrade encryption algorithms for stronger data protection.</w:t>
      </w:r>
    </w:p>
    <w:p w14:paraId="1D6C2AE0" w14:textId="77777777" w:rsidR="000214FD" w:rsidRPr="000214FD" w:rsidRDefault="000214FD" w:rsidP="000214FD">
      <w:pPr>
        <w:numPr>
          <w:ilvl w:val="1"/>
          <w:numId w:val="3"/>
        </w:numPr>
      </w:pPr>
      <w:r w:rsidRPr="000214FD">
        <w:t>Encrypt Data at Rest: Utilize encryption to protect data stored on the server.</w:t>
      </w:r>
    </w:p>
    <w:p w14:paraId="59B58234" w14:textId="77777777" w:rsidR="000214FD" w:rsidRPr="000214FD" w:rsidRDefault="000214FD" w:rsidP="000214FD">
      <w:pPr>
        <w:numPr>
          <w:ilvl w:val="0"/>
          <w:numId w:val="3"/>
        </w:numPr>
      </w:pPr>
      <w:r w:rsidRPr="000214FD">
        <w:rPr>
          <w:b/>
          <w:bCs/>
        </w:rPr>
        <w:t>Purpose:</w:t>
      </w:r>
      <w:r w:rsidRPr="000214FD">
        <w:t xml:space="preserve"> Improve the overall confidentiality and integrity of data, both in transit and at rest.</w:t>
      </w:r>
    </w:p>
    <w:p w14:paraId="2350F2E3" w14:textId="77777777" w:rsidR="000214FD" w:rsidRPr="000214FD" w:rsidRDefault="000214FD" w:rsidP="000214FD">
      <w:pPr>
        <w:rPr>
          <w:b/>
          <w:bCs/>
        </w:rPr>
      </w:pPr>
      <w:r w:rsidRPr="000214FD">
        <w:rPr>
          <w:b/>
          <w:bCs/>
        </w:rPr>
        <w:t>3. DDoS Mitigation</w:t>
      </w:r>
    </w:p>
    <w:p w14:paraId="7382BAD0" w14:textId="77777777" w:rsidR="000214FD" w:rsidRPr="000214FD" w:rsidRDefault="000214FD" w:rsidP="000214FD">
      <w:pPr>
        <w:numPr>
          <w:ilvl w:val="0"/>
          <w:numId w:val="4"/>
        </w:numPr>
      </w:pPr>
      <w:r w:rsidRPr="000214FD">
        <w:rPr>
          <w:b/>
          <w:bCs/>
        </w:rPr>
        <w:t>Implementation:</w:t>
      </w:r>
      <w:r w:rsidRPr="000214FD">
        <w:t xml:space="preserve"> Deploy DDoS mitigation solutions.</w:t>
      </w:r>
    </w:p>
    <w:p w14:paraId="7945C149" w14:textId="77777777" w:rsidR="000214FD" w:rsidRPr="000214FD" w:rsidRDefault="000214FD" w:rsidP="000214FD">
      <w:pPr>
        <w:numPr>
          <w:ilvl w:val="0"/>
          <w:numId w:val="4"/>
        </w:numPr>
      </w:pPr>
      <w:r w:rsidRPr="000214FD">
        <w:rPr>
          <w:b/>
          <w:bCs/>
        </w:rPr>
        <w:t>Details:</w:t>
      </w:r>
    </w:p>
    <w:p w14:paraId="0414F3F3" w14:textId="77777777" w:rsidR="000214FD" w:rsidRPr="000214FD" w:rsidRDefault="000214FD" w:rsidP="000214FD">
      <w:pPr>
        <w:numPr>
          <w:ilvl w:val="1"/>
          <w:numId w:val="4"/>
        </w:numPr>
      </w:pPr>
      <w:r w:rsidRPr="000214FD">
        <w:t>Collaborate with a DDoS Protection Service: Engage with a service provider to mitigate DDoS attacks effectively.</w:t>
      </w:r>
    </w:p>
    <w:p w14:paraId="32DF7071" w14:textId="77777777" w:rsidR="000214FD" w:rsidRPr="000214FD" w:rsidRDefault="000214FD" w:rsidP="000214FD">
      <w:pPr>
        <w:numPr>
          <w:ilvl w:val="1"/>
          <w:numId w:val="4"/>
        </w:numPr>
      </w:pPr>
      <w:r w:rsidRPr="000214FD">
        <w:t>Implement Rate Limiting: Set limits on incoming requests to prevent overwhelming the server.</w:t>
      </w:r>
    </w:p>
    <w:p w14:paraId="40E97D9C" w14:textId="77777777" w:rsidR="000214FD" w:rsidRPr="000214FD" w:rsidRDefault="000214FD" w:rsidP="000214FD">
      <w:pPr>
        <w:numPr>
          <w:ilvl w:val="0"/>
          <w:numId w:val="4"/>
        </w:numPr>
      </w:pPr>
      <w:r w:rsidRPr="000214FD">
        <w:rPr>
          <w:b/>
          <w:bCs/>
        </w:rPr>
        <w:lastRenderedPageBreak/>
        <w:t>Purpose:</w:t>
      </w:r>
      <w:r w:rsidRPr="000214FD">
        <w:t xml:space="preserve"> Reduce the risk of service disruption caused by DDoS attacks, ensuring uninterrupted services.</w:t>
      </w:r>
    </w:p>
    <w:p w14:paraId="5884AC5A" w14:textId="77777777" w:rsidR="000214FD" w:rsidRPr="000214FD" w:rsidRDefault="000214FD" w:rsidP="000214FD">
      <w:pPr>
        <w:rPr>
          <w:b/>
          <w:bCs/>
        </w:rPr>
      </w:pPr>
      <w:r w:rsidRPr="000214FD">
        <w:rPr>
          <w:b/>
          <w:bCs/>
        </w:rPr>
        <w:t>Conclusion</w:t>
      </w:r>
    </w:p>
    <w:p w14:paraId="74D4DB00" w14:textId="77777777" w:rsidR="000214FD" w:rsidRPr="000214FD" w:rsidRDefault="000214FD" w:rsidP="000214FD">
      <w:r w:rsidRPr="000214FD">
        <w:t>This vulnerability assessment sheds light on potential risks associated with the database server. Implementing the recommended remediation strategies will fortify XYZ Financial Services' cybersecurity posture, safeguarding customer data and ensuring the resilience of financial services. Regular assessments and proactive security measures are critical to adapting to evolving cyber threats.</w:t>
      </w:r>
    </w:p>
    <w:p w14:paraId="24E274D4" w14:textId="77777777" w:rsidR="000214FD" w:rsidRPr="000214FD" w:rsidRDefault="000214FD" w:rsidP="000214FD">
      <w:pPr>
        <w:rPr>
          <w:vanish/>
        </w:rPr>
      </w:pPr>
      <w:r w:rsidRPr="000214FD">
        <w:rPr>
          <w:vanish/>
        </w:rPr>
        <w:t>Top of Form</w:t>
      </w:r>
    </w:p>
    <w:p w14:paraId="54147B9F" w14:textId="77777777" w:rsidR="009D00E5" w:rsidRDefault="009D00E5"/>
    <w:sectPr w:rsidR="009D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A495E"/>
    <w:multiLevelType w:val="multilevel"/>
    <w:tmpl w:val="C3922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02387"/>
    <w:multiLevelType w:val="multilevel"/>
    <w:tmpl w:val="427C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2B0C38"/>
    <w:multiLevelType w:val="multilevel"/>
    <w:tmpl w:val="FE20C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8E412C"/>
    <w:multiLevelType w:val="multilevel"/>
    <w:tmpl w:val="EEB0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0196866">
    <w:abstractNumId w:val="1"/>
  </w:num>
  <w:num w:numId="2" w16cid:durableId="1459837706">
    <w:abstractNumId w:val="2"/>
  </w:num>
  <w:num w:numId="3" w16cid:durableId="315259634">
    <w:abstractNumId w:val="3"/>
  </w:num>
  <w:num w:numId="4" w16cid:durableId="190876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FD"/>
    <w:rsid w:val="000214FD"/>
    <w:rsid w:val="008C4FDA"/>
    <w:rsid w:val="009D00E5"/>
    <w:rsid w:val="00DC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557C"/>
  <w15:chartTrackingRefBased/>
  <w15:docId w15:val="{351A45F2-7A39-4D88-AC31-43992194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1108">
      <w:bodyDiv w:val="1"/>
      <w:marLeft w:val="0"/>
      <w:marRight w:val="0"/>
      <w:marTop w:val="0"/>
      <w:marBottom w:val="0"/>
      <w:divBdr>
        <w:top w:val="none" w:sz="0" w:space="0" w:color="auto"/>
        <w:left w:val="none" w:sz="0" w:space="0" w:color="auto"/>
        <w:bottom w:val="none" w:sz="0" w:space="0" w:color="auto"/>
        <w:right w:val="none" w:sz="0" w:space="0" w:color="auto"/>
      </w:divBdr>
      <w:divsChild>
        <w:div w:id="1954314584">
          <w:marLeft w:val="0"/>
          <w:marRight w:val="0"/>
          <w:marTop w:val="0"/>
          <w:marBottom w:val="0"/>
          <w:divBdr>
            <w:top w:val="single" w:sz="2" w:space="0" w:color="D9D9E3"/>
            <w:left w:val="single" w:sz="2" w:space="0" w:color="D9D9E3"/>
            <w:bottom w:val="single" w:sz="2" w:space="0" w:color="D9D9E3"/>
            <w:right w:val="single" w:sz="2" w:space="0" w:color="D9D9E3"/>
          </w:divBdr>
          <w:divsChild>
            <w:div w:id="698697776">
              <w:marLeft w:val="0"/>
              <w:marRight w:val="0"/>
              <w:marTop w:val="0"/>
              <w:marBottom w:val="0"/>
              <w:divBdr>
                <w:top w:val="single" w:sz="2" w:space="0" w:color="D9D9E3"/>
                <w:left w:val="single" w:sz="2" w:space="0" w:color="D9D9E3"/>
                <w:bottom w:val="single" w:sz="2" w:space="0" w:color="D9D9E3"/>
                <w:right w:val="single" w:sz="2" w:space="0" w:color="D9D9E3"/>
              </w:divBdr>
              <w:divsChild>
                <w:div w:id="2006007890">
                  <w:marLeft w:val="0"/>
                  <w:marRight w:val="0"/>
                  <w:marTop w:val="0"/>
                  <w:marBottom w:val="0"/>
                  <w:divBdr>
                    <w:top w:val="single" w:sz="2" w:space="0" w:color="D9D9E3"/>
                    <w:left w:val="single" w:sz="2" w:space="0" w:color="D9D9E3"/>
                    <w:bottom w:val="single" w:sz="2" w:space="0" w:color="D9D9E3"/>
                    <w:right w:val="single" w:sz="2" w:space="0" w:color="D9D9E3"/>
                  </w:divBdr>
                  <w:divsChild>
                    <w:div w:id="1452439597">
                      <w:marLeft w:val="0"/>
                      <w:marRight w:val="0"/>
                      <w:marTop w:val="0"/>
                      <w:marBottom w:val="0"/>
                      <w:divBdr>
                        <w:top w:val="single" w:sz="2" w:space="0" w:color="D9D9E3"/>
                        <w:left w:val="single" w:sz="2" w:space="0" w:color="D9D9E3"/>
                        <w:bottom w:val="single" w:sz="2" w:space="0" w:color="D9D9E3"/>
                        <w:right w:val="single" w:sz="2" w:space="0" w:color="D9D9E3"/>
                      </w:divBdr>
                      <w:divsChild>
                        <w:div w:id="163713461">
                          <w:marLeft w:val="0"/>
                          <w:marRight w:val="0"/>
                          <w:marTop w:val="0"/>
                          <w:marBottom w:val="0"/>
                          <w:divBdr>
                            <w:top w:val="single" w:sz="2" w:space="0" w:color="D9D9E3"/>
                            <w:left w:val="single" w:sz="2" w:space="0" w:color="D9D9E3"/>
                            <w:bottom w:val="single" w:sz="2" w:space="0" w:color="D9D9E3"/>
                            <w:right w:val="single" w:sz="2" w:space="0" w:color="D9D9E3"/>
                          </w:divBdr>
                          <w:divsChild>
                            <w:div w:id="172787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617027928">
                                  <w:marLeft w:val="0"/>
                                  <w:marRight w:val="0"/>
                                  <w:marTop w:val="0"/>
                                  <w:marBottom w:val="0"/>
                                  <w:divBdr>
                                    <w:top w:val="single" w:sz="2" w:space="0" w:color="D9D9E3"/>
                                    <w:left w:val="single" w:sz="2" w:space="0" w:color="D9D9E3"/>
                                    <w:bottom w:val="single" w:sz="2" w:space="0" w:color="D9D9E3"/>
                                    <w:right w:val="single" w:sz="2" w:space="0" w:color="D9D9E3"/>
                                  </w:divBdr>
                                  <w:divsChild>
                                    <w:div w:id="2036884851">
                                      <w:marLeft w:val="0"/>
                                      <w:marRight w:val="0"/>
                                      <w:marTop w:val="0"/>
                                      <w:marBottom w:val="0"/>
                                      <w:divBdr>
                                        <w:top w:val="single" w:sz="2" w:space="0" w:color="D9D9E3"/>
                                        <w:left w:val="single" w:sz="2" w:space="0" w:color="D9D9E3"/>
                                        <w:bottom w:val="single" w:sz="2" w:space="0" w:color="D9D9E3"/>
                                        <w:right w:val="single" w:sz="2" w:space="0" w:color="D9D9E3"/>
                                      </w:divBdr>
                                      <w:divsChild>
                                        <w:div w:id="402872596">
                                          <w:marLeft w:val="0"/>
                                          <w:marRight w:val="0"/>
                                          <w:marTop w:val="0"/>
                                          <w:marBottom w:val="0"/>
                                          <w:divBdr>
                                            <w:top w:val="single" w:sz="2" w:space="0" w:color="D9D9E3"/>
                                            <w:left w:val="single" w:sz="2" w:space="0" w:color="D9D9E3"/>
                                            <w:bottom w:val="single" w:sz="2" w:space="0" w:color="D9D9E3"/>
                                            <w:right w:val="single" w:sz="2" w:space="0" w:color="D9D9E3"/>
                                          </w:divBdr>
                                          <w:divsChild>
                                            <w:div w:id="1854344894">
                                              <w:marLeft w:val="0"/>
                                              <w:marRight w:val="0"/>
                                              <w:marTop w:val="0"/>
                                              <w:marBottom w:val="0"/>
                                              <w:divBdr>
                                                <w:top w:val="single" w:sz="2" w:space="0" w:color="D9D9E3"/>
                                                <w:left w:val="single" w:sz="2" w:space="0" w:color="D9D9E3"/>
                                                <w:bottom w:val="single" w:sz="2" w:space="0" w:color="D9D9E3"/>
                                                <w:right w:val="single" w:sz="2" w:space="0" w:color="D9D9E3"/>
                                              </w:divBdr>
                                              <w:divsChild>
                                                <w:div w:id="1120487478">
                                                  <w:marLeft w:val="0"/>
                                                  <w:marRight w:val="0"/>
                                                  <w:marTop w:val="0"/>
                                                  <w:marBottom w:val="0"/>
                                                  <w:divBdr>
                                                    <w:top w:val="single" w:sz="2" w:space="0" w:color="D9D9E3"/>
                                                    <w:left w:val="single" w:sz="2" w:space="0" w:color="D9D9E3"/>
                                                    <w:bottom w:val="single" w:sz="2" w:space="0" w:color="D9D9E3"/>
                                                    <w:right w:val="single" w:sz="2" w:space="0" w:color="D9D9E3"/>
                                                  </w:divBdr>
                                                  <w:divsChild>
                                                    <w:div w:id="27232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0870564">
          <w:marLeft w:val="0"/>
          <w:marRight w:val="0"/>
          <w:marTop w:val="0"/>
          <w:marBottom w:val="0"/>
          <w:divBdr>
            <w:top w:val="none" w:sz="0" w:space="0" w:color="auto"/>
            <w:left w:val="none" w:sz="0" w:space="0" w:color="auto"/>
            <w:bottom w:val="none" w:sz="0" w:space="0" w:color="auto"/>
            <w:right w:val="none" w:sz="0" w:space="0" w:color="auto"/>
          </w:divBdr>
        </w:div>
      </w:divsChild>
    </w:div>
    <w:div w:id="1871647549">
      <w:bodyDiv w:val="1"/>
      <w:marLeft w:val="0"/>
      <w:marRight w:val="0"/>
      <w:marTop w:val="0"/>
      <w:marBottom w:val="0"/>
      <w:divBdr>
        <w:top w:val="none" w:sz="0" w:space="0" w:color="auto"/>
        <w:left w:val="none" w:sz="0" w:space="0" w:color="auto"/>
        <w:bottom w:val="none" w:sz="0" w:space="0" w:color="auto"/>
        <w:right w:val="none" w:sz="0" w:space="0" w:color="auto"/>
      </w:divBdr>
      <w:divsChild>
        <w:div w:id="1977640531">
          <w:marLeft w:val="0"/>
          <w:marRight w:val="0"/>
          <w:marTop w:val="0"/>
          <w:marBottom w:val="0"/>
          <w:divBdr>
            <w:top w:val="single" w:sz="2" w:space="0" w:color="D9D9E3"/>
            <w:left w:val="single" w:sz="2" w:space="0" w:color="D9D9E3"/>
            <w:bottom w:val="single" w:sz="2" w:space="0" w:color="D9D9E3"/>
            <w:right w:val="single" w:sz="2" w:space="0" w:color="D9D9E3"/>
          </w:divBdr>
          <w:divsChild>
            <w:div w:id="351801542">
              <w:marLeft w:val="0"/>
              <w:marRight w:val="0"/>
              <w:marTop w:val="0"/>
              <w:marBottom w:val="0"/>
              <w:divBdr>
                <w:top w:val="single" w:sz="2" w:space="0" w:color="D9D9E3"/>
                <w:left w:val="single" w:sz="2" w:space="0" w:color="D9D9E3"/>
                <w:bottom w:val="single" w:sz="2" w:space="0" w:color="D9D9E3"/>
                <w:right w:val="single" w:sz="2" w:space="0" w:color="D9D9E3"/>
              </w:divBdr>
              <w:divsChild>
                <w:div w:id="1169172266">
                  <w:marLeft w:val="0"/>
                  <w:marRight w:val="0"/>
                  <w:marTop w:val="0"/>
                  <w:marBottom w:val="0"/>
                  <w:divBdr>
                    <w:top w:val="single" w:sz="2" w:space="0" w:color="D9D9E3"/>
                    <w:left w:val="single" w:sz="2" w:space="0" w:color="D9D9E3"/>
                    <w:bottom w:val="single" w:sz="2" w:space="0" w:color="D9D9E3"/>
                    <w:right w:val="single" w:sz="2" w:space="0" w:color="D9D9E3"/>
                  </w:divBdr>
                  <w:divsChild>
                    <w:div w:id="800344391">
                      <w:marLeft w:val="0"/>
                      <w:marRight w:val="0"/>
                      <w:marTop w:val="0"/>
                      <w:marBottom w:val="0"/>
                      <w:divBdr>
                        <w:top w:val="single" w:sz="2" w:space="0" w:color="D9D9E3"/>
                        <w:left w:val="single" w:sz="2" w:space="0" w:color="D9D9E3"/>
                        <w:bottom w:val="single" w:sz="2" w:space="0" w:color="D9D9E3"/>
                        <w:right w:val="single" w:sz="2" w:space="0" w:color="D9D9E3"/>
                      </w:divBdr>
                      <w:divsChild>
                        <w:div w:id="1023557961">
                          <w:marLeft w:val="0"/>
                          <w:marRight w:val="0"/>
                          <w:marTop w:val="0"/>
                          <w:marBottom w:val="0"/>
                          <w:divBdr>
                            <w:top w:val="single" w:sz="2" w:space="0" w:color="D9D9E3"/>
                            <w:left w:val="single" w:sz="2" w:space="0" w:color="D9D9E3"/>
                            <w:bottom w:val="single" w:sz="2" w:space="0" w:color="D9D9E3"/>
                            <w:right w:val="single" w:sz="2" w:space="0" w:color="D9D9E3"/>
                          </w:divBdr>
                          <w:divsChild>
                            <w:div w:id="1399671067">
                              <w:marLeft w:val="0"/>
                              <w:marRight w:val="0"/>
                              <w:marTop w:val="100"/>
                              <w:marBottom w:val="100"/>
                              <w:divBdr>
                                <w:top w:val="single" w:sz="2" w:space="0" w:color="D9D9E3"/>
                                <w:left w:val="single" w:sz="2" w:space="0" w:color="D9D9E3"/>
                                <w:bottom w:val="single" w:sz="2" w:space="0" w:color="D9D9E3"/>
                                <w:right w:val="single" w:sz="2" w:space="0" w:color="D9D9E3"/>
                              </w:divBdr>
                              <w:divsChild>
                                <w:div w:id="637993996">
                                  <w:marLeft w:val="0"/>
                                  <w:marRight w:val="0"/>
                                  <w:marTop w:val="0"/>
                                  <w:marBottom w:val="0"/>
                                  <w:divBdr>
                                    <w:top w:val="single" w:sz="2" w:space="0" w:color="D9D9E3"/>
                                    <w:left w:val="single" w:sz="2" w:space="0" w:color="D9D9E3"/>
                                    <w:bottom w:val="single" w:sz="2" w:space="0" w:color="D9D9E3"/>
                                    <w:right w:val="single" w:sz="2" w:space="0" w:color="D9D9E3"/>
                                  </w:divBdr>
                                  <w:divsChild>
                                    <w:div w:id="1813868302">
                                      <w:marLeft w:val="0"/>
                                      <w:marRight w:val="0"/>
                                      <w:marTop w:val="0"/>
                                      <w:marBottom w:val="0"/>
                                      <w:divBdr>
                                        <w:top w:val="single" w:sz="2" w:space="0" w:color="D9D9E3"/>
                                        <w:left w:val="single" w:sz="2" w:space="0" w:color="D9D9E3"/>
                                        <w:bottom w:val="single" w:sz="2" w:space="0" w:color="D9D9E3"/>
                                        <w:right w:val="single" w:sz="2" w:space="0" w:color="D9D9E3"/>
                                      </w:divBdr>
                                      <w:divsChild>
                                        <w:div w:id="1182939416">
                                          <w:marLeft w:val="0"/>
                                          <w:marRight w:val="0"/>
                                          <w:marTop w:val="0"/>
                                          <w:marBottom w:val="0"/>
                                          <w:divBdr>
                                            <w:top w:val="single" w:sz="2" w:space="0" w:color="D9D9E3"/>
                                            <w:left w:val="single" w:sz="2" w:space="0" w:color="D9D9E3"/>
                                            <w:bottom w:val="single" w:sz="2" w:space="0" w:color="D9D9E3"/>
                                            <w:right w:val="single" w:sz="2" w:space="0" w:color="D9D9E3"/>
                                          </w:divBdr>
                                          <w:divsChild>
                                            <w:div w:id="366103859">
                                              <w:marLeft w:val="0"/>
                                              <w:marRight w:val="0"/>
                                              <w:marTop w:val="0"/>
                                              <w:marBottom w:val="0"/>
                                              <w:divBdr>
                                                <w:top w:val="single" w:sz="2" w:space="0" w:color="D9D9E3"/>
                                                <w:left w:val="single" w:sz="2" w:space="0" w:color="D9D9E3"/>
                                                <w:bottom w:val="single" w:sz="2" w:space="0" w:color="D9D9E3"/>
                                                <w:right w:val="single" w:sz="2" w:space="0" w:color="D9D9E3"/>
                                              </w:divBdr>
                                              <w:divsChild>
                                                <w:div w:id="1226453673">
                                                  <w:marLeft w:val="0"/>
                                                  <w:marRight w:val="0"/>
                                                  <w:marTop w:val="0"/>
                                                  <w:marBottom w:val="0"/>
                                                  <w:divBdr>
                                                    <w:top w:val="single" w:sz="2" w:space="0" w:color="D9D9E3"/>
                                                    <w:left w:val="single" w:sz="2" w:space="0" w:color="D9D9E3"/>
                                                    <w:bottom w:val="single" w:sz="2" w:space="0" w:color="D9D9E3"/>
                                                    <w:right w:val="single" w:sz="2" w:space="0" w:color="D9D9E3"/>
                                                  </w:divBdr>
                                                  <w:divsChild>
                                                    <w:div w:id="179968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4985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Hendrix</dc:creator>
  <cp:keywords/>
  <dc:description/>
  <cp:lastModifiedBy>Tommy Hendrix</cp:lastModifiedBy>
  <cp:revision>2</cp:revision>
  <dcterms:created xsi:type="dcterms:W3CDTF">2024-01-26T07:21:00Z</dcterms:created>
  <dcterms:modified xsi:type="dcterms:W3CDTF">2024-01-26T07:21:00Z</dcterms:modified>
</cp:coreProperties>
</file>