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8. Appendices</w:t>
      </w:r>
    </w:p>
    <w:p>
      <w:pPr>
        <w:pStyle w:val="Heading2"/>
        <w:bidi w:val="0"/>
        <w:ind w:hanging="0" w:start="0"/>
        <w:jc w:val="start"/>
        <w:rPr/>
      </w:pPr>
      <w:r>
        <w:rPr/>
        <w:t>8.1 Initial Statement of Requirements by the Client</w:t>
      </w:r>
    </w:p>
    <w:p>
      <w:pPr>
        <w:pStyle w:val="BodyText"/>
        <w:bidi w:val="0"/>
        <w:jc w:val="start"/>
        <w:rPr/>
      </w:pPr>
      <w:r>
        <w:rPr/>
        <w:t>Your company has been invited to develop an “IT system to assist with the distribution of pharmaceutical goods” for InfoPharma Ltd, a major pharmaceutical distributor. InfoPharma intend to optimise their interaction with their clients, retail merchants (individuals running own chemist shop and large retailers with chains of stores, e.g. Boots and Superdrags), who sell drugs and other pharmaceutical goods to the members of the public. The new system will also allow small retailers to sell pharmaceutical goods online.</w:t>
      </w:r>
    </w:p>
    <w:p>
      <w:pPr>
        <w:pStyle w:val="BodyText"/>
        <w:bidi w:val="0"/>
        <w:jc w:val="start"/>
        <w:rPr/>
      </w:pPr>
      <w:r>
        <w:rPr/>
        <w:t>Currently, InfoPharma communicate with merchants by distributing a catalogue of goods available to the interested parties. The catalogue is printed monthly, but in case of major changes of prices special editions can also be printed between the regular updates. Orders are taken by using conventional means such as phone and more recently – e- mail.</w:t>
      </w:r>
    </w:p>
    <w:p>
      <w:pPr>
        <w:pStyle w:val="BodyText"/>
        <w:bidi w:val="0"/>
        <w:jc w:val="start"/>
        <w:rPr/>
      </w:pPr>
      <w:r>
        <w:rPr/>
        <w:t>Maintaining this way of interacting with the client base is not justified any longer since most of the retailers are already online and have converted parts of their business to ‘paperless’ technology. Deploying a B2B suite of software applications seems long overdue. InfoPharma want a smooth transition from the current catalogue-based operation to operation relying on a new software order tracking system (InfoPharma Ordering System, IPOS). They would like to have in place for a few months the current operation (catalogue and orders by phone/email) together with IPOS which would allow retailers to have access to the most up to date catalogue and easy ordering from a desktop PC. In addition, in order to motivate the clients (mainly the pharmacy shop owners) to switch to IPOS quickly, they would like IPOS to include extensive functionality which can be useful to the retailers in their work with their customers: controlling the local stock availability in shops, maintaining customers database and ability to provide discounts to regular customers. IPOS will also allow the shop owner to offer their products online.</w:t>
      </w:r>
    </w:p>
    <w:p>
      <w:pPr>
        <w:pStyle w:val="BodyText"/>
        <w:bidi w:val="0"/>
        <w:jc w:val="start"/>
        <w:rPr/>
      </w:pPr>
      <w:r>
        <w:rPr/>
        <w:t>InfoPharma Ltd. may decide to offer your company the development of the production version of IPOS and a maintenance contract for it, if you do a good job with the prototype of IPOS.</w:t>
      </w:r>
    </w:p>
    <w:p>
      <w:pPr>
        <w:pStyle w:val="BodyText"/>
        <w:bidi w:val="0"/>
        <w:jc w:val="start"/>
        <w:rPr/>
      </w:pPr>
      <w:r>
        <w:rPr/>
        <w:t>Your consultant has won the contract from InfoPharma’s head office to assess their requirements and produce a project plan for the implementation of one system for one Pharmacy. Your team has been tasked with doing the job. She/he asks you to set up an appointment for an interview with Mr. Lancaster, the founder and CEO at InfoPharma Ltd. Mr Lancaster has agreed to provide clarification on the requirements for the new system.</w:t>
      </w:r>
    </w:p>
    <w:p>
      <w:pPr>
        <w:pStyle w:val="BodyText"/>
        <w:bidi w:val="0"/>
        <w:jc w:val="start"/>
        <w:rPr/>
      </w:pPr>
      <w:r>
        <w:rPr/>
        <w:t>If the project plan, the accompanying schedule and the requirements documents are accurate, and the cost is acceptable you will be invited to complete the contract and implement the prototype.</w:t>
      </w:r>
    </w:p>
    <w:p>
      <w:pPr>
        <w:pStyle w:val="BodyText"/>
        <w:bidi w:val="0"/>
        <w:jc w:val="start"/>
        <w:rPr/>
      </w:pPr>
      <w:r>
        <w:rPr>
          <w:i/>
          <w:iCs/>
        </w:rPr>
        <w:t>Initial Requirement</w:t>
      </w:r>
      <w:r>
        <w:rPr/>
        <w:br/>
        <w:t>The InfoPharma Ordering System (IPOS) will keep track of the orders of pharmaceutical goods made by merchants to InfoPharma Ltd and will assist the merchants’ sales to consumers.</w:t>
      </w:r>
    </w:p>
    <w:p>
      <w:pPr>
        <w:pStyle w:val="BodyText"/>
        <w:bidi w:val="0"/>
        <w:jc w:val="start"/>
        <w:rPr/>
      </w:pPr>
      <w:r>
        <w:rPr/>
        <w:t>IPOS includes three subsystems:</w:t>
      </w:r>
    </w:p>
    <w:p>
      <w:pPr>
        <w:pStyle w:val="BodyText"/>
        <w:bidi w:val="0"/>
        <w:jc w:val="start"/>
        <w:rPr/>
      </w:pPr>
      <w:r>
        <w:rPr/>
        <w:tab/>
        <w:t xml:space="preserve">i)  A server application (IPOS-SA), which in the fully functional production version will be </w:t>
        <w:tab/>
        <w:t>administered by the IT department of InfoPharma Ltd.</w:t>
      </w:r>
    </w:p>
    <w:p>
      <w:pPr>
        <w:pStyle w:val="BodyText"/>
        <w:bidi w:val="0"/>
        <w:jc w:val="start"/>
        <w:rPr/>
      </w:pPr>
      <w:r>
        <w:rPr/>
        <w:tab/>
        <w:t xml:space="preserve">ii)  A client application (IPOS-CA), a copy of which will be run by the merchant on a </w:t>
        <w:tab/>
        <w:t>desktop PC in the merchant’s Pharmacy shop.</w:t>
      </w:r>
    </w:p>
    <w:p>
      <w:pPr>
        <w:pStyle w:val="BodyText"/>
        <w:bidi w:val="0"/>
        <w:jc w:val="start"/>
        <w:rPr/>
      </w:pPr>
      <w:r>
        <w:rPr/>
        <w:tab/>
        <w:t xml:space="preserve">iii)  An online platform (IPOS-PU) to be used by a merchant for direct sales of </w:t>
        <w:tab/>
        <w:t xml:space="preserve">pharmaceutical goods to the public. The platform will allow the merchants to run </w:t>
        <w:tab/>
        <w:t>advertisement/promotion campaigns with new products with discounts.</w:t>
      </w:r>
    </w:p>
    <w:p>
      <w:pPr>
        <w:pStyle w:val="BodyText"/>
        <w:bidi w:val="0"/>
        <w:jc w:val="start"/>
        <w:rPr/>
      </w:pPr>
      <w:r>
        <w:rPr/>
        <w:t>In the prototype of IPOS the three subsystems should be implemented as separate desktop applications able to interact with one another as necessary to meet the requirements. For instance, online sales (via IPOS-PU) should be linked to the inventory of the merchant: successful online purchases should be deducted from the stock of goods available at merchant’s shop. Likewise, orders from IPOS-SA and delivered to a merchant, should be easy to record in IPOS-CA and increase the merchant’s stock. Finally, promotion campaigns run via IPOS-PU may affect the cost of selling goods online (at reduced price), but not the cost of the same goods if sold in the pharmacy shops.</w:t>
      </w:r>
    </w:p>
    <w:p>
      <w:pPr>
        <w:pStyle w:val="Heading2"/>
        <w:bidi w:val="0"/>
        <w:ind w:hanging="0" w:start="0"/>
        <w:jc w:val="start"/>
        <w:rPr/>
      </w:pPr>
      <w:r>
        <w:rPr/>
        <w:t>8.2 Hardware (Minimal and Optimal Configuration)</w:t>
      </w:r>
    </w:p>
    <w:p>
      <w:pPr>
        <w:pStyle w:val="Heading3"/>
        <w:bidi w:val="0"/>
        <w:ind w:hanging="0" w:start="0"/>
        <w:jc w:val="start"/>
        <w:rPr/>
      </w:pPr>
      <w:r>
        <w:rPr/>
        <w:t>8.2.1 Minimal hardware configuration</w:t>
      </w:r>
    </w:p>
    <w:p>
      <w:pPr>
        <w:pStyle w:val="BodyText"/>
        <w:bidi w:val="0"/>
        <w:jc w:val="start"/>
        <w:rPr/>
      </w:pPr>
      <w:r>
        <w:rPr/>
        <w:t>The minimal hardware configuration for the development of IPOS consists of a laptop or desktop computer, with a multi-threaded 4 core CPU, at least 8GB of RAM and at least 50GB of free hard-drive space for the software programs and data to be stored in a running database server such as MySQL.</w:t>
      </w:r>
    </w:p>
    <w:p>
      <w:pPr>
        <w:pStyle w:val="Heading2"/>
        <w:bidi w:val="0"/>
        <w:ind w:hanging="0" w:start="0"/>
        <w:jc w:val="start"/>
        <w:rPr/>
      </w:pPr>
      <w:r>
        <w:rPr/>
        <w:t>8.2.2 Optimal hardware configuration</w:t>
      </w:r>
    </w:p>
    <w:p>
      <w:pPr>
        <w:pStyle w:val="BodyText"/>
        <w:bidi w:val="0"/>
        <w:spacing w:before="0" w:after="140"/>
        <w:jc w:val="start"/>
        <w:rPr/>
      </w:pPr>
      <w:r>
        <w:rPr/>
        <w:t>The optimal hardware configuration, that is recommended for the development of IPOS consists of a laptop or desktop PC, with a multi-threaded 8 core CPU, at least 16GB of RAM, ideally more, and at least 100+GB of free hard-drive space for the software and data to be stored on a database server such as MySQL. This optimal configuration should allow for the best stability when developing and debugging the program, as well as when running the database server locally to avoid system lock-ups.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LibreOffice/25.8.5.2$Linux_X86_64 LibreOffice_project/580$Build-2</Application>
  <AppVersion>15.0000</AppVersion>
  <Pages>2</Pages>
  <Words>828</Words>
  <Characters>4359</Characters>
  <CharactersWithSpaces>5179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2026-02-26T23:53:55Z</dcterms:created>
  <dc:creator/>
  <dc:description/>
  <dc:language>en-GB</dc:language>
  <cp:lastModifiedBy/>
  <dcterms:modified xsi:type="dcterms:W3CDTF">2026-02-27T00:21:32Z</dcterms:modified>
  <cp:revision>3</cp:revision>
  <dc:subject/>
  <dc:title/>
</cp:coreProperties>
</file>