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SLUŽBY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našej ambulancii poskytujeme  odbornú starostlivosť naprieč celým spektrom porúch centrálneho a periférneho nervového systému.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Najčastejšie sa jedná o 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poruchy pohybového aparátu 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bolesti hlavy,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závratové stavy,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poruchy spánku,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poúrazové stavy,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neuropatie,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tetanický syndróm,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ochorenia periférnych nervov (karpálny tunel),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ochorenia centrálneho nervového systému (cievna mozgová príhoda, rozstrúsená skleróza, detská mozgová obrna, epilepsia),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neurodegeneratívne ochorenia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(Alzheimerova choroba, Parkinsonova choroba)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 stanovení diagnózy vychádzame z klinického vyšetrenia, subjektívnych ťažkostí pacienta,  osobnej a rodinnej anamnézy. Niekedy sú pre nás užitočné aj informácie od rodinných príslušníkov.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Neurologické vyšetrenie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vstupné komplexné neurologické vyšetrenie: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41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rozhovor – zhodnotenie anamnézy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41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fyzikálne/klinické (telesné)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vyšetrenie pacienta – objektívny neurologický nález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41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diferenciálna diagnostika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41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odporučenie liečby  a režimových opatrení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kontrolné vyšetrenia súvisiace so sledovaním zdravotného stavu (kontroly)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odber krvi zacielený na indikáciu špecifických parametrov súvisiacich s neurologickou diferenciálnou diagnostikou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vyhodnotenie výsledkov – z laboratórnych vyšetrení,  sono cievnych vyšetrení, RTG, CT, MR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Prístrojové vyšetrenia </w:t>
      </w:r>
    </w:p>
    <w:p w:rsidR="00000000" w:rsidDel="00000000" w:rsidP="00000000" w:rsidRDefault="00000000" w:rsidRPr="00000000" w14:paraId="0000001B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 rýchlejšej diagnostike napomáhajú aj vyšetrenia, ktoré vieme zrealizovať priamo u nás v ambulancii.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261" w:hanging="3261"/>
        <w:rPr>
          <w:sz w:val="24"/>
          <w:szCs w:val="24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EEG – </w:t>
      </w:r>
      <w:r w:rsidDel="00000000" w:rsidR="00000000" w:rsidRPr="00000000">
        <w:rPr>
          <w:i w:val="1"/>
          <w:sz w:val="28"/>
          <w:szCs w:val="28"/>
          <w:rtl w:val="0"/>
        </w:rPr>
        <w:t xml:space="preserve">elektroencefalografia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– neinvazívna vyšetrovacia metóda  vhodná aj pre deti a tehotné ženy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 o snímanie elektrickej aktivity vznikajúcej pri činnosti mozgu s cieľom odhaliť zmeny oproti normálnej činnosti mozgu, jeho poškodenie, poruchy mozgových funkcií, ochorenia centrálnej nervovej sústavy.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Používa sa: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 bolestiach hlavy a migrénach,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operáciách mozgu,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cievnych mozgových príhodách,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poruchách vedomia,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úrazoch,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 záchvatovitých ochoreniach, napr. epilepsii,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 poruchách spánku,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 neurodegeneratívnych ochoreniach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 ďalších stavoch.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EMG – </w:t>
      </w:r>
      <w:r w:rsidDel="00000000" w:rsidR="00000000" w:rsidRPr="00000000">
        <w:rPr>
          <w:i w:val="1"/>
          <w:sz w:val="28"/>
          <w:szCs w:val="28"/>
          <w:rtl w:val="0"/>
        </w:rPr>
        <w:t xml:space="preserve">elektromyografia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Slúži na zisťovanie svalových a neurologických porúch.  Lekár vyhodnotením údajov dokáže určiť stupeň prípadného poškodenia.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Vyšetruje sa buď snímaním odozvy elektrického signálu pomocou povrchových  elektród alebo sa tenká ihla aplikuje do svalu a meria elektrickú aktivitu pri kontrakcii svalu.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Používa sa napríklad pri:</w:t>
      </w:r>
    </w:p>
    <w:p w:rsidR="00000000" w:rsidDel="00000000" w:rsidP="00000000" w:rsidRDefault="00000000" w:rsidRPr="00000000" w14:paraId="0000002D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nervových poruchách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poruchách periférnych nervov – najčastejšie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syndróm karpálneho tunela,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radikulopatii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útlaku nervových koreňov pri hernii disku,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periférnych polyneuropatiách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spôsobených metabolickými ochoreniami ( cukrovka), infekčnými chorobami (lymská borelióza, pásový opar, infekčná mononukleóza, hepatitída B a 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autoimunitnými, dedičnými, nádorovými ochoreniami, traumatickými poraneniami či toxickým poškodením,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neurodegeneratívnych ochoreniach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napr. amyotrofická laterálna skleróza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svalových poruchách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svalovej dystrofii,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autoimunitných ochoreniach (myasténia gravis ).</w:t>
      </w:r>
    </w:p>
    <w:p w:rsidR="00000000" w:rsidDel="00000000" w:rsidP="00000000" w:rsidRDefault="00000000" w:rsidRPr="00000000" w14:paraId="0000003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Parenterálna terapia</w:t>
      </w:r>
    </w:p>
    <w:p w:rsidR="00000000" w:rsidDel="00000000" w:rsidP="00000000" w:rsidRDefault="00000000" w:rsidRPr="00000000" w14:paraId="0000003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injekčná liečba</w:t>
      </w:r>
    </w:p>
    <w:p w:rsidR="00000000" w:rsidDel="00000000" w:rsidP="00000000" w:rsidRDefault="00000000" w:rsidRPr="00000000" w14:paraId="0000003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infúzna liečba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analgetická, myorelaxačná, vasoaktívna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vitamín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podporná liečba pri únavovom syndróme, pri chronických ochoreniach, na podporu imunity, u onkologických pacientov, pri vysokej fyzickej záťaži, rekonvalenscencii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</w:t>
      </w:r>
      <w:r w:rsidDel="00000000" w:rsidR="00000000" w:rsidRPr="00000000">
        <w:rPr>
          <w:i w:val="1"/>
          <w:sz w:val="28"/>
          <w:szCs w:val="28"/>
          <w:rtl w:val="0"/>
        </w:rPr>
        <w:t xml:space="preserve">bstreky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rôznymi typmi liečiv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injekcie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GUNA 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biodermálne nite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s minimálnym rizikom alergickej reakcie, bez vplyvu na tlak a cukor v krvi, s takmer žiadnou záťažou organizmu, pôsobia dlhodobejšie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Spolupráca s inými špecialistami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Kooperácia so špecializovanými pracoviskami je pre prácu neurológa zásadná.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Multidisciplinárny prístup vedie k úspešnej diagnostike a liečbe pacienta.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Spolupracujeme so špecialistami v odboroch rehabilitácia, kardiológia, diabetológia, rádiológia, algeziológia, ortopédia, gynekológia, endokrinológia, reumatológia, ORL, dermatológia,  oftalmológia, psychológia, psychiatria.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Komplikované stavy konzultujeme na špecializovaných pracoviskách po celom Slovensku.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99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y" w:default="1">
    <w:name w:val="Normal"/>
    <w:qFormat w:val="1"/>
  </w:style>
  <w:style w:type="character" w:styleId="Predvolenpsmoodseku" w:default="1">
    <w:name w:val="Default Paragraph Font"/>
    <w:uiPriority w:val="1"/>
    <w:semiHidden w:val="1"/>
    <w:unhideWhenUsed w:val="1"/>
  </w:style>
  <w:style w:type="table" w:styleId="Normlnatabu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 w:default="1">
    <w:name w:val="No List"/>
    <w:uiPriority w:val="99"/>
    <w:semiHidden w:val="1"/>
    <w:unhideWhenUsed w:val="1"/>
  </w:style>
  <w:style w:type="paragraph" w:styleId="Odsekzoznamu">
    <w:name w:val="List Paragraph"/>
    <w:basedOn w:val="Normlny"/>
    <w:uiPriority w:val="34"/>
    <w:qFormat w:val="1"/>
    <w:rsid w:val="002E0CF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OdFM8AJCYU49u2Xzw/CiCchhrg==">CgMxLjA4AHIhMXNxOFBEZlQzWkwwNTZzcV93ZElHMFhvb0pyTXdHMVl1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2023-10-03T07:00:00Z</dcterms:created>
  <dc:creator>sestricka2</dc:creator>
</cp:coreProperties>
</file>