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6E4A" w14:textId="38372481" w:rsidR="00AE1289" w:rsidRDefault="00095F92" w:rsidP="00095F92">
      <w:pPr>
        <w:pStyle w:val="Title"/>
        <w:rPr>
          <w:u w:val="single"/>
        </w:rPr>
      </w:pPr>
      <w:r w:rsidRPr="00095F92">
        <w:rPr>
          <w:u w:val="single"/>
        </w:rPr>
        <w:t>ICU Tracker Risk Assessment</w:t>
      </w:r>
    </w:p>
    <w:p w14:paraId="368035AA" w14:textId="6F979B90" w:rsidR="00095F92" w:rsidRDefault="00095F92" w:rsidP="00095F92"/>
    <w:tbl>
      <w:tblPr>
        <w:tblStyle w:val="GridTable1Light"/>
        <w:tblW w:w="13603" w:type="dxa"/>
        <w:tblLook w:val="04A0" w:firstRow="1" w:lastRow="0" w:firstColumn="1" w:lastColumn="0" w:noHBand="0" w:noVBand="1"/>
      </w:tblPr>
      <w:tblGrid>
        <w:gridCol w:w="3752"/>
        <w:gridCol w:w="1488"/>
        <w:gridCol w:w="8363"/>
      </w:tblGrid>
      <w:tr w:rsidR="00D21B96" w14:paraId="1DF34A27" w14:textId="77777777" w:rsidTr="00D2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97D943C" w14:textId="76C1A85C" w:rsidR="00D21B96" w:rsidRPr="00D21B96" w:rsidRDefault="00D21B96" w:rsidP="00095F92">
            <w:pPr>
              <w:rPr>
                <w:sz w:val="24"/>
                <w:szCs w:val="24"/>
              </w:rPr>
            </w:pPr>
            <w:r w:rsidRPr="00D21B96">
              <w:rPr>
                <w:sz w:val="24"/>
                <w:szCs w:val="24"/>
              </w:rPr>
              <w:t>Risk</w:t>
            </w:r>
          </w:p>
        </w:tc>
        <w:tc>
          <w:tcPr>
            <w:tcW w:w="1488" w:type="dxa"/>
          </w:tcPr>
          <w:p w14:paraId="51AC7DF7" w14:textId="2661A18C" w:rsidR="00D21B96" w:rsidRPr="00D21B96" w:rsidRDefault="00D21B96" w:rsidP="00AD1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1B96">
              <w:rPr>
                <w:sz w:val="24"/>
                <w:szCs w:val="24"/>
              </w:rPr>
              <w:t>Impact (0-5)</w:t>
            </w:r>
          </w:p>
        </w:tc>
        <w:tc>
          <w:tcPr>
            <w:tcW w:w="8363" w:type="dxa"/>
          </w:tcPr>
          <w:p w14:paraId="61694119" w14:textId="00154D87" w:rsidR="00D21B96" w:rsidRPr="00D21B96" w:rsidRDefault="00D21B96" w:rsidP="0009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1B96">
              <w:rPr>
                <w:sz w:val="24"/>
                <w:szCs w:val="24"/>
              </w:rPr>
              <w:t>Mitigation Techniques</w:t>
            </w:r>
          </w:p>
        </w:tc>
      </w:tr>
      <w:tr w:rsidR="00D21B96" w14:paraId="3FB86E00" w14:textId="77777777" w:rsidTr="00D21B9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9708D7E" w14:textId="391D9B0F" w:rsidR="00D21B96" w:rsidRPr="00D21B96" w:rsidRDefault="00D21B96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Equipment failure</w:t>
            </w:r>
          </w:p>
        </w:tc>
        <w:tc>
          <w:tcPr>
            <w:tcW w:w="1488" w:type="dxa"/>
          </w:tcPr>
          <w:p w14:paraId="0DF0CDA7" w14:textId="55889EAC" w:rsidR="00D21B96" w:rsidRPr="00D21B96" w:rsidRDefault="00AD15C7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63" w:type="dxa"/>
          </w:tcPr>
          <w:p w14:paraId="6A0E3FF4" w14:textId="05E19841" w:rsidR="00D21B96" w:rsidRPr="00D21B96" w:rsidRDefault="0092373B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likelihood of this happening is quite </w:t>
            </w:r>
            <w:r w:rsidR="00F57AC9">
              <w:rPr>
                <w:sz w:val="24"/>
                <w:szCs w:val="24"/>
              </w:rPr>
              <w:t>low;</w:t>
            </w:r>
            <w:r>
              <w:rPr>
                <w:sz w:val="24"/>
                <w:szCs w:val="24"/>
              </w:rPr>
              <w:t xml:space="preserve"> </w:t>
            </w:r>
            <w:r w:rsidR="00F57AC9">
              <w:rPr>
                <w:sz w:val="24"/>
                <w:szCs w:val="24"/>
              </w:rPr>
              <w:t>however,</w:t>
            </w:r>
            <w:r>
              <w:rPr>
                <w:sz w:val="24"/>
                <w:szCs w:val="24"/>
              </w:rPr>
              <w:t xml:space="preserve"> I have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devices on which the application can be developed. This should help to mitigate the impact if a device were to stop working.</w:t>
            </w:r>
          </w:p>
        </w:tc>
      </w:tr>
      <w:tr w:rsidR="00D21B96" w14:paraId="7E852B42" w14:textId="77777777" w:rsidTr="00C73450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160C13B" w14:textId="0B4B1E5E" w:rsidR="00D21B96" w:rsidRPr="00D21B96" w:rsidRDefault="00D21B96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Time Management</w:t>
            </w:r>
          </w:p>
        </w:tc>
        <w:tc>
          <w:tcPr>
            <w:tcW w:w="1488" w:type="dxa"/>
          </w:tcPr>
          <w:p w14:paraId="17E1B600" w14:textId="1CA89A5C" w:rsidR="00D21B96" w:rsidRPr="00D21B96" w:rsidRDefault="00AD15C7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490FCF01" w14:textId="14442B40" w:rsidR="00D21B96" w:rsidRPr="00D21B96" w:rsidRDefault="00D21B96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 of sprints should help mitigate the chance for objectives to become late and overdue and ensure that the project is completed on time</w:t>
            </w:r>
          </w:p>
        </w:tc>
      </w:tr>
      <w:tr w:rsidR="00D21B96" w14:paraId="2493DB0A" w14:textId="77777777" w:rsidTr="00C7345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5D97145" w14:textId="06B75011" w:rsidR="00D21B96" w:rsidRPr="00D21B96" w:rsidRDefault="00AD15C7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Unfriendly UI</w:t>
            </w:r>
          </w:p>
        </w:tc>
        <w:tc>
          <w:tcPr>
            <w:tcW w:w="1488" w:type="dxa"/>
          </w:tcPr>
          <w:p w14:paraId="11DB4C4B" w14:textId="41874D8E" w:rsidR="00D21B96" w:rsidRPr="00D21B96" w:rsidRDefault="00AD15C7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250AA620" w14:textId="61DCCCE3" w:rsidR="00D21B96" w:rsidRPr="00D21B96" w:rsidRDefault="00AD15C7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into the UX field, specifically to do with the use of technology for those with disabilities will be done to help reduce the chance.</w:t>
            </w:r>
          </w:p>
        </w:tc>
      </w:tr>
      <w:tr w:rsidR="00D21B96" w14:paraId="65A0B18E" w14:textId="77777777" w:rsidTr="00C73450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746D810" w14:textId="0EB43C95" w:rsidR="00D21B96" w:rsidRPr="00D21B96" w:rsidRDefault="00F57AC9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Data Loss</w:t>
            </w:r>
          </w:p>
        </w:tc>
        <w:tc>
          <w:tcPr>
            <w:tcW w:w="1488" w:type="dxa"/>
          </w:tcPr>
          <w:p w14:paraId="53DBB7F3" w14:textId="4EC9D172" w:rsidR="00D21B96" w:rsidRPr="00D21B96" w:rsidRDefault="00F57AC9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2F2CD2D3" w14:textId="06D91887" w:rsidR="00D21B96" w:rsidRPr="00D21B96" w:rsidRDefault="00F57AC9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will be backed up in multiple places, both locally and externally</w:t>
            </w:r>
            <w:r w:rsidR="00A040CF">
              <w:rPr>
                <w:sz w:val="24"/>
                <w:szCs w:val="24"/>
              </w:rPr>
              <w:t>. This should help to mitigate the risk of data loss</w:t>
            </w:r>
            <w:r w:rsidR="00215C81">
              <w:rPr>
                <w:sz w:val="24"/>
                <w:szCs w:val="24"/>
              </w:rPr>
              <w:t>.</w:t>
            </w:r>
          </w:p>
        </w:tc>
      </w:tr>
      <w:tr w:rsidR="00D21B96" w14:paraId="4B95A82C" w14:textId="77777777" w:rsidTr="00D21B9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0C88AAC" w14:textId="28B130C0" w:rsidR="00D21B96" w:rsidRPr="00D21B96" w:rsidRDefault="0026316D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COVID</w:t>
            </w:r>
          </w:p>
        </w:tc>
        <w:tc>
          <w:tcPr>
            <w:tcW w:w="1488" w:type="dxa"/>
          </w:tcPr>
          <w:p w14:paraId="087CCC84" w14:textId="1E3EE40F" w:rsidR="00D21B96" w:rsidRPr="00D21B96" w:rsidRDefault="00B5192A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63" w:type="dxa"/>
          </w:tcPr>
          <w:p w14:paraId="36BEAA3D" w14:textId="0F44D50E" w:rsidR="00D21B96" w:rsidRPr="00D21B96" w:rsidRDefault="0026316D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Much of the development </w:t>
            </w:r>
            <w:r w:rsidR="00B5192A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be done without COVID having an effect, however </w:t>
            </w:r>
            <w:r w:rsidR="00B5192A">
              <w:rPr>
                <w:sz w:val="24"/>
                <w:szCs w:val="24"/>
              </w:rPr>
              <w:t xml:space="preserve">testing on IOS </w:t>
            </w:r>
            <w:r w:rsidR="00322A74">
              <w:rPr>
                <w:sz w:val="24"/>
                <w:szCs w:val="24"/>
              </w:rPr>
              <w:t xml:space="preserve">will be a problem. Safety measures will be in place to make sure that when borrowing a device </w:t>
            </w:r>
            <w:r w:rsidR="00AC19D9">
              <w:rPr>
                <w:sz w:val="24"/>
                <w:szCs w:val="24"/>
              </w:rPr>
              <w:t>to test the app on IOS, COVID will not be an issue.</w:t>
            </w:r>
          </w:p>
        </w:tc>
      </w:tr>
      <w:tr w:rsidR="00D21B96" w14:paraId="5A0A875C" w14:textId="77777777" w:rsidTr="00C73450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7617ACC" w14:textId="6536039F" w:rsidR="00D21B96" w:rsidRPr="00D21B96" w:rsidRDefault="006A39B0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Low Quality Code </w:t>
            </w:r>
          </w:p>
        </w:tc>
        <w:tc>
          <w:tcPr>
            <w:tcW w:w="1488" w:type="dxa"/>
          </w:tcPr>
          <w:p w14:paraId="01B0C3A6" w14:textId="6435E8B7" w:rsidR="00D21B96" w:rsidRPr="00D21B96" w:rsidRDefault="006A39B0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754E5B1E" w14:textId="603927A0" w:rsidR="00D21B96" w:rsidRPr="00D21B96" w:rsidRDefault="006A39B0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practices of good coding will be followed where possible. This includes actively commenting code and reviewing performance loss.</w:t>
            </w:r>
          </w:p>
        </w:tc>
      </w:tr>
      <w:tr w:rsidR="00D21B96" w14:paraId="42573EF7" w14:textId="77777777" w:rsidTr="00D21B9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0F7AFC2" w14:textId="5C119A6C" w:rsidR="00D21B96" w:rsidRPr="00D21B96" w:rsidRDefault="003A223D" w:rsidP="00095F9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Software Learning</w:t>
            </w:r>
          </w:p>
        </w:tc>
        <w:tc>
          <w:tcPr>
            <w:tcW w:w="1488" w:type="dxa"/>
          </w:tcPr>
          <w:p w14:paraId="191E8F6E" w14:textId="3EADFA06" w:rsidR="00D21B96" w:rsidRPr="00D21B96" w:rsidRDefault="003A223D" w:rsidP="00AD1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63" w:type="dxa"/>
          </w:tcPr>
          <w:p w14:paraId="44711C4B" w14:textId="01661B11" w:rsidR="00D21B96" w:rsidRPr="00D21B96" w:rsidRDefault="003A223D" w:rsidP="0009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I have little experience with the Xamarin and WebApp, work will be done </w:t>
            </w:r>
            <w:r w:rsidR="00C73450">
              <w:rPr>
                <w:sz w:val="24"/>
                <w:szCs w:val="24"/>
              </w:rPr>
              <w:t>early in the</w:t>
            </w:r>
            <w:r>
              <w:rPr>
                <w:sz w:val="24"/>
                <w:szCs w:val="24"/>
              </w:rPr>
              <w:t xml:space="preserve"> project lifecycle to ensure that the application is possible on the platform and can be completed in the time given.</w:t>
            </w:r>
          </w:p>
        </w:tc>
      </w:tr>
    </w:tbl>
    <w:p w14:paraId="2637D73A" w14:textId="77777777" w:rsidR="00095F92" w:rsidRPr="00095F92" w:rsidRDefault="00095F92" w:rsidP="00095F92"/>
    <w:sectPr w:rsidR="00095F92" w:rsidRPr="00095F92" w:rsidSect="00D21B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7"/>
    <w:rsid w:val="00010F1A"/>
    <w:rsid w:val="00095F92"/>
    <w:rsid w:val="00133C07"/>
    <w:rsid w:val="00215C81"/>
    <w:rsid w:val="0026316D"/>
    <w:rsid w:val="00322A74"/>
    <w:rsid w:val="003A223D"/>
    <w:rsid w:val="005F3192"/>
    <w:rsid w:val="00622037"/>
    <w:rsid w:val="006A39B0"/>
    <w:rsid w:val="00824CBA"/>
    <w:rsid w:val="0092373B"/>
    <w:rsid w:val="009D1EEA"/>
    <w:rsid w:val="00A040CF"/>
    <w:rsid w:val="00AC19D9"/>
    <w:rsid w:val="00AD15C7"/>
    <w:rsid w:val="00B5192A"/>
    <w:rsid w:val="00C73450"/>
    <w:rsid w:val="00CE5012"/>
    <w:rsid w:val="00D21B96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526D"/>
  <w15:chartTrackingRefBased/>
  <w15:docId w15:val="{BF36D664-EB83-4EDE-8024-F080C7CF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21B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21</cp:revision>
  <dcterms:created xsi:type="dcterms:W3CDTF">2021-03-03T12:41:00Z</dcterms:created>
  <dcterms:modified xsi:type="dcterms:W3CDTF">2021-03-03T13:25:00Z</dcterms:modified>
</cp:coreProperties>
</file>