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Supervised Machine Learning (Part 1) - Practical Assessment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Marks: 20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5d1o5uav6p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Task 1: Understanding Supervised Learning (5 marks)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Supervised Learning (2 marks):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concise definition of supervised learning and explain its role in machine learning.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 of Supervised Learning (3 marks):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between classification and regression tasks.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two examples for each type, explaining the nature of input features and target labels.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ft28jdw0tiq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Task 2: Classification Algorithms (Decision Trees, Naïve Bayes) (5 marks)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Trees (3 marks):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decision tree classifier using Scikit-Learn with a provided dataset.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the model's performance and discuss the key decisions made by the tree.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Naïve Bayes (2 marks):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Naïve Bayes classifier with the same dataset.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the performance of the Naïve Bayes classifier with the decision tree.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o0c55t923zg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Task 3: Regression Algorithms (Linear Regression) (5 marks)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Regression Basics (2 marks):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linear regression model using a sample dataset provided.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and interpret the regression line and coefficients.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Evaluation in Regression (3 marks):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the linear regression model using appropriate metrics (e.g., Mean Squared Error).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practical implications of the model's performance.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e8f3nhsa9bg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Task 4: Data Understanding with Statistics (5 marks)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Descriptive Statistics (3 marks):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and interpret mean, median, and standard deviation for a given dataset.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visualizations, such as histograms and box plots, to represent the data distribution.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Statistical Visualization (2 marks):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visualization method (e.g., scatter plot or box plot) to represent relationships or trends in a dataset.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brief explanation of why the selected visualization is suitable.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awxzru7nvyh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Submission Guidelines (1 mark)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Jupyter Notebook Submission (1 mark):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 the tasks into a Jupyter Notebook with appropriate headings, code cells, and markdown explanations.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comments in the code cells for clarity.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9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7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