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C91CB" w14:textId="77777777" w:rsidR="00126995" w:rsidRPr="005B41FE" w:rsidRDefault="00000000" w:rsidP="005B41FE">
      <w:pPr>
        <w:pStyle w:val="Nadpis11"/>
        <w:numPr>
          <w:ilvl w:val="0"/>
          <w:numId w:val="0"/>
        </w:numPr>
      </w:pPr>
      <w:r w:rsidRPr="005B41FE">
        <w:t>Microsoft Teams – Špecifikácia požiadaviek na softvér (SRS)</w:t>
      </w:r>
    </w:p>
    <w:p w14:paraId="69721F17" w14:textId="233D6DDA" w:rsidR="00126995" w:rsidRPr="005B3A62" w:rsidRDefault="00000000" w:rsidP="005B41FE">
      <w:pPr>
        <w:pStyle w:val="Nadpis11"/>
        <w:rPr>
          <w:b/>
          <w:bCs/>
        </w:rPr>
      </w:pPr>
      <w:r w:rsidRPr="005B3A62">
        <w:rPr>
          <w:b/>
          <w:bCs/>
        </w:rPr>
        <w:t>Úvod</w:t>
      </w:r>
    </w:p>
    <w:p w14:paraId="43173D38" w14:textId="7D9602E9" w:rsidR="00783AAF" w:rsidRDefault="00783AAF" w:rsidP="00783AAF">
      <w:pPr>
        <w:pStyle w:val="Nadpis11"/>
        <w:numPr>
          <w:ilvl w:val="0"/>
          <w:numId w:val="0"/>
        </w:numPr>
      </w:pPr>
      <w:r w:rsidRPr="00783AAF">
        <w:t>MS Teams, ďalej označovaný ako „systém“, je komunikačná a kolaboračná platforma navrhnutá tak, aby používateľom poskytovala jednoduché a efektívne prostredie pre tímovú prácu v online prostredí. Tento systém umožňuje používateľom chatovať, organizovať videohovory, zdieľať súbory a spolupracovať na dokumentoch v reálnom čase, a to z akéhokoľvek miesta s prístupom na internet. Jeho cieľom je ponúknuť bezpečné, prehľadné a pohodlné prostredie pre spoluprácu, ktoré vyhovuje študentom, učiteľom, zamestnancom aj administrátorom.</w:t>
      </w:r>
    </w:p>
    <w:p w14:paraId="5A1FA96B" w14:textId="77777777" w:rsidR="00126995" w:rsidRPr="005B3A62" w:rsidRDefault="00000000" w:rsidP="005B41FE">
      <w:pPr>
        <w:pStyle w:val="Nadpis21"/>
        <w:rPr>
          <w:b/>
          <w:bCs/>
        </w:rPr>
      </w:pPr>
      <w:r w:rsidRPr="005B3A62">
        <w:rPr>
          <w:b/>
          <w:bCs/>
        </w:rPr>
        <w:t>Účel dokumentu</w:t>
      </w:r>
    </w:p>
    <w:p w14:paraId="0BB35593" w14:textId="77777777" w:rsidR="00126995" w:rsidRDefault="00000000" w:rsidP="005B41FE">
      <w:pPr>
        <w:pStyle w:val="Nadpis11"/>
        <w:numPr>
          <w:ilvl w:val="0"/>
          <w:numId w:val="0"/>
        </w:numPr>
      </w:pPr>
      <w:r>
        <w:t>Tento dokument predstavuje špecifikáciu požiadaviek na softvér (Software Requirements Specification – SRS) pre systém Microsoft Teams. Cieľom je poskytnúť podrobný opis hlavných funkcií, architektúry a komponentov platformy, ktorá umožňuje efektívnu tímovú spoluprácu, komunikáciu a zdieľanie informácií v digitálnom prostredí. Dokument slúži ako referenčný základ pre analýzu, návrh a pochopenie spôsobu fungovania aplikácie Microsoft Teams, so zameraním na používateľské funkcie a interakcie.</w:t>
      </w:r>
    </w:p>
    <w:p w14:paraId="52EDA36D" w14:textId="0762141E" w:rsidR="00381EB0" w:rsidRDefault="00381EB0" w:rsidP="005B41FE">
      <w:pPr>
        <w:pStyle w:val="Nadpis11"/>
        <w:numPr>
          <w:ilvl w:val="0"/>
          <w:numId w:val="0"/>
        </w:numPr>
      </w:pPr>
      <w:r w:rsidRPr="00381EB0">
        <w:t>Účelom systému MS Teams je uľahčiť komunikáciu a spoluprácu poskytovaním efektívnej platformy pre textovú komunikáciu, videokonferencie, zdieľanie súborov a prácu na dokumentoch v reálnom čase. Systém ponúka nástroje na správu tímov, kanálov, online stretnutí a umožňuje jednoduché zapájanie používateľov z rôznych zariadení.</w:t>
      </w:r>
    </w:p>
    <w:p w14:paraId="25DBC7D2" w14:textId="77777777" w:rsidR="00126995" w:rsidRPr="005B3A62" w:rsidRDefault="00000000" w:rsidP="005B41FE">
      <w:pPr>
        <w:pStyle w:val="Nadpis21"/>
        <w:rPr>
          <w:b/>
          <w:bCs/>
        </w:rPr>
      </w:pPr>
      <w:r w:rsidRPr="005B3A62">
        <w:rPr>
          <w:b/>
          <w:bCs/>
        </w:rPr>
        <w:t>Rozsah dokumentu</w:t>
      </w:r>
    </w:p>
    <w:p w14:paraId="7404CE6E" w14:textId="62D81B5B" w:rsidR="00615957" w:rsidRDefault="00615957" w:rsidP="00615957">
      <w:pPr>
        <w:pStyle w:val="Nadpis21"/>
        <w:numPr>
          <w:ilvl w:val="0"/>
          <w:numId w:val="0"/>
        </w:numPr>
      </w:pPr>
      <w:r>
        <w:t>Ciele tohto SRS sú nasledovné</w:t>
      </w:r>
    </w:p>
    <w:p w14:paraId="1C535938" w14:textId="77777777" w:rsidR="00615957" w:rsidRDefault="00615957" w:rsidP="00615957">
      <w:pPr>
        <w:pStyle w:val="Nadpis11"/>
      </w:pPr>
      <w:r>
        <w:rPr>
          <w:rStyle w:val="Vrazn"/>
        </w:rPr>
        <w:t>Definovať rozsah a hranice systému MS Teams</w:t>
      </w:r>
      <w:r>
        <w:t>, vrátane toho, aké funkcie platforma poskytuje a ktoré oblasti nie sú predmetom tohto dokumentu.</w:t>
      </w:r>
    </w:p>
    <w:p w14:paraId="44927AE8" w14:textId="77777777" w:rsidR="00615957" w:rsidRDefault="00615957" w:rsidP="00615957">
      <w:pPr>
        <w:pStyle w:val="Nadpis11"/>
      </w:pPr>
      <w:r>
        <w:rPr>
          <w:rStyle w:val="Vrazn"/>
        </w:rPr>
        <w:t>Špecifikovať funkčnosť systému</w:t>
      </w:r>
      <w:r>
        <w:t xml:space="preserve"> z pohľadu prípadov použitia, vrátane kľúčových funkcií a interakcií používateľov so systémom či externými službami.</w:t>
      </w:r>
    </w:p>
    <w:p w14:paraId="4281EDA6" w14:textId="77777777" w:rsidR="00615957" w:rsidRDefault="00615957" w:rsidP="00615957">
      <w:pPr>
        <w:pStyle w:val="Nadpis11"/>
      </w:pPr>
      <w:r>
        <w:rPr>
          <w:rStyle w:val="Vrazn"/>
        </w:rPr>
        <w:t>Načrtnúť externé rozhrania a integrácie</w:t>
      </w:r>
      <w:r>
        <w:t xml:space="preserve"> so súvisiacimi systémami, hardvérom, softvérovými komponentmi a cloudovými službami.</w:t>
      </w:r>
    </w:p>
    <w:p w14:paraId="0D86CB34" w14:textId="77777777" w:rsidR="00615957" w:rsidRDefault="00615957" w:rsidP="00615957">
      <w:pPr>
        <w:pStyle w:val="Nadpis11"/>
      </w:pPr>
      <w:r>
        <w:rPr>
          <w:rStyle w:val="Vrazn"/>
        </w:rPr>
        <w:t>Zdokumentovať funkčné požiadavky</w:t>
      </w:r>
      <w:r>
        <w:t>, vrátane vstupov, výstupov, správania systému a očakávaní pre každý identifikovaný prípad použitia.</w:t>
      </w:r>
    </w:p>
    <w:p w14:paraId="072E51D3" w14:textId="77777777" w:rsidR="00615957" w:rsidRDefault="00615957" w:rsidP="00615957">
      <w:pPr>
        <w:pStyle w:val="Nadpis11"/>
      </w:pPr>
      <w:r>
        <w:rPr>
          <w:rStyle w:val="Vrazn"/>
        </w:rPr>
        <w:t>Popísať nefunkčné požiadavky</w:t>
      </w:r>
      <w:r>
        <w:t>, ako sú bezpečnosť, dostupnosť, výkon, škálovateľnosť, použiteľnosť a dodržiavanie štandardov.</w:t>
      </w:r>
    </w:p>
    <w:p w14:paraId="1705CD84" w14:textId="77777777" w:rsidR="00615957" w:rsidRDefault="00615957" w:rsidP="00615957">
      <w:pPr>
        <w:pStyle w:val="Nadpis11"/>
      </w:pPr>
      <w:r>
        <w:rPr>
          <w:rStyle w:val="Vrazn"/>
        </w:rPr>
        <w:t>Stanoviť obmedzenia a závislosti</w:t>
      </w:r>
      <w:r>
        <w:t>, ktoré majú vplyv na návrh, implementáciu a následnú prevádzku systému.</w:t>
      </w:r>
    </w:p>
    <w:p w14:paraId="54AA0DD4" w14:textId="77777777" w:rsidR="00615957" w:rsidRDefault="00615957" w:rsidP="00615957">
      <w:pPr>
        <w:pStyle w:val="Nadpis11"/>
      </w:pPr>
      <w:r>
        <w:rPr>
          <w:rStyle w:val="Vrazn"/>
        </w:rPr>
        <w:lastRenderedPageBreak/>
        <w:t>Poskytnúť prehľad o systéme na vysokej úrovni</w:t>
      </w:r>
      <w:r>
        <w:t>, vrátane jeho účelu, celkového kontextu a používateľských rolí, pre ktoré je určený.</w:t>
      </w:r>
    </w:p>
    <w:p w14:paraId="1AE165CB" w14:textId="77777777" w:rsidR="00615957" w:rsidRDefault="00615957" w:rsidP="00615957">
      <w:pPr>
        <w:pStyle w:val="Nadpis11"/>
      </w:pPr>
      <w:r>
        <w:rPr>
          <w:rStyle w:val="Vrazn"/>
        </w:rPr>
        <w:t>Slúžiť ako základ pre overovanie a validáciu</w:t>
      </w:r>
      <w:r>
        <w:t>, aby bolo možné zabezpečiť, že výsledná implementácia spĺňa stanovené požiadavky.</w:t>
      </w:r>
    </w:p>
    <w:p w14:paraId="540AE62D" w14:textId="77777777" w:rsidR="00615957" w:rsidRDefault="00615957" w:rsidP="00615957">
      <w:pPr>
        <w:pStyle w:val="Nadpis11"/>
      </w:pPr>
      <w:r>
        <w:rPr>
          <w:rStyle w:val="Vrazn"/>
        </w:rPr>
        <w:t>Poskytnúť jednotnú referenciu pre všetky zainteresované strany</w:t>
      </w:r>
      <w:r>
        <w:t>, ako sú vývojári, testeri, projektoví manažéri a koncoví používatelia, s cieľom udržať spoločné pochopenie požiadaviek systému.</w:t>
      </w:r>
    </w:p>
    <w:p w14:paraId="5BE55C60" w14:textId="387AFB50" w:rsidR="00615957" w:rsidRDefault="00E153EC" w:rsidP="00615957">
      <w:pPr>
        <w:pStyle w:val="Nadpis21"/>
        <w:numPr>
          <w:ilvl w:val="0"/>
          <w:numId w:val="0"/>
        </w:numPr>
      </w:pPr>
      <w:r w:rsidRPr="00E153EC">
        <w:t>Systém zahŕňa množstvo funkcií vrátane autentifikácie používateľov, vytvárania a správy tímov, komunikácie prostredníctvom textových správ, organizovania online stretnutí a videohovorov, zdieľania súborov a spolupráce na dokumentoch v reálnom čase. Používatelia môžu zároveň spravovať svoje kanály, nastavovať oznámenia a pracovať z rôznych zariadení. Administrátori môžu navyše dohliadať na správu používateľov, konfiguráciu tímových prostredí, nastavenia politiky zabezpečenia a generovať prehľady na monitorovanie používania a výkonu systému.</w:t>
      </w:r>
    </w:p>
    <w:p w14:paraId="38F53AD9" w14:textId="77777777" w:rsidR="00073EEE" w:rsidRDefault="00073EEE" w:rsidP="00615957">
      <w:pPr>
        <w:pStyle w:val="Nadpis21"/>
        <w:numPr>
          <w:ilvl w:val="0"/>
          <w:numId w:val="0"/>
        </w:numPr>
      </w:pPr>
      <w:r w:rsidRPr="00073EEE">
        <w:t xml:space="preserve">Biznis ciele sú zahrnuté v tabuľke 1. </w:t>
      </w:r>
    </w:p>
    <w:p w14:paraId="70E05DE0" w14:textId="22448028" w:rsidR="00073EEE" w:rsidRDefault="00073EEE" w:rsidP="00615957">
      <w:pPr>
        <w:pStyle w:val="Nadpis21"/>
        <w:numPr>
          <w:ilvl w:val="0"/>
          <w:numId w:val="0"/>
        </w:numPr>
      </w:pPr>
      <w:r w:rsidRPr="00073EEE">
        <w:t>Tabuľka 1: Biznis ciele</w:t>
      </w:r>
    </w:p>
    <w:p w14:paraId="4237198B" w14:textId="5B82CF8C" w:rsidR="00073EEE" w:rsidRDefault="00073EEE" w:rsidP="00615957">
      <w:pPr>
        <w:pStyle w:val="Nadpis21"/>
        <w:numPr>
          <w:ilvl w:val="0"/>
          <w:numId w:val="0"/>
        </w:numPr>
      </w:pPr>
      <w:r w:rsidRPr="00073EEE">
        <w:drawing>
          <wp:anchor distT="0" distB="0" distL="114300" distR="114300" simplePos="0" relativeHeight="251658240" behindDoc="0" locked="0" layoutInCell="1" allowOverlap="1" wp14:anchorId="30688AA0" wp14:editId="701120C8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486400" cy="2999105"/>
            <wp:effectExtent l="0" t="0" r="0" b="0"/>
            <wp:wrapNone/>
            <wp:docPr id="175143346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0435DF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3011CAB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7DF4D3D3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887BA62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557D450F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7B23B39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025B8943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77B41B45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00D6D1C5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6F9B511B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E372E58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801283A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1A5197F" w14:textId="77777777" w:rsidR="005B4233" w:rsidRDefault="005B4233" w:rsidP="00615957">
      <w:pPr>
        <w:pStyle w:val="Nadpis21"/>
        <w:numPr>
          <w:ilvl w:val="0"/>
          <w:numId w:val="0"/>
        </w:numPr>
      </w:pPr>
    </w:p>
    <w:p w14:paraId="35C3B122" w14:textId="672EA88A" w:rsidR="005B4233" w:rsidRDefault="005B3A62" w:rsidP="005B3A62">
      <w:pPr>
        <w:pStyle w:val="Nadpis21"/>
        <w:numPr>
          <w:ilvl w:val="0"/>
          <w:numId w:val="20"/>
        </w:numPr>
        <w:rPr>
          <w:b/>
          <w:bCs/>
        </w:rPr>
      </w:pPr>
      <w:r w:rsidRPr="005B3A62">
        <w:rPr>
          <w:b/>
          <w:bCs/>
        </w:rPr>
        <w:lastRenderedPageBreak/>
        <w:t>Definície, akronymy, skratky</w:t>
      </w:r>
    </w:p>
    <w:p w14:paraId="17C1965E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MS Teams:</w:t>
      </w:r>
      <w:r>
        <w:t xml:space="preserve"> Kolaboračná a komunikačná platforma umožňujúca chat, videohovory, správu tímov, zdieľanie súborov a spoluprácu na dokumentoch v reálnom čase.</w:t>
      </w:r>
    </w:p>
    <w:p w14:paraId="78B25B67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Používateľ:</w:t>
      </w:r>
      <w:r>
        <w:t xml:space="preserve"> Osoba, ktorá pristupuje do systému MS Teams za účelom komunikácie, účasti na schôdzach, správy kanálov, zdieľania súborov alebo spolupráce na úlohách a dokumentoch.</w:t>
      </w:r>
    </w:p>
    <w:p w14:paraId="6D6974A7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Administrátor:</w:t>
      </w:r>
      <w:r>
        <w:t xml:space="preserve"> Používateľ so zvýšenými oprávneniami zodpovedný za správu používateľských účtov, tímov, prístupových politík, bezpečnostných nastavení a konfigurácie prostredia Teams.</w:t>
      </w:r>
    </w:p>
    <w:p w14:paraId="01AD1CCA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Tím:</w:t>
      </w:r>
      <w:r>
        <w:t xml:space="preserve"> Priestor v MS Teams pozostávajúci z členov a kanálov, vytvorený za účelom komunikácie a spolupráce na konkrétnej úlohe, projekte alebo organizačnej jednotke.</w:t>
      </w:r>
    </w:p>
    <w:p w14:paraId="69361712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Kanál:</w:t>
      </w:r>
      <w:r>
        <w:t xml:space="preserve"> Podsekcia tímu určená na tematicky zameranú komunikáciu, zdieľanie súborov a prácu na spoločných úlohách.</w:t>
      </w:r>
    </w:p>
    <w:p w14:paraId="5B1FF564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Schôdzka (Meeting):</w:t>
      </w:r>
      <w:r>
        <w:t xml:space="preserve"> Online stretnutie, ktoré zahŕňa videokonferenciu, hlasový hovor, zdieľanie obrazovky alebo prezentáciu obsahu v reálnom čase.</w:t>
      </w:r>
    </w:p>
    <w:p w14:paraId="7415E4BA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Zdieľanie súborov:</w:t>
      </w:r>
      <w:r>
        <w:t xml:space="preserve"> Funkcionalita systému umožňujúca nahrávanie, zdieľanie a spoločnú úpravu dokumentov prostredníctvom OneDrive alebo SharePoint.</w:t>
      </w:r>
    </w:p>
    <w:p w14:paraId="06F4A6E4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Integrácie:</w:t>
      </w:r>
      <w:r>
        <w:t xml:space="preserve"> Prepojenia MS Teams s ďalšími nástrojmi, aplikáciami alebo službami (napr. Outlook, SharePoint, Planner) s cieľom rozšíriť funkcionalitu platformy.</w:t>
      </w:r>
    </w:p>
    <w:p w14:paraId="125BF6DF" w14:textId="77777777" w:rsidR="005B3A62" w:rsidRDefault="005B3A62" w:rsidP="005B3A62">
      <w:pPr>
        <w:pStyle w:val="Nadpis21"/>
        <w:numPr>
          <w:ilvl w:val="0"/>
          <w:numId w:val="0"/>
        </w:numPr>
        <w:rPr>
          <w:b/>
          <w:bCs/>
        </w:rPr>
      </w:pPr>
    </w:p>
    <w:p w14:paraId="13E35442" w14:textId="71B43FAF" w:rsidR="00191736" w:rsidRPr="005B3A62" w:rsidRDefault="00191736" w:rsidP="00191736">
      <w:pPr>
        <w:pStyle w:val="Nadpis21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Skratky</w:t>
      </w:r>
    </w:p>
    <w:p w14:paraId="2B8876B0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UC</w:t>
      </w:r>
      <w:r>
        <w:t xml:space="preserve"> – Use Case (prípad použitia)</w:t>
      </w:r>
    </w:p>
    <w:p w14:paraId="2D3E112F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PF</w:t>
      </w:r>
      <w:r>
        <w:t xml:space="preserve"> – Product Function (funkcia systému)</w:t>
      </w:r>
    </w:p>
    <w:p w14:paraId="41260A59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FR</w:t>
      </w:r>
      <w:r>
        <w:t xml:space="preserve"> – Functional Requirement (funkčná požiadavka)</w:t>
      </w:r>
    </w:p>
    <w:p w14:paraId="6B67BCB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NFR</w:t>
      </w:r>
      <w:r>
        <w:t xml:space="preserve"> – Non-Functional Requirement (nefunkčná požiadavka)</w:t>
      </w:r>
    </w:p>
    <w:p w14:paraId="05C098A6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SRS</w:t>
      </w:r>
      <w:r>
        <w:t xml:space="preserve"> – Software Requirements Specification (špecifikácia požiadaviek na softvér)</w:t>
      </w:r>
    </w:p>
    <w:p w14:paraId="48ACC0B1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UI</w:t>
      </w:r>
      <w:r>
        <w:t xml:space="preserve"> – User Interface (užívateľské rozhranie)</w:t>
      </w:r>
    </w:p>
    <w:p w14:paraId="26691C78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API</w:t>
      </w:r>
      <w:r>
        <w:t xml:space="preserve"> – Application Programming Interface (programové rozhranie aplikácie)</w:t>
      </w:r>
    </w:p>
    <w:p w14:paraId="2975FD17" w14:textId="77777777" w:rsidR="00B526FD" w:rsidRDefault="00B526FD" w:rsidP="00B526FD">
      <w:pPr>
        <w:pStyle w:val="Normlnywebov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Vrazn"/>
        </w:rPr>
        <w:t>M365</w:t>
      </w:r>
      <w:r>
        <w:t xml:space="preserve"> – Microsoft 365 (ekosystém služieb integrovaný s MS Teams)</w:t>
      </w:r>
    </w:p>
    <w:p w14:paraId="2E7B1880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</w:t>
      </w:r>
      <w:r>
        <w:t xml:space="preserve"> – Azure Active Directory (systém identity a autentifikácie používaný v MS Teams)</w:t>
      </w:r>
    </w:p>
    <w:p w14:paraId="4367A25E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PER</w:t>
      </w:r>
      <w:r>
        <w:t xml:space="preserve"> – Performance (výkon)</w:t>
      </w:r>
    </w:p>
    <w:p w14:paraId="79CCCF01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TPI</w:t>
      </w:r>
      <w:r>
        <w:t xml:space="preserve"> – Third-Party Integration (integrácia tretích strán)</w:t>
      </w:r>
    </w:p>
    <w:p w14:paraId="412E57EB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DB</w:t>
      </w:r>
      <w:r>
        <w:t xml:space="preserve"> – Data Backup (záloha dát)</w:t>
      </w:r>
    </w:p>
    <w:p w14:paraId="29EFA445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RET</w:t>
      </w:r>
      <w:r>
        <w:t xml:space="preserve"> – Response Time (čas odozvy)</w:t>
      </w:r>
    </w:p>
    <w:p w14:paraId="697DB2FF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ST</w:t>
      </w:r>
      <w:r>
        <w:t xml:space="preserve"> – Stress Testing (záťažové testovanie)</w:t>
      </w:r>
    </w:p>
    <w:p w14:paraId="1648C8D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REL</w:t>
      </w:r>
      <w:r>
        <w:t xml:space="preserve"> – Reliability (spoľahlivosť)</w:t>
      </w:r>
    </w:p>
    <w:p w14:paraId="014E932A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AVL</w:t>
      </w:r>
      <w:r>
        <w:t xml:space="preserve"> – Availability (dostupnosť systému)</w:t>
      </w:r>
    </w:p>
    <w:p w14:paraId="3E7073AC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SCA</w:t>
      </w:r>
      <w:r>
        <w:t xml:space="preserve"> – Scalability (škálovateľnosť)</w:t>
      </w:r>
    </w:p>
    <w:p w14:paraId="7B1256E9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ROB</w:t>
      </w:r>
      <w:r>
        <w:t xml:space="preserve"> – Robustness (odolnosť systému)</w:t>
      </w:r>
    </w:p>
    <w:p w14:paraId="099D349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SEC</w:t>
      </w:r>
      <w:r>
        <w:t xml:space="preserve"> – Security (bezpečnosť)</w:t>
      </w:r>
    </w:p>
    <w:p w14:paraId="6EF82A32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USA</w:t>
      </w:r>
      <w:r>
        <w:t xml:space="preserve"> – Usability (použiteľnosť)</w:t>
      </w:r>
    </w:p>
    <w:p w14:paraId="4177C516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PM</w:t>
      </w:r>
      <w:r>
        <w:t xml:space="preserve"> – Performance Monitoring (monitorovanie výkonu)</w:t>
      </w:r>
    </w:p>
    <w:p w14:paraId="2AD0BFD3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VER</w:t>
      </w:r>
      <w:r>
        <w:t xml:space="preserve"> – Verifiability (overiteľnosť)</w:t>
      </w:r>
    </w:p>
    <w:p w14:paraId="1F6DD20E" w14:textId="77777777" w:rsidR="005B4233" w:rsidRDefault="005B4233" w:rsidP="00615957">
      <w:pPr>
        <w:pStyle w:val="Nadpis21"/>
        <w:numPr>
          <w:ilvl w:val="0"/>
          <w:numId w:val="0"/>
        </w:numPr>
      </w:pPr>
    </w:p>
    <w:p w14:paraId="6689AA33" w14:textId="754539DC" w:rsidR="001158E8" w:rsidRDefault="001158E8" w:rsidP="001158E8">
      <w:pPr>
        <w:pStyle w:val="Nadpis21"/>
        <w:numPr>
          <w:ilvl w:val="0"/>
          <w:numId w:val="21"/>
        </w:numPr>
        <w:rPr>
          <w:b/>
          <w:bCs/>
        </w:rPr>
      </w:pPr>
      <w:r w:rsidRPr="001158E8">
        <w:rPr>
          <w:b/>
          <w:bCs/>
        </w:rPr>
        <w:t>Odkazy</w:t>
      </w:r>
    </w:p>
    <w:p w14:paraId="6394A20D" w14:textId="4A24C487" w:rsidR="001158E8" w:rsidRDefault="001158E8" w:rsidP="001158E8">
      <w:pPr>
        <w:pStyle w:val="Nadpis21"/>
        <w:numPr>
          <w:ilvl w:val="0"/>
          <w:numId w:val="0"/>
        </w:numPr>
      </w:pPr>
      <w:r>
        <w:rPr>
          <w:rStyle w:val="Vrazn"/>
        </w:rPr>
        <w:t>IEEE 830-1998</w:t>
      </w:r>
      <w:r>
        <w:t xml:space="preserve"> – Štandard pre špecifikáciu požiadaviek na softvér, ktorý slúži ako metodický základ aj pre dokumentáciu systému MS Teams</w:t>
      </w:r>
      <w:r>
        <w:t>.</w:t>
      </w:r>
    </w:p>
    <w:p w14:paraId="7771EF9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2713D4BC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0D82976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7E7A8E5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386DE93A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6BF89009" w14:textId="64ABFDC8" w:rsidR="001158E8" w:rsidRDefault="001158E8" w:rsidP="00700A35">
      <w:pPr>
        <w:pStyle w:val="Nadpis21"/>
        <w:numPr>
          <w:ilvl w:val="0"/>
          <w:numId w:val="22"/>
        </w:numPr>
        <w:rPr>
          <w:b/>
          <w:bCs/>
        </w:rPr>
      </w:pPr>
      <w:r w:rsidRPr="001158E8">
        <w:rPr>
          <w:b/>
          <w:bCs/>
        </w:rPr>
        <w:lastRenderedPageBreak/>
        <w:t>Prehľad dokumentu</w:t>
      </w:r>
    </w:p>
    <w:p w14:paraId="6FA9E28C" w14:textId="4ECDC200" w:rsidR="005B4233" w:rsidRDefault="00700A35" w:rsidP="003158DC">
      <w:pPr>
        <w:pStyle w:val="Normlnywebov"/>
        <w:jc w:val="both"/>
      </w:pPr>
      <w:r>
        <w:t>Dokument SRS je usporiadaný do kapitol pokrývajúcich úvod, funkčné požiadavky, nefunkčné požiadavky, systémové obmedzenia a dodatky. Každá kapitola poskytuje komplexný pohľad na potrebné detaily pre úspešný vývoj a implementáciu systému MS Teams.</w:t>
      </w:r>
      <w:r>
        <w:t xml:space="preserve"> </w:t>
      </w:r>
      <w:r>
        <w:t>Tento štruktúrovaný prístup zaisťuje, že zainteresované strany, vrátane vývojárov, testerov a projektových manažérov, môžu jednoducho prechádzať dokumentom a nájsť špecifické informácie relevantné pre ich roly. Organizácia SRS odráža systematický a detailný spôsob zachytávania všetkých kľúčových prvkov potrebných pre správne navrhnutie, rozšírenie a prevádzku systému MS Teams.</w:t>
      </w:r>
      <w:r>
        <w:t xml:space="preserve"> </w:t>
      </w:r>
      <w:r>
        <w:t>Prílohy poskytujú doplňujúce informácie, ktoré podporujú a objasňujú požiadavky uvedené v hlavných častiach. Môžu zahŕňať podrobnosti o architektúre MS Teams, integračných modeloch, dátových tokoch alebo diagramoch, ktoré uľahčujú pochopenie a implementáciu systému.</w:t>
      </w:r>
    </w:p>
    <w:p w14:paraId="7D262DF7" w14:textId="77777777" w:rsidR="00126995" w:rsidRDefault="00000000" w:rsidP="005B41FE">
      <w:pPr>
        <w:pStyle w:val="Nadpis21"/>
      </w:pPr>
      <w:r>
        <w:t>Zúčastnené zainteresované strany</w:t>
      </w:r>
    </w:p>
    <w:p w14:paraId="3CBE6613" w14:textId="1F78B97C" w:rsidR="00126995" w:rsidRDefault="00000000" w:rsidP="005B41FE">
      <w:pPr>
        <w:pStyle w:val="Nadpis21"/>
        <w:numPr>
          <w:ilvl w:val="0"/>
          <w:numId w:val="0"/>
        </w:numPr>
      </w:pPr>
      <w:r>
        <w:t>Koncoví používatelia – študenti, zamestnanci, členovia tímov využívajúci Teams na komunikáciu a spoluprácu.</w:t>
      </w:r>
      <w:r>
        <w:br/>
        <w:t>• Administrátori systému – správcovia, ktorí nastavujú oprávnenia, spravujú tímy, kanály a používateľov.</w:t>
      </w:r>
      <w:r>
        <w:br/>
        <w:t>• IT oddelenie / vývojári – zodpovední za integráciu, bezpečnosť a správu dát v rámci organizácie.</w:t>
      </w:r>
      <w:r>
        <w:br/>
        <w:t>• Projektoví manažéri a školitelia – využívajú systém na riadenie projektov a koordináciu činností.</w:t>
      </w:r>
    </w:p>
    <w:p w14:paraId="6F5EBECA" w14:textId="1AEE127A" w:rsidR="00126995" w:rsidRDefault="00000000" w:rsidP="005B41FE">
      <w:pPr>
        <w:pStyle w:val="Nadpis11"/>
      </w:pPr>
      <w:r>
        <w:t>Všeobecný opis systému</w:t>
      </w:r>
    </w:p>
    <w:p w14:paraId="20CA4E0F" w14:textId="77777777" w:rsidR="00126995" w:rsidRDefault="00000000" w:rsidP="005B41FE">
      <w:pPr>
        <w:pStyle w:val="Nadpis21"/>
      </w:pPr>
      <w:r>
        <w:t>Perspektíva systému</w:t>
      </w:r>
    </w:p>
    <w:p w14:paraId="0C2166E6" w14:textId="77777777" w:rsidR="00126995" w:rsidRDefault="00000000" w:rsidP="005B41FE">
      <w:pPr>
        <w:pStyle w:val="Nadpis11"/>
        <w:numPr>
          <w:ilvl w:val="0"/>
          <w:numId w:val="0"/>
        </w:numPr>
      </w:pPr>
      <w:r>
        <w:t>Microsoft Teams je cloudová aplikácia postavená na klient-server architektúre, úzko integrovaná do ekosystému Microsoft 365. Systém pozostáva z nasledujúcich vrstiev:</w:t>
      </w:r>
      <w:r>
        <w:br/>
      </w:r>
      <w:r>
        <w:br/>
        <w:t>• Front-end vrstva (klient) – používateľské rozhranie pre desktop, web a mobil. Umožňuje interakciu s tímami, kanálmi, chatmi a hovorovými funkciami.</w:t>
      </w:r>
      <w:r>
        <w:br/>
        <w:t>• Aplikačná vrstva (back-end) – spracúva logiku komunikácie, správu správ, video prenosov, integráciu úloh a súborov.</w:t>
      </w:r>
      <w:r>
        <w:br/>
        <w:t>• Databázová vrstva – uchováva údaje o používateľoch, tímoch, správach, súboroch a konfiguráciách.</w:t>
      </w:r>
      <w:r>
        <w:br/>
        <w:t>• Externé rozhrania a integrácie – prepojenie s aplikáciami ako Outlook, OneDrive, SharePoint, Planner či Power BI.</w:t>
      </w:r>
      <w:r>
        <w:br/>
      </w:r>
      <w:r>
        <w:br/>
        <w:t>Systém je škálovateľný, bezpečný a prenosný, navrhnutý tak, aby podporoval tisíce používateľov a rozsiahlu spoluprácu v reálnom čase.</w:t>
      </w:r>
    </w:p>
    <w:p w14:paraId="78754A09" w14:textId="77777777" w:rsidR="00126995" w:rsidRDefault="00000000" w:rsidP="005B41FE">
      <w:pPr>
        <w:pStyle w:val="Nadpis21"/>
      </w:pPr>
      <w:r>
        <w:t>Používatelia systému</w:t>
      </w:r>
    </w:p>
    <w:p w14:paraId="4CE5F69D" w14:textId="77777777" w:rsidR="005B41FE" w:rsidRDefault="00000000" w:rsidP="005B41FE">
      <w:pPr>
        <w:pStyle w:val="Nadpis11"/>
        <w:numPr>
          <w:ilvl w:val="0"/>
          <w:numId w:val="14"/>
        </w:numPr>
      </w:pPr>
      <w:r>
        <w:lastRenderedPageBreak/>
        <w:t xml:space="preserve">Bežný používateľ (Member) – účastník tímu, ktorý môže chatovať, pridávať súbory, </w:t>
      </w:r>
      <w:r w:rsidR="005B41FE">
        <w:t>.</w:t>
      </w:r>
      <w:r>
        <w:t>zúčastňovať sa hovorov a prispievať do kanálov.</w:t>
      </w:r>
    </w:p>
    <w:p w14:paraId="62E25D4A" w14:textId="77777777" w:rsidR="005B41FE" w:rsidRDefault="00000000" w:rsidP="005B41FE">
      <w:pPr>
        <w:pStyle w:val="Nadpis11"/>
        <w:numPr>
          <w:ilvl w:val="0"/>
          <w:numId w:val="14"/>
        </w:numPr>
      </w:pPr>
      <w:r>
        <w:t>Host (Guest) – externý používateľ s obmedzeným prístupom, pozvaný do vybraných tímov alebo kanálov.</w:t>
      </w:r>
    </w:p>
    <w:p w14:paraId="46A63C39" w14:textId="2121D406" w:rsidR="00126995" w:rsidRDefault="00000000" w:rsidP="005B41FE">
      <w:pPr>
        <w:pStyle w:val="Nadpis11"/>
        <w:numPr>
          <w:ilvl w:val="0"/>
          <w:numId w:val="14"/>
        </w:numPr>
      </w:pPr>
      <w:r>
        <w:t>Administrátor (Admin) – osoba s oprávneniami na správu organizácie, nastavenia oprávnení, bezpečnosti a používateľských politík.</w:t>
      </w:r>
    </w:p>
    <w:p w14:paraId="72612168" w14:textId="77777777" w:rsidR="00126995" w:rsidRDefault="00000000" w:rsidP="005B41FE">
      <w:pPr>
        <w:pStyle w:val="Nadpis21"/>
      </w:pPr>
      <w:r>
        <w:t>Obmedzenia a závislosti</w:t>
      </w:r>
    </w:p>
    <w:p w14:paraId="134B96A8" w14:textId="5EA2B8A2" w:rsidR="00126995" w:rsidRDefault="00000000" w:rsidP="005B41FE">
      <w:pPr>
        <w:pStyle w:val="Nadpis21"/>
        <w:numPr>
          <w:ilvl w:val="0"/>
          <w:numId w:val="0"/>
        </w:numPr>
      </w:pPr>
      <w:r>
        <w:t>Vyžaduje internetové pripojenie a prístup k Microsoft 365 účtu.</w:t>
      </w:r>
      <w:r>
        <w:br/>
        <w:t>• Niektoré funkcie (napr. nahrávanie hovorov, integrácie) sú dostupné iba v platených licenciách.</w:t>
      </w:r>
      <w:r>
        <w:br/>
        <w:t>• Bezpečnosť a správa dát závisí od politiky Azure Active Directory a nastavení organizácie.</w:t>
      </w:r>
    </w:p>
    <w:p w14:paraId="55DF78E1" w14:textId="52BE49DB" w:rsidR="00126995" w:rsidRDefault="00000000" w:rsidP="005B41FE">
      <w:pPr>
        <w:pStyle w:val="Nadpis11"/>
      </w:pPr>
      <w:r>
        <w:t>Funkcie systému</w:t>
      </w:r>
    </w:p>
    <w:p w14:paraId="792D455F" w14:textId="77777777" w:rsidR="00126995" w:rsidRDefault="00000000" w:rsidP="005B41FE">
      <w:pPr>
        <w:pStyle w:val="Nadpis11"/>
        <w:numPr>
          <w:ilvl w:val="0"/>
          <w:numId w:val="0"/>
        </w:numPr>
      </w:pPr>
      <w:r>
        <w:t>Funkcie systému Microsoft Teams sú rozdelené podľa typu používateľa. Každá funkcia má identifikátor (FZ-xx) a stručný opis jej účelu.</w:t>
      </w:r>
    </w:p>
    <w:p w14:paraId="58CB5475" w14:textId="77777777" w:rsidR="00126995" w:rsidRDefault="00000000" w:rsidP="005B41FE">
      <w:pPr>
        <w:pStyle w:val="Nadpis21"/>
      </w:pPr>
      <w:r>
        <w:t>Funkcie pre bežného používateľa</w:t>
      </w: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9"/>
        <w:gridCol w:w="2160"/>
      </w:tblGrid>
      <w:tr w:rsidR="00126995" w14:paraId="229E883E" w14:textId="77777777" w:rsidTr="005B41FE">
        <w:tc>
          <w:tcPr>
            <w:tcW w:w="2160" w:type="dxa"/>
          </w:tcPr>
          <w:p w14:paraId="0B73EB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Kód</w:t>
            </w:r>
          </w:p>
        </w:tc>
        <w:tc>
          <w:tcPr>
            <w:tcW w:w="2160" w:type="dxa"/>
          </w:tcPr>
          <w:p w14:paraId="7921C6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Názov funkcie</w:t>
            </w:r>
          </w:p>
        </w:tc>
        <w:tc>
          <w:tcPr>
            <w:tcW w:w="2160" w:type="dxa"/>
          </w:tcPr>
          <w:p w14:paraId="1FCC545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Stručný popis</w:t>
            </w:r>
          </w:p>
        </w:tc>
        <w:tc>
          <w:tcPr>
            <w:tcW w:w="2160" w:type="dxa"/>
          </w:tcPr>
          <w:p w14:paraId="7CCB69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Väzba</w:t>
            </w:r>
          </w:p>
        </w:tc>
      </w:tr>
      <w:tr w:rsidR="00126995" w14:paraId="2CB545B0" w14:textId="77777777" w:rsidTr="005B41FE">
        <w:tc>
          <w:tcPr>
            <w:tcW w:w="2160" w:type="dxa"/>
          </w:tcPr>
          <w:p w14:paraId="36DD89F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FZ-01</w:t>
            </w:r>
          </w:p>
        </w:tc>
        <w:tc>
          <w:tcPr>
            <w:tcW w:w="2160" w:type="dxa"/>
          </w:tcPr>
          <w:p w14:paraId="6C02A1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Chat a správy</w:t>
            </w:r>
          </w:p>
        </w:tc>
        <w:tc>
          <w:tcPr>
            <w:tcW w:w="2160" w:type="dxa"/>
          </w:tcPr>
          <w:p w14:paraId="3BFE2E6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Odosielanie textových, zvukových a multimediálnych správ individuálne alebo v skupine.</w:t>
            </w:r>
          </w:p>
        </w:tc>
        <w:tc>
          <w:tcPr>
            <w:tcW w:w="2160" w:type="dxa"/>
          </w:tcPr>
          <w:p w14:paraId="21469B0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PF-01</w:t>
            </w:r>
          </w:p>
        </w:tc>
      </w:tr>
      <w:tr w:rsidR="00126995" w14:paraId="05FD4708" w14:textId="77777777" w:rsidTr="005B41FE">
        <w:tc>
          <w:tcPr>
            <w:tcW w:w="2160" w:type="dxa"/>
          </w:tcPr>
          <w:p w14:paraId="413F3FF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FZ-02</w:t>
            </w:r>
          </w:p>
        </w:tc>
        <w:tc>
          <w:tcPr>
            <w:tcW w:w="2160" w:type="dxa"/>
          </w:tcPr>
          <w:p w14:paraId="328698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Videohovory a stretnutia</w:t>
            </w:r>
          </w:p>
        </w:tc>
        <w:tc>
          <w:tcPr>
            <w:tcW w:w="2160" w:type="dxa"/>
          </w:tcPr>
          <w:p w14:paraId="70989DD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Možnosť uskutočniť video/audio hovor alebo naplánovať online meeting s viacerými účastníkmi.</w:t>
            </w:r>
          </w:p>
        </w:tc>
        <w:tc>
          <w:tcPr>
            <w:tcW w:w="2160" w:type="dxa"/>
          </w:tcPr>
          <w:p w14:paraId="29ED0C4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PF-02</w:t>
            </w:r>
          </w:p>
        </w:tc>
      </w:tr>
      <w:tr w:rsidR="00126995" w14:paraId="0D95FB63" w14:textId="77777777" w:rsidTr="005B41FE">
        <w:tc>
          <w:tcPr>
            <w:tcW w:w="2160" w:type="dxa"/>
          </w:tcPr>
          <w:p w14:paraId="609AB0B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FZ-03</w:t>
            </w:r>
          </w:p>
        </w:tc>
        <w:tc>
          <w:tcPr>
            <w:tcW w:w="2160" w:type="dxa"/>
          </w:tcPr>
          <w:p w14:paraId="2979EF7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Zdieľanie súborov</w:t>
            </w:r>
          </w:p>
        </w:tc>
        <w:tc>
          <w:tcPr>
            <w:tcW w:w="2160" w:type="dxa"/>
          </w:tcPr>
          <w:p w14:paraId="45E373C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Ukladanie, odosielanie a spoluužívanie dokumentov cez OneDrive alebo SharePoint.</w:t>
            </w:r>
          </w:p>
        </w:tc>
        <w:tc>
          <w:tcPr>
            <w:tcW w:w="2160" w:type="dxa"/>
          </w:tcPr>
          <w:p w14:paraId="41DE70B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PF-03</w:t>
            </w:r>
          </w:p>
        </w:tc>
      </w:tr>
      <w:tr w:rsidR="00126995" w14:paraId="6AF4F13F" w14:textId="77777777" w:rsidTr="005B41FE">
        <w:tc>
          <w:tcPr>
            <w:tcW w:w="2160" w:type="dxa"/>
          </w:tcPr>
          <w:p w14:paraId="4DD9CA9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FZ-04</w:t>
            </w:r>
          </w:p>
        </w:tc>
        <w:tc>
          <w:tcPr>
            <w:tcW w:w="2160" w:type="dxa"/>
          </w:tcPr>
          <w:p w14:paraId="373D396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Tímy a kanály</w:t>
            </w:r>
          </w:p>
        </w:tc>
        <w:tc>
          <w:tcPr>
            <w:tcW w:w="2160" w:type="dxa"/>
          </w:tcPr>
          <w:p w14:paraId="42D0E42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 xml:space="preserve">Tvorba a správa tímov, tematických kanálov a </w:t>
            </w:r>
            <w:r>
              <w:lastRenderedPageBreak/>
              <w:t>pracovných skupín.</w:t>
            </w:r>
          </w:p>
        </w:tc>
        <w:tc>
          <w:tcPr>
            <w:tcW w:w="2160" w:type="dxa"/>
          </w:tcPr>
          <w:p w14:paraId="62CCEE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PF-04</w:t>
            </w:r>
          </w:p>
        </w:tc>
      </w:tr>
      <w:tr w:rsidR="00126995" w14:paraId="4752C6E7" w14:textId="77777777" w:rsidTr="005B41FE">
        <w:tc>
          <w:tcPr>
            <w:tcW w:w="2160" w:type="dxa"/>
          </w:tcPr>
          <w:p w14:paraId="51D7F0F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FZ-05</w:t>
            </w:r>
          </w:p>
        </w:tc>
        <w:tc>
          <w:tcPr>
            <w:tcW w:w="2160" w:type="dxa"/>
          </w:tcPr>
          <w:p w14:paraId="644480A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Reakcie a označovanie</w:t>
            </w:r>
          </w:p>
        </w:tc>
        <w:tc>
          <w:tcPr>
            <w:tcW w:w="2160" w:type="dxa"/>
          </w:tcPr>
          <w:p w14:paraId="3308A51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Použitie emoji, reakcií a @označovania pre lepšiu interakciu.</w:t>
            </w:r>
          </w:p>
        </w:tc>
        <w:tc>
          <w:tcPr>
            <w:tcW w:w="2160" w:type="dxa"/>
          </w:tcPr>
          <w:p w14:paraId="6DB156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PF-05</w:t>
            </w:r>
          </w:p>
        </w:tc>
      </w:tr>
      <w:tr w:rsidR="00126995" w14:paraId="7B6F46B5" w14:textId="77777777" w:rsidTr="005B41FE">
        <w:tc>
          <w:tcPr>
            <w:tcW w:w="2160" w:type="dxa"/>
          </w:tcPr>
          <w:p w14:paraId="4DA557A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FZ-06</w:t>
            </w:r>
          </w:p>
        </w:tc>
        <w:tc>
          <w:tcPr>
            <w:tcW w:w="2160" w:type="dxa"/>
          </w:tcPr>
          <w:p w14:paraId="5B212D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Hlasovanie a ankety</w:t>
            </w:r>
          </w:p>
        </w:tc>
        <w:tc>
          <w:tcPr>
            <w:tcW w:w="2160" w:type="dxa"/>
          </w:tcPr>
          <w:p w14:paraId="22D9E8C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Vytváranie ankiet pomocou Microsoft Forms alebo integrovaných doplnkov.</w:t>
            </w:r>
          </w:p>
        </w:tc>
        <w:tc>
          <w:tcPr>
            <w:tcW w:w="2160" w:type="dxa"/>
          </w:tcPr>
          <w:p w14:paraId="1CC2E2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PF-06</w:t>
            </w:r>
          </w:p>
        </w:tc>
      </w:tr>
      <w:tr w:rsidR="00126995" w14:paraId="4E971552" w14:textId="77777777" w:rsidTr="005B41FE">
        <w:tc>
          <w:tcPr>
            <w:tcW w:w="2160" w:type="dxa"/>
          </w:tcPr>
          <w:p w14:paraId="76F87F3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FZ-07</w:t>
            </w:r>
          </w:p>
        </w:tc>
        <w:tc>
          <w:tcPr>
            <w:tcW w:w="2160" w:type="dxa"/>
          </w:tcPr>
          <w:p w14:paraId="36347B4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Zdieľanie obrazovky</w:t>
            </w:r>
          </w:p>
        </w:tc>
        <w:tc>
          <w:tcPr>
            <w:tcW w:w="2160" w:type="dxa"/>
          </w:tcPr>
          <w:p w14:paraId="166B26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Prezentovanie alebo ukazovanie obsahu počas hovorov a stretnutí.</w:t>
            </w:r>
          </w:p>
        </w:tc>
        <w:tc>
          <w:tcPr>
            <w:tcW w:w="2160" w:type="dxa"/>
          </w:tcPr>
          <w:p w14:paraId="27B4651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PF-07</w:t>
            </w:r>
          </w:p>
        </w:tc>
      </w:tr>
      <w:tr w:rsidR="00126995" w14:paraId="5BB13C2B" w14:textId="77777777" w:rsidTr="005B41FE">
        <w:tc>
          <w:tcPr>
            <w:tcW w:w="2160" w:type="dxa"/>
          </w:tcPr>
          <w:p w14:paraId="1519CF3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FZ-08</w:t>
            </w:r>
          </w:p>
        </w:tc>
        <w:tc>
          <w:tcPr>
            <w:tcW w:w="2160" w:type="dxa"/>
          </w:tcPr>
          <w:p w14:paraId="1A2E73E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Kalendár a plánovanie</w:t>
            </w:r>
          </w:p>
        </w:tc>
        <w:tc>
          <w:tcPr>
            <w:tcW w:w="2160" w:type="dxa"/>
          </w:tcPr>
          <w:p w14:paraId="03221ED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Synchronizácia s Outlookom na plánovanie stretnutí a úloh.</w:t>
            </w:r>
          </w:p>
        </w:tc>
        <w:tc>
          <w:tcPr>
            <w:tcW w:w="2160" w:type="dxa"/>
          </w:tcPr>
          <w:p w14:paraId="4F07075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PF-08</w:t>
            </w:r>
          </w:p>
        </w:tc>
      </w:tr>
      <w:tr w:rsidR="00126995" w14:paraId="400FD49B" w14:textId="77777777" w:rsidTr="005B41FE">
        <w:tc>
          <w:tcPr>
            <w:tcW w:w="2160" w:type="dxa"/>
          </w:tcPr>
          <w:p w14:paraId="395E2AD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FZ-09</w:t>
            </w:r>
          </w:p>
        </w:tc>
        <w:tc>
          <w:tcPr>
            <w:tcW w:w="2160" w:type="dxa"/>
          </w:tcPr>
          <w:p w14:paraId="6C9F5A0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Notifikácie a oznámenia</w:t>
            </w:r>
          </w:p>
        </w:tc>
        <w:tc>
          <w:tcPr>
            <w:tcW w:w="2160" w:type="dxa"/>
          </w:tcPr>
          <w:p w14:paraId="384E383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Prijímanie upozornení o správach, príspevkoch a zmenách.</w:t>
            </w:r>
          </w:p>
        </w:tc>
        <w:tc>
          <w:tcPr>
            <w:tcW w:w="2160" w:type="dxa"/>
          </w:tcPr>
          <w:p w14:paraId="2BCF056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PF-09</w:t>
            </w:r>
          </w:p>
        </w:tc>
      </w:tr>
      <w:tr w:rsidR="00126995" w14:paraId="36F2984C" w14:textId="77777777" w:rsidTr="005B41FE">
        <w:tc>
          <w:tcPr>
            <w:tcW w:w="2160" w:type="dxa"/>
          </w:tcPr>
          <w:p w14:paraId="3A5C060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FZ-10</w:t>
            </w:r>
          </w:p>
        </w:tc>
        <w:tc>
          <w:tcPr>
            <w:tcW w:w="2160" w:type="dxa"/>
          </w:tcPr>
          <w:p w14:paraId="775F9AC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Vyhľadávanie</w:t>
            </w:r>
          </w:p>
        </w:tc>
        <w:tc>
          <w:tcPr>
            <w:tcW w:w="2160" w:type="dxa"/>
          </w:tcPr>
          <w:p w14:paraId="29C177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Vyhľadávanie správ, súborov, kontaktov a kanálov.</w:t>
            </w:r>
          </w:p>
        </w:tc>
        <w:tc>
          <w:tcPr>
            <w:tcW w:w="2160" w:type="dxa"/>
          </w:tcPr>
          <w:p w14:paraId="7E05935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PF-10</w:t>
            </w:r>
          </w:p>
        </w:tc>
      </w:tr>
    </w:tbl>
    <w:p w14:paraId="13C962DF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r>
        <w:t>Funkcie pre administrátora</w:t>
      </w: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053753AD" w14:textId="77777777" w:rsidTr="005B41FE">
        <w:tc>
          <w:tcPr>
            <w:tcW w:w="2160" w:type="dxa"/>
          </w:tcPr>
          <w:p w14:paraId="2FE2AE8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Kód</w:t>
            </w:r>
          </w:p>
        </w:tc>
        <w:tc>
          <w:tcPr>
            <w:tcW w:w="2160" w:type="dxa"/>
          </w:tcPr>
          <w:p w14:paraId="264E164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Názov funkcie</w:t>
            </w:r>
          </w:p>
        </w:tc>
        <w:tc>
          <w:tcPr>
            <w:tcW w:w="2160" w:type="dxa"/>
          </w:tcPr>
          <w:p w14:paraId="1CB9AC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Stručný popis</w:t>
            </w:r>
          </w:p>
        </w:tc>
        <w:tc>
          <w:tcPr>
            <w:tcW w:w="2160" w:type="dxa"/>
          </w:tcPr>
          <w:p w14:paraId="1A1DD31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Väzba</w:t>
            </w:r>
          </w:p>
        </w:tc>
      </w:tr>
      <w:tr w:rsidR="00126995" w14:paraId="2C4A667C" w14:textId="77777777" w:rsidTr="005B41FE">
        <w:tc>
          <w:tcPr>
            <w:tcW w:w="2160" w:type="dxa"/>
          </w:tcPr>
          <w:p w14:paraId="3691CA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FZ-11</w:t>
            </w:r>
          </w:p>
        </w:tc>
        <w:tc>
          <w:tcPr>
            <w:tcW w:w="2160" w:type="dxa"/>
          </w:tcPr>
          <w:p w14:paraId="1205C7E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Správa používateľov</w:t>
            </w:r>
          </w:p>
        </w:tc>
        <w:tc>
          <w:tcPr>
            <w:tcW w:w="2160" w:type="dxa"/>
          </w:tcPr>
          <w:p w14:paraId="02D30BE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Pridávanie, odstraňovanie a prideľovanie rolí používateľom.</w:t>
            </w:r>
          </w:p>
        </w:tc>
        <w:tc>
          <w:tcPr>
            <w:tcW w:w="2160" w:type="dxa"/>
          </w:tcPr>
          <w:p w14:paraId="757BDFE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PF-11</w:t>
            </w:r>
          </w:p>
        </w:tc>
      </w:tr>
      <w:tr w:rsidR="00126995" w14:paraId="30FC706C" w14:textId="77777777" w:rsidTr="005B41FE">
        <w:tc>
          <w:tcPr>
            <w:tcW w:w="2160" w:type="dxa"/>
          </w:tcPr>
          <w:p w14:paraId="3D4A76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FZ-12</w:t>
            </w:r>
          </w:p>
        </w:tc>
        <w:tc>
          <w:tcPr>
            <w:tcW w:w="2160" w:type="dxa"/>
          </w:tcPr>
          <w:p w14:paraId="6CA8ED8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Nastavenie politík a oprávnení</w:t>
            </w:r>
          </w:p>
        </w:tc>
        <w:tc>
          <w:tcPr>
            <w:tcW w:w="2160" w:type="dxa"/>
          </w:tcPr>
          <w:p w14:paraId="27ACCBB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Určenie prístupových práv, bezpečnostných pravidiel a politik pre tímy.</w:t>
            </w:r>
          </w:p>
        </w:tc>
        <w:tc>
          <w:tcPr>
            <w:tcW w:w="2160" w:type="dxa"/>
          </w:tcPr>
          <w:p w14:paraId="2B10724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PF-12</w:t>
            </w:r>
          </w:p>
        </w:tc>
      </w:tr>
      <w:tr w:rsidR="00126995" w14:paraId="102B8DD6" w14:textId="77777777" w:rsidTr="005B41FE">
        <w:tc>
          <w:tcPr>
            <w:tcW w:w="2160" w:type="dxa"/>
          </w:tcPr>
          <w:p w14:paraId="5F71B14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FZ-13</w:t>
            </w:r>
          </w:p>
        </w:tc>
        <w:tc>
          <w:tcPr>
            <w:tcW w:w="2160" w:type="dxa"/>
          </w:tcPr>
          <w:p w14:paraId="27AAED0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Správa tímov</w:t>
            </w:r>
          </w:p>
        </w:tc>
        <w:tc>
          <w:tcPr>
            <w:tcW w:w="2160" w:type="dxa"/>
          </w:tcPr>
          <w:p w14:paraId="6353DF2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 xml:space="preserve">Monitorovanie a úprava štruktúry tímov </w:t>
            </w:r>
            <w:r>
              <w:lastRenderedPageBreak/>
              <w:t>a kanálov v organizácii.</w:t>
            </w:r>
          </w:p>
        </w:tc>
        <w:tc>
          <w:tcPr>
            <w:tcW w:w="2160" w:type="dxa"/>
          </w:tcPr>
          <w:p w14:paraId="23A51BE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PF-13</w:t>
            </w:r>
          </w:p>
        </w:tc>
      </w:tr>
      <w:tr w:rsidR="00126995" w14:paraId="28955367" w14:textId="77777777" w:rsidTr="005B41FE">
        <w:tc>
          <w:tcPr>
            <w:tcW w:w="2160" w:type="dxa"/>
          </w:tcPr>
          <w:p w14:paraId="71ED115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FZ-14</w:t>
            </w:r>
          </w:p>
        </w:tc>
        <w:tc>
          <w:tcPr>
            <w:tcW w:w="2160" w:type="dxa"/>
          </w:tcPr>
          <w:p w14:paraId="2EBE7B0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Integrácia s Microsoft 365</w:t>
            </w:r>
          </w:p>
        </w:tc>
        <w:tc>
          <w:tcPr>
            <w:tcW w:w="2160" w:type="dxa"/>
          </w:tcPr>
          <w:p w14:paraId="5C82F9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Správa pripojení so službami ako OneDrive, SharePoint, Planner a Outlook.</w:t>
            </w:r>
          </w:p>
        </w:tc>
        <w:tc>
          <w:tcPr>
            <w:tcW w:w="2160" w:type="dxa"/>
          </w:tcPr>
          <w:p w14:paraId="2798B6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PF-14</w:t>
            </w:r>
          </w:p>
        </w:tc>
      </w:tr>
      <w:tr w:rsidR="00126995" w14:paraId="17301040" w14:textId="77777777" w:rsidTr="005B41FE">
        <w:tc>
          <w:tcPr>
            <w:tcW w:w="2160" w:type="dxa"/>
          </w:tcPr>
          <w:p w14:paraId="03AD643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FZ-15</w:t>
            </w:r>
          </w:p>
        </w:tc>
        <w:tc>
          <w:tcPr>
            <w:tcW w:w="2160" w:type="dxa"/>
          </w:tcPr>
          <w:p w14:paraId="2DE99A7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Analýza a reporty</w:t>
            </w:r>
          </w:p>
        </w:tc>
        <w:tc>
          <w:tcPr>
            <w:tcW w:w="2160" w:type="dxa"/>
          </w:tcPr>
          <w:p w14:paraId="75D7D2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Získavanie prehľadov o používaní systému, aktivite a výkonnosti.</w:t>
            </w:r>
          </w:p>
        </w:tc>
        <w:tc>
          <w:tcPr>
            <w:tcW w:w="2160" w:type="dxa"/>
          </w:tcPr>
          <w:p w14:paraId="73AB8C3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PF-15</w:t>
            </w:r>
          </w:p>
        </w:tc>
      </w:tr>
      <w:tr w:rsidR="00126995" w14:paraId="6C96D6A2" w14:textId="77777777" w:rsidTr="005B41FE">
        <w:tc>
          <w:tcPr>
            <w:tcW w:w="2160" w:type="dxa"/>
          </w:tcPr>
          <w:p w14:paraId="29EC261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FZ-16</w:t>
            </w:r>
          </w:p>
        </w:tc>
        <w:tc>
          <w:tcPr>
            <w:tcW w:w="2160" w:type="dxa"/>
          </w:tcPr>
          <w:p w14:paraId="637F0F9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Bezpečnosť a dodržiavanie súladu</w:t>
            </w:r>
          </w:p>
        </w:tc>
        <w:tc>
          <w:tcPr>
            <w:tcW w:w="2160" w:type="dxa"/>
          </w:tcPr>
          <w:p w14:paraId="1C85BA4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Konfigurácia ochrany dát, prístupu a šifrovania podľa compliance štandardov.</w:t>
            </w:r>
          </w:p>
        </w:tc>
        <w:tc>
          <w:tcPr>
            <w:tcW w:w="2160" w:type="dxa"/>
          </w:tcPr>
          <w:p w14:paraId="5148B00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PF-16</w:t>
            </w:r>
          </w:p>
        </w:tc>
      </w:tr>
    </w:tbl>
    <w:p w14:paraId="71B504FA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r>
        <w:t>Podporné funkcie</w:t>
      </w: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5753A700" w14:textId="77777777" w:rsidTr="005B41FE">
        <w:tc>
          <w:tcPr>
            <w:tcW w:w="2160" w:type="dxa"/>
          </w:tcPr>
          <w:p w14:paraId="488CDC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Kód</w:t>
            </w:r>
          </w:p>
        </w:tc>
        <w:tc>
          <w:tcPr>
            <w:tcW w:w="2160" w:type="dxa"/>
          </w:tcPr>
          <w:p w14:paraId="5EE230C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Názov funkcie</w:t>
            </w:r>
          </w:p>
        </w:tc>
        <w:tc>
          <w:tcPr>
            <w:tcW w:w="2160" w:type="dxa"/>
          </w:tcPr>
          <w:p w14:paraId="2676A85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Stručný popis</w:t>
            </w:r>
          </w:p>
        </w:tc>
        <w:tc>
          <w:tcPr>
            <w:tcW w:w="2160" w:type="dxa"/>
          </w:tcPr>
          <w:p w14:paraId="3124440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Väzba</w:t>
            </w:r>
          </w:p>
        </w:tc>
      </w:tr>
      <w:tr w:rsidR="00126995" w14:paraId="0EDFCD53" w14:textId="77777777" w:rsidTr="005B41FE">
        <w:tc>
          <w:tcPr>
            <w:tcW w:w="2160" w:type="dxa"/>
          </w:tcPr>
          <w:p w14:paraId="3F3A83A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FZ-17</w:t>
            </w:r>
          </w:p>
        </w:tc>
        <w:tc>
          <w:tcPr>
            <w:tcW w:w="2160" w:type="dxa"/>
          </w:tcPr>
          <w:p w14:paraId="42D8FFD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Pomocník a podpora</w:t>
            </w:r>
          </w:p>
        </w:tc>
        <w:tc>
          <w:tcPr>
            <w:tcW w:w="2160" w:type="dxa"/>
          </w:tcPr>
          <w:p w14:paraId="19DBF66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Prístup k nápovede, dokumentácii a kontaktným kanálom podpory.</w:t>
            </w:r>
          </w:p>
        </w:tc>
        <w:tc>
          <w:tcPr>
            <w:tcW w:w="2160" w:type="dxa"/>
          </w:tcPr>
          <w:p w14:paraId="2689C88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PF-17</w:t>
            </w:r>
          </w:p>
        </w:tc>
      </w:tr>
      <w:tr w:rsidR="00126995" w14:paraId="4451120D" w14:textId="77777777" w:rsidTr="005B41FE">
        <w:tc>
          <w:tcPr>
            <w:tcW w:w="2160" w:type="dxa"/>
          </w:tcPr>
          <w:p w14:paraId="3AD4A58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FZ-18</w:t>
            </w:r>
          </w:p>
        </w:tc>
        <w:tc>
          <w:tcPr>
            <w:tcW w:w="2160" w:type="dxa"/>
          </w:tcPr>
          <w:p w14:paraId="0ADFAEC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Viacjazyčná podpora</w:t>
            </w:r>
          </w:p>
        </w:tc>
        <w:tc>
          <w:tcPr>
            <w:tcW w:w="2160" w:type="dxa"/>
          </w:tcPr>
          <w:p w14:paraId="42409D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Možnosť zmeniť jazyk rozhrania a lokalizáciu.</w:t>
            </w:r>
          </w:p>
        </w:tc>
        <w:tc>
          <w:tcPr>
            <w:tcW w:w="2160" w:type="dxa"/>
          </w:tcPr>
          <w:p w14:paraId="43DE5A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PF-18</w:t>
            </w:r>
          </w:p>
        </w:tc>
      </w:tr>
      <w:tr w:rsidR="00126995" w14:paraId="5CC573DD" w14:textId="77777777" w:rsidTr="005B41FE">
        <w:tc>
          <w:tcPr>
            <w:tcW w:w="2160" w:type="dxa"/>
          </w:tcPr>
          <w:p w14:paraId="752E4BE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FZ-19</w:t>
            </w:r>
          </w:p>
        </w:tc>
        <w:tc>
          <w:tcPr>
            <w:tcW w:w="2160" w:type="dxa"/>
          </w:tcPr>
          <w:p w14:paraId="0C23765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Synchronizácia zariadení</w:t>
            </w:r>
          </w:p>
        </w:tc>
        <w:tc>
          <w:tcPr>
            <w:tcW w:w="2160" w:type="dxa"/>
          </w:tcPr>
          <w:p w14:paraId="478017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Automatická synchronizácia medzi desktopovou, webovou a mobilnou aplikáciou.</w:t>
            </w:r>
          </w:p>
        </w:tc>
        <w:tc>
          <w:tcPr>
            <w:tcW w:w="2160" w:type="dxa"/>
          </w:tcPr>
          <w:p w14:paraId="1810EF9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PF-19</w:t>
            </w:r>
          </w:p>
        </w:tc>
      </w:tr>
    </w:tbl>
    <w:p w14:paraId="1DFABB9B" w14:textId="77777777" w:rsidR="00745065" w:rsidRDefault="00745065"/>
    <w:sectPr w:rsidR="007450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93400A"/>
    <w:multiLevelType w:val="multilevel"/>
    <w:tmpl w:val="041B0025"/>
    <w:lvl w:ilvl="0">
      <w:start w:val="1"/>
      <w:numFmt w:val="decimal"/>
      <w:pStyle w:val="Nadpis11"/>
      <w:lvlText w:val="%1"/>
      <w:lvlJc w:val="left"/>
      <w:pPr>
        <w:ind w:left="432" w:hanging="432"/>
      </w:pPr>
    </w:lvl>
    <w:lvl w:ilvl="1">
      <w:start w:val="1"/>
      <w:numFmt w:val="decimal"/>
      <w:pStyle w:val="Nadpis21"/>
      <w:lvlText w:val="%1.%2"/>
      <w:lvlJc w:val="left"/>
      <w:pPr>
        <w:ind w:left="576" w:hanging="576"/>
      </w:pPr>
    </w:lvl>
    <w:lvl w:ilvl="2">
      <w:start w:val="1"/>
      <w:numFmt w:val="decimal"/>
      <w:pStyle w:val="Nadpis31"/>
      <w:lvlText w:val="%1.%2.%3"/>
      <w:lvlJc w:val="left"/>
      <w:pPr>
        <w:ind w:left="720" w:hanging="720"/>
      </w:pPr>
    </w:lvl>
    <w:lvl w:ilvl="3">
      <w:start w:val="1"/>
      <w:numFmt w:val="decimal"/>
      <w:pStyle w:val="Nadpis41"/>
      <w:lvlText w:val="%1.%2.%3.%4"/>
      <w:lvlJc w:val="left"/>
      <w:pPr>
        <w:ind w:left="864" w:hanging="864"/>
      </w:pPr>
    </w:lvl>
    <w:lvl w:ilvl="4">
      <w:start w:val="1"/>
      <w:numFmt w:val="decimal"/>
      <w:pStyle w:val="Nadpis51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1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1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1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1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17"/>
  </w:num>
  <w:num w:numId="11" w16cid:durableId="1832059840">
    <w:abstractNumId w:val="12"/>
  </w:num>
  <w:num w:numId="12" w16cid:durableId="1756630024">
    <w:abstractNumId w:val="18"/>
  </w:num>
  <w:num w:numId="13" w16cid:durableId="1201167417">
    <w:abstractNumId w:val="10"/>
  </w:num>
  <w:num w:numId="14" w16cid:durableId="338894120">
    <w:abstractNumId w:val="16"/>
  </w:num>
  <w:num w:numId="15" w16cid:durableId="1459105073">
    <w:abstractNumId w:val="20"/>
  </w:num>
  <w:num w:numId="16" w16cid:durableId="1323393163">
    <w:abstractNumId w:val="14"/>
  </w:num>
  <w:num w:numId="17" w16cid:durableId="1501000572">
    <w:abstractNumId w:val="15"/>
  </w:num>
  <w:num w:numId="18" w16cid:durableId="747657252">
    <w:abstractNumId w:val="13"/>
  </w:num>
  <w:num w:numId="19" w16cid:durableId="541401003">
    <w:abstractNumId w:val="11"/>
  </w:num>
  <w:num w:numId="20" w16cid:durableId="587617058">
    <w:abstractNumId w:val="9"/>
  </w:num>
  <w:num w:numId="21" w16cid:durableId="794255708">
    <w:abstractNumId w:val="19"/>
  </w:num>
  <w:num w:numId="22" w16cid:durableId="16312100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EEE"/>
    <w:rsid w:val="001158E8"/>
    <w:rsid w:val="00126995"/>
    <w:rsid w:val="00147D88"/>
    <w:rsid w:val="0015074B"/>
    <w:rsid w:val="00191736"/>
    <w:rsid w:val="0029639D"/>
    <w:rsid w:val="003158DC"/>
    <w:rsid w:val="00326F90"/>
    <w:rsid w:val="00381EB0"/>
    <w:rsid w:val="00404127"/>
    <w:rsid w:val="005B3A62"/>
    <w:rsid w:val="005B41FE"/>
    <w:rsid w:val="005B4233"/>
    <w:rsid w:val="00615957"/>
    <w:rsid w:val="0069083A"/>
    <w:rsid w:val="00700A35"/>
    <w:rsid w:val="00745065"/>
    <w:rsid w:val="00783AAF"/>
    <w:rsid w:val="00AA1D8D"/>
    <w:rsid w:val="00B47730"/>
    <w:rsid w:val="00B526FD"/>
    <w:rsid w:val="00C762B5"/>
    <w:rsid w:val="00CB0664"/>
    <w:rsid w:val="00E153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693F"/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lny"/>
    <w:rsid w:val="005B41FE"/>
    <w:pPr>
      <w:numPr>
        <w:numId w:val="10"/>
      </w:numPr>
    </w:pPr>
  </w:style>
  <w:style w:type="paragraph" w:customStyle="1" w:styleId="Nadpis21">
    <w:name w:val="Nadpis 21"/>
    <w:basedOn w:val="Normlny"/>
    <w:rsid w:val="005B41FE"/>
    <w:pPr>
      <w:numPr>
        <w:ilvl w:val="1"/>
        <w:numId w:val="10"/>
      </w:numPr>
    </w:pPr>
  </w:style>
  <w:style w:type="paragraph" w:customStyle="1" w:styleId="Nadpis31">
    <w:name w:val="Nadpis 31"/>
    <w:basedOn w:val="Normlny"/>
    <w:rsid w:val="005B41FE"/>
    <w:pPr>
      <w:numPr>
        <w:ilvl w:val="2"/>
        <w:numId w:val="10"/>
      </w:numPr>
    </w:pPr>
  </w:style>
  <w:style w:type="paragraph" w:customStyle="1" w:styleId="Nadpis41">
    <w:name w:val="Nadpis 41"/>
    <w:basedOn w:val="Normlny"/>
    <w:rsid w:val="005B41FE"/>
    <w:pPr>
      <w:numPr>
        <w:ilvl w:val="3"/>
        <w:numId w:val="10"/>
      </w:numPr>
    </w:pPr>
  </w:style>
  <w:style w:type="paragraph" w:customStyle="1" w:styleId="Nadpis51">
    <w:name w:val="Nadpis 51"/>
    <w:basedOn w:val="Normlny"/>
    <w:rsid w:val="005B41FE"/>
    <w:pPr>
      <w:numPr>
        <w:ilvl w:val="4"/>
        <w:numId w:val="10"/>
      </w:numPr>
    </w:pPr>
  </w:style>
  <w:style w:type="paragraph" w:customStyle="1" w:styleId="Nadpis61">
    <w:name w:val="Nadpis 61"/>
    <w:basedOn w:val="Normlny"/>
    <w:rsid w:val="005B41FE"/>
    <w:pPr>
      <w:numPr>
        <w:ilvl w:val="5"/>
        <w:numId w:val="10"/>
      </w:numPr>
    </w:pPr>
  </w:style>
  <w:style w:type="paragraph" w:customStyle="1" w:styleId="Nadpis71">
    <w:name w:val="Nadpis 71"/>
    <w:basedOn w:val="Normlny"/>
    <w:rsid w:val="005B41FE"/>
    <w:pPr>
      <w:numPr>
        <w:ilvl w:val="6"/>
        <w:numId w:val="10"/>
      </w:numPr>
    </w:pPr>
  </w:style>
  <w:style w:type="paragraph" w:customStyle="1" w:styleId="Nadpis81">
    <w:name w:val="Nadpis 81"/>
    <w:basedOn w:val="Normlny"/>
    <w:rsid w:val="005B41FE"/>
    <w:pPr>
      <w:numPr>
        <w:ilvl w:val="7"/>
        <w:numId w:val="10"/>
      </w:numPr>
    </w:pPr>
  </w:style>
  <w:style w:type="paragraph" w:customStyle="1" w:styleId="Nadpis91">
    <w:name w:val="Nadpis 91"/>
    <w:basedOn w:val="Normlny"/>
    <w:rsid w:val="005B41FE"/>
    <w:pPr>
      <w:numPr>
        <w:ilvl w:val="8"/>
        <w:numId w:val="10"/>
      </w:numPr>
    </w:pPr>
  </w:style>
  <w:style w:type="paragraph" w:styleId="Normlnywebov">
    <w:name w:val="Normal (Web)"/>
    <w:basedOn w:val="Normlny"/>
    <w:uiPriority w:val="99"/>
    <w:unhideWhenUsed/>
    <w:rsid w:val="006159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k-SK"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1636</Words>
  <Characters>9328</Characters>
  <Application>Microsoft Office Word</Application>
  <DocSecurity>0</DocSecurity>
  <Lines>77</Lines>
  <Paragraphs>21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10943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KOVÁČ, Samuel</cp:lastModifiedBy>
  <cp:revision>11</cp:revision>
  <dcterms:created xsi:type="dcterms:W3CDTF">2013-12-23T23:15:00Z</dcterms:created>
  <dcterms:modified xsi:type="dcterms:W3CDTF">2025-11-17T16:23:00Z</dcterms:modified>
  <cp:category/>
</cp:coreProperties>
</file>