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3138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3B20823" w14:textId="1FD34C53" w:rsidR="00051A16" w:rsidRDefault="00051A16">
          <w:pPr>
            <w:pStyle w:val="Titolosommario"/>
          </w:pPr>
          <w:r>
            <w:t>Sommario</w:t>
          </w:r>
        </w:p>
        <w:p w14:paraId="1D7B1668" w14:textId="37586868" w:rsidR="00051A16" w:rsidRDefault="00051A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667306" w:history="1">
            <w:r w:rsidRPr="00197BAE">
              <w:rPr>
                <w:rStyle w:val="Collegamentoipertestuale"/>
                <w:noProof/>
                <w:lang w:val="en-US"/>
              </w:rPr>
              <w:t>How to read Financial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5B0A" w14:textId="0402206E" w:rsidR="00051A16" w:rsidRDefault="00051A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667307" w:history="1">
            <w:r w:rsidRPr="00197BAE">
              <w:rPr>
                <w:rStyle w:val="Collegamentoipertestuale"/>
                <w:noProof/>
                <w:lang w:val="en-US"/>
              </w:rPr>
              <w:t>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C5E82" w14:textId="5DDB903D" w:rsidR="00051A16" w:rsidRDefault="00051A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667308" w:history="1">
            <w:r w:rsidRPr="00197BAE">
              <w:rPr>
                <w:rStyle w:val="Collegamentoipertestuale"/>
                <w:noProof/>
                <w:lang w:val="en-US"/>
              </w:rPr>
              <w:t>Income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26CD5" w14:textId="4AB04C04" w:rsidR="00051A16" w:rsidRDefault="00051A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667309" w:history="1">
            <w:r w:rsidRPr="00197BAE">
              <w:rPr>
                <w:rStyle w:val="Collegamentoipertestuale"/>
                <w:noProof/>
                <w:lang w:val="en-US"/>
              </w:rPr>
              <w:t>Cash Flow Sta</w:t>
            </w:r>
            <w:r w:rsidRPr="00197BAE">
              <w:rPr>
                <w:rStyle w:val="Collegamentoipertestuale"/>
                <w:noProof/>
                <w:lang w:val="en-US"/>
              </w:rPr>
              <w:t>t</w:t>
            </w:r>
            <w:r w:rsidRPr="00197BAE">
              <w:rPr>
                <w:rStyle w:val="Collegamentoipertestuale"/>
                <w:noProof/>
                <w:lang w:val="en-US"/>
              </w:rPr>
              <w:t>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E56C" w14:textId="5F992A35" w:rsidR="00051A16" w:rsidRDefault="00051A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667310" w:history="1">
            <w:r w:rsidRPr="00197BAE">
              <w:rPr>
                <w:rStyle w:val="Collegamentoipertestuale"/>
                <w:noProof/>
                <w:lang w:val="en-US"/>
              </w:rPr>
              <w:t>How to Read an Annual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F2300" w14:textId="695C77C0" w:rsidR="00051A16" w:rsidRDefault="00051A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667311" w:history="1">
            <w:r w:rsidRPr="00197BAE">
              <w:rPr>
                <w:rStyle w:val="Collegamentoipertestuale"/>
                <w:noProof/>
                <w:lang w:val="en-US"/>
              </w:rPr>
              <w:t>How to read &amp; Understand a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E6468" w14:textId="255A9ADA" w:rsidR="00051A16" w:rsidRDefault="00051A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667312" w:history="1">
            <w:r w:rsidRPr="00197BAE">
              <w:rPr>
                <w:rStyle w:val="Collegamentoipertestuale"/>
                <w:noProof/>
              </w:rPr>
              <w:t>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EC678" w14:textId="20768C1D" w:rsidR="00051A16" w:rsidRDefault="00051A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667313" w:history="1">
            <w:r w:rsidRPr="00197BAE">
              <w:rPr>
                <w:rStyle w:val="Collegamentoipertestuale"/>
                <w:noProof/>
              </w:rPr>
              <w:t>Liabilities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0B784" w14:textId="2CE82E36" w:rsidR="00051A16" w:rsidRDefault="00051A16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667314" w:history="1">
            <w:r w:rsidRPr="00197BAE">
              <w:rPr>
                <w:rStyle w:val="Collegamentoipertestuale"/>
                <w:noProof/>
              </w:rPr>
              <w:t>Owners’ Equity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3F8F" w14:textId="6AB14CDA" w:rsidR="00051A16" w:rsidRDefault="00051A1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61667315" w:history="1">
            <w:r w:rsidRPr="00197BAE">
              <w:rPr>
                <w:rStyle w:val="Collegamentoipertestuale"/>
                <w:noProof/>
                <w:lang w:val="en-US"/>
              </w:rPr>
              <w:t>How to Read &amp; Understand an Income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F13F6" w14:textId="2EDE4394" w:rsidR="00051A16" w:rsidRDefault="00051A16">
          <w:r>
            <w:rPr>
              <w:b/>
              <w:bCs/>
            </w:rPr>
            <w:fldChar w:fldCharType="end"/>
          </w:r>
        </w:p>
      </w:sdtContent>
    </w:sdt>
    <w:p w14:paraId="713CE5C7" w14:textId="77777777" w:rsidR="00051A16" w:rsidRDefault="00051A16" w:rsidP="00051A16">
      <w:pPr>
        <w:pStyle w:val="Titolosommario"/>
      </w:pPr>
    </w:p>
    <w:p w14:paraId="1631E525" w14:textId="77777777" w:rsidR="00051A16" w:rsidRDefault="00051A16">
      <w:pPr>
        <w:rPr>
          <w:rFonts w:asciiTheme="majorHAnsi" w:eastAsiaTheme="majorEastAsia" w:hAnsiTheme="majorHAnsi" w:cstheme="majorBidi"/>
          <w:b/>
          <w:i/>
          <w:sz w:val="32"/>
          <w:szCs w:val="32"/>
        </w:rPr>
      </w:pPr>
      <w:r>
        <w:br w:type="page"/>
      </w:r>
    </w:p>
    <w:p w14:paraId="1C4443E1" w14:textId="1476373D" w:rsidR="00F80ABE" w:rsidRPr="00051A16" w:rsidRDefault="00F80ABE" w:rsidP="000F214D">
      <w:pPr>
        <w:pStyle w:val="Titolo1"/>
        <w:spacing w:before="0"/>
        <w:jc w:val="both"/>
        <w:rPr>
          <w:lang w:val="en-US"/>
        </w:rPr>
      </w:pPr>
      <w:bookmarkStart w:id="0" w:name="_Toc161667306"/>
      <w:r w:rsidRPr="00051A16">
        <w:rPr>
          <w:lang w:val="en-US"/>
        </w:rPr>
        <w:lastRenderedPageBreak/>
        <w:t>How to read Financial Statements</w:t>
      </w:r>
      <w:bookmarkEnd w:id="0"/>
    </w:p>
    <w:p w14:paraId="6145AECB" w14:textId="60358E67" w:rsidR="00F80ABE" w:rsidRPr="00051A16" w:rsidRDefault="00000000" w:rsidP="000F214D">
      <w:pPr>
        <w:spacing w:after="0"/>
        <w:jc w:val="both"/>
        <w:rPr>
          <w:lang w:val="en-US"/>
        </w:rPr>
      </w:pPr>
      <w:hyperlink r:id="rId6" w:history="1">
        <w:r w:rsidR="00F80ABE" w:rsidRPr="00F80ABE">
          <w:rPr>
            <w:rStyle w:val="Collegamentoipertestuale"/>
            <w:lang w:val="en-US"/>
          </w:rPr>
          <w:t>How to Read Financial Statements: A Beginner’s Guide (hbs.edu)</w:t>
        </w:r>
      </w:hyperlink>
    </w:p>
    <w:p w14:paraId="392B95BD" w14:textId="77777777" w:rsidR="009253AE" w:rsidRPr="00051A16" w:rsidRDefault="009253AE" w:rsidP="000F214D">
      <w:pPr>
        <w:spacing w:after="0"/>
        <w:jc w:val="both"/>
        <w:rPr>
          <w:lang w:val="en-US"/>
        </w:rPr>
      </w:pPr>
    </w:p>
    <w:p w14:paraId="50F597C0" w14:textId="4F92B2D1" w:rsidR="009253AE" w:rsidRPr="009253AE" w:rsidRDefault="009253AE" w:rsidP="000F214D">
      <w:pPr>
        <w:pStyle w:val="Titolo2"/>
        <w:jc w:val="both"/>
        <w:rPr>
          <w:lang w:val="en-US"/>
        </w:rPr>
      </w:pPr>
      <w:bookmarkStart w:id="1" w:name="_Toc161667307"/>
      <w:r w:rsidRPr="009253AE">
        <w:rPr>
          <w:lang w:val="en-US"/>
        </w:rPr>
        <w:t>Bal</w:t>
      </w:r>
      <w:r>
        <w:rPr>
          <w:lang w:val="en-US"/>
        </w:rPr>
        <w:t>ance Sheet</w:t>
      </w:r>
      <w:bookmarkEnd w:id="1"/>
    </w:p>
    <w:p w14:paraId="124829AD" w14:textId="75738027" w:rsidR="00F80ABE" w:rsidRPr="009253A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>ASSETS = LIABILITIES + OWNERS’ EQUITY</w:t>
      </w:r>
    </w:p>
    <w:p w14:paraId="35E8F7A9" w14:textId="266BE07A" w:rsidR="00F80ABE" w:rsidRPr="009253A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>ASSETS = PASSIVITA’ + CAPITALE SOCIALE</w:t>
      </w:r>
    </w:p>
    <w:p w14:paraId="3CF8E718" w14:textId="77777777" w:rsidR="00F80AB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</w:p>
    <w:p w14:paraId="705CFC82" w14:textId="5A177C04" w:rsidR="00A15E53" w:rsidRDefault="00000000" w:rsidP="000F214D">
      <w:pPr>
        <w:spacing w:after="0"/>
        <w:jc w:val="both"/>
        <w:rPr>
          <w:b/>
          <w:bCs/>
          <w:i/>
          <w:iCs/>
          <w:lang w:val="en-US"/>
        </w:rPr>
      </w:pPr>
      <w:hyperlink r:id="rId7" w:history="1">
        <w:r w:rsidR="00A15E53" w:rsidRPr="00A15E53">
          <w:rPr>
            <w:rStyle w:val="Collegamentoipertestuale"/>
            <w:lang w:val="en-US"/>
          </w:rPr>
          <w:t>How to Read &amp; Understand a Balance Sheet | HBS Online</w:t>
        </w:r>
      </w:hyperlink>
    </w:p>
    <w:p w14:paraId="2737B531" w14:textId="77777777" w:rsidR="00A15E53" w:rsidRPr="009253AE" w:rsidRDefault="00A15E53" w:rsidP="000F214D">
      <w:pPr>
        <w:spacing w:after="0"/>
        <w:jc w:val="both"/>
        <w:rPr>
          <w:b/>
          <w:bCs/>
          <w:i/>
          <w:iCs/>
          <w:lang w:val="en-US"/>
        </w:rPr>
      </w:pPr>
    </w:p>
    <w:p w14:paraId="324EA720" w14:textId="6590BCBF" w:rsidR="009253AE" w:rsidRPr="009253AE" w:rsidRDefault="009253AE" w:rsidP="000F214D">
      <w:pPr>
        <w:pStyle w:val="Titolo2"/>
        <w:jc w:val="both"/>
        <w:rPr>
          <w:lang w:val="en-US"/>
        </w:rPr>
      </w:pPr>
      <w:bookmarkStart w:id="2" w:name="_Toc161667308"/>
      <w:r>
        <w:rPr>
          <w:lang w:val="en-US"/>
        </w:rPr>
        <w:t>Income Statement</w:t>
      </w:r>
      <w:bookmarkEnd w:id="2"/>
    </w:p>
    <w:p w14:paraId="00ACD129" w14:textId="591F7A10" w:rsidR="00F80ABE" w:rsidRPr="009253A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 xml:space="preserve">Revenue = </w:t>
      </w:r>
      <w:proofErr w:type="spellStart"/>
      <w:r w:rsidRPr="009253AE">
        <w:rPr>
          <w:b/>
          <w:bCs/>
          <w:i/>
          <w:iCs/>
          <w:lang w:val="en-US"/>
        </w:rPr>
        <w:t>entrate</w:t>
      </w:r>
      <w:proofErr w:type="spellEnd"/>
    </w:p>
    <w:p w14:paraId="73F175E0" w14:textId="5CAA512C" w:rsidR="00F80ABE" w:rsidRPr="009253AE" w:rsidRDefault="00F80ABE" w:rsidP="000F214D">
      <w:pPr>
        <w:jc w:val="both"/>
        <w:rPr>
          <w:b/>
          <w:bCs/>
          <w:i/>
          <w:iCs/>
          <w:lang w:val="en-US"/>
        </w:rPr>
      </w:pPr>
      <w:r w:rsidRPr="009253AE">
        <w:rPr>
          <w:b/>
          <w:bCs/>
          <w:i/>
          <w:iCs/>
          <w:lang w:val="en-US"/>
        </w:rPr>
        <w:t xml:space="preserve">Expenses = </w:t>
      </w:r>
      <w:proofErr w:type="spellStart"/>
      <w:r w:rsidRPr="009253AE">
        <w:rPr>
          <w:b/>
          <w:bCs/>
          <w:i/>
          <w:iCs/>
          <w:lang w:val="en-US"/>
        </w:rPr>
        <w:t>uscite</w:t>
      </w:r>
      <w:proofErr w:type="spellEnd"/>
    </w:p>
    <w:p w14:paraId="420A9C04" w14:textId="63AFDDB2" w:rsidR="00F80ABE" w:rsidRDefault="00F80ABE" w:rsidP="000F214D">
      <w:pPr>
        <w:spacing w:after="0"/>
        <w:jc w:val="both"/>
      </w:pPr>
      <w:r w:rsidRPr="00F80ABE">
        <w:rPr>
          <w:b/>
          <w:bCs/>
          <w:i/>
          <w:iCs/>
        </w:rPr>
        <w:t xml:space="preserve">COGS (Cost of </w:t>
      </w:r>
      <w:proofErr w:type="spellStart"/>
      <w:r w:rsidRPr="00F80ABE">
        <w:rPr>
          <w:b/>
          <w:bCs/>
          <w:i/>
          <w:iCs/>
        </w:rPr>
        <w:t>goods</w:t>
      </w:r>
      <w:proofErr w:type="spellEnd"/>
      <w:r w:rsidRPr="00F80ABE">
        <w:rPr>
          <w:b/>
          <w:bCs/>
          <w:i/>
          <w:iCs/>
        </w:rPr>
        <w:t xml:space="preserve"> </w:t>
      </w:r>
      <w:proofErr w:type="spellStart"/>
      <w:r w:rsidRPr="00F80ABE">
        <w:rPr>
          <w:b/>
          <w:bCs/>
          <w:i/>
          <w:iCs/>
        </w:rPr>
        <w:t>sold</w:t>
      </w:r>
      <w:proofErr w:type="spellEnd"/>
      <w:r w:rsidRPr="00F80ABE">
        <w:rPr>
          <w:b/>
          <w:bCs/>
          <w:i/>
          <w:iCs/>
        </w:rPr>
        <w:t xml:space="preserve">) = </w:t>
      </w:r>
      <w:r w:rsidRPr="00F80ABE">
        <w:t>costo dei component necessari per creare il prodotto da</w:t>
      </w:r>
      <w:r>
        <w:t xml:space="preserve"> vendere</w:t>
      </w:r>
    </w:p>
    <w:p w14:paraId="5993E05F" w14:textId="4C36347B" w:rsidR="00F80ABE" w:rsidRDefault="00F80ABE" w:rsidP="000F214D">
      <w:pPr>
        <w:spacing w:after="0"/>
        <w:jc w:val="both"/>
        <w:rPr>
          <w:b/>
          <w:bCs/>
          <w:i/>
          <w:iCs/>
          <w:lang w:val="en-US"/>
        </w:rPr>
      </w:pPr>
      <w:r w:rsidRPr="00F80ABE">
        <w:rPr>
          <w:b/>
          <w:bCs/>
          <w:i/>
          <w:iCs/>
          <w:lang w:val="en-US"/>
        </w:rPr>
        <w:t>Gross profit = Total Revenue – C</w:t>
      </w:r>
      <w:r>
        <w:rPr>
          <w:b/>
          <w:bCs/>
          <w:i/>
          <w:iCs/>
          <w:lang w:val="en-US"/>
        </w:rPr>
        <w:t>OGS</w:t>
      </w:r>
    </w:p>
    <w:p w14:paraId="431DAB76" w14:textId="5EEE903E" w:rsidR="00F80ABE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Operating income = Total Revenue – Operating expenses</w:t>
      </w:r>
    </w:p>
    <w:p w14:paraId="5659173B" w14:textId="61B619F0" w:rsidR="00F514AB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Income before taxes = Operating income – Non operating expenses</w:t>
      </w:r>
    </w:p>
    <w:p w14:paraId="0A020EEF" w14:textId="62877ABE" w:rsidR="00F514AB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Net income = Income – Taxes</w:t>
      </w:r>
    </w:p>
    <w:p w14:paraId="1A02093F" w14:textId="732EFE95" w:rsidR="00F514AB" w:rsidRDefault="00F514AB" w:rsidP="000F214D">
      <w:pPr>
        <w:spacing w:after="0"/>
        <w:jc w:val="bot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Earnings per share (EPS) = Net income / total numbe</w:t>
      </w:r>
      <w:r w:rsidR="009253AE">
        <w:rPr>
          <w:b/>
          <w:bCs/>
          <w:i/>
          <w:iCs/>
          <w:lang w:val="en-US"/>
        </w:rPr>
        <w:t>r of outstanding shares</w:t>
      </w:r>
    </w:p>
    <w:p w14:paraId="593CDBC4" w14:textId="27AAB5FC" w:rsidR="009253AE" w:rsidRDefault="009253AE" w:rsidP="000F214D">
      <w:pPr>
        <w:spacing w:after="0"/>
        <w:jc w:val="both"/>
      </w:pPr>
      <w:proofErr w:type="spellStart"/>
      <w:r w:rsidRPr="009253AE">
        <w:rPr>
          <w:b/>
          <w:bCs/>
          <w:i/>
          <w:iCs/>
        </w:rPr>
        <w:t>Depreciation</w:t>
      </w:r>
      <w:proofErr w:type="spellEnd"/>
      <w:r w:rsidRPr="009253AE">
        <w:rPr>
          <w:b/>
          <w:bCs/>
          <w:i/>
          <w:iCs/>
        </w:rPr>
        <w:t xml:space="preserve"> = </w:t>
      </w:r>
      <w:r w:rsidRPr="009253AE">
        <w:t>deprezzamento degli assets che h</w:t>
      </w:r>
      <w:r>
        <w:t>anno perso valore nel tempo</w:t>
      </w:r>
    </w:p>
    <w:p w14:paraId="368178A1" w14:textId="5C2CC48A" w:rsidR="009253AE" w:rsidRDefault="009253AE" w:rsidP="000F214D">
      <w:pPr>
        <w:spacing w:after="0"/>
        <w:jc w:val="both"/>
      </w:pPr>
      <w:r w:rsidRPr="009253AE">
        <w:rPr>
          <w:b/>
          <w:bCs/>
          <w:i/>
          <w:iCs/>
        </w:rPr>
        <w:t>EBITDA (</w:t>
      </w:r>
      <w:proofErr w:type="spellStart"/>
      <w:r w:rsidRPr="009253AE">
        <w:rPr>
          <w:b/>
          <w:bCs/>
          <w:i/>
          <w:iCs/>
        </w:rPr>
        <w:t>Earnings</w:t>
      </w:r>
      <w:proofErr w:type="spellEnd"/>
      <w:r w:rsidRPr="009253AE">
        <w:rPr>
          <w:b/>
          <w:bCs/>
          <w:i/>
          <w:iCs/>
        </w:rPr>
        <w:t xml:space="preserve"> </w:t>
      </w:r>
      <w:proofErr w:type="spellStart"/>
      <w:r w:rsidRPr="009253AE">
        <w:rPr>
          <w:b/>
          <w:bCs/>
          <w:i/>
          <w:iCs/>
        </w:rPr>
        <w:t>before</w:t>
      </w:r>
      <w:proofErr w:type="spellEnd"/>
      <w:r w:rsidRPr="009253AE">
        <w:rPr>
          <w:b/>
          <w:bCs/>
          <w:i/>
          <w:iCs/>
        </w:rPr>
        <w:t xml:space="preserve"> </w:t>
      </w:r>
      <w:proofErr w:type="spellStart"/>
      <w:r w:rsidRPr="009253AE">
        <w:rPr>
          <w:b/>
          <w:bCs/>
          <w:i/>
          <w:iCs/>
        </w:rPr>
        <w:t>interest</w:t>
      </w:r>
      <w:proofErr w:type="spellEnd"/>
      <w:r w:rsidRPr="009253AE">
        <w:rPr>
          <w:b/>
          <w:bCs/>
          <w:i/>
          <w:iCs/>
        </w:rPr>
        <w:t xml:space="preserve">, taxes, </w:t>
      </w:r>
      <w:proofErr w:type="spellStart"/>
      <w:r w:rsidRPr="009253AE">
        <w:rPr>
          <w:b/>
          <w:bCs/>
          <w:i/>
          <w:iCs/>
        </w:rPr>
        <w:t>depreciation</w:t>
      </w:r>
      <w:proofErr w:type="spellEnd"/>
      <w:r w:rsidRPr="009253AE">
        <w:rPr>
          <w:b/>
          <w:bCs/>
          <w:i/>
          <w:iCs/>
        </w:rPr>
        <w:t xml:space="preserve"> and </w:t>
      </w:r>
      <w:proofErr w:type="spellStart"/>
      <w:r w:rsidRPr="009253AE">
        <w:rPr>
          <w:b/>
          <w:bCs/>
          <w:i/>
          <w:iCs/>
        </w:rPr>
        <w:t>amortization</w:t>
      </w:r>
      <w:proofErr w:type="spellEnd"/>
      <w:r w:rsidRPr="009253AE">
        <w:rPr>
          <w:b/>
          <w:bCs/>
          <w:i/>
          <w:iCs/>
        </w:rPr>
        <w:t xml:space="preserve">) = </w:t>
      </w:r>
      <w:r w:rsidRPr="009253AE">
        <w:t>guadagni escludendo interessi, tasse, deprezzament</w:t>
      </w:r>
      <w:r>
        <w:t>i</w:t>
      </w:r>
      <w:r w:rsidRPr="009253AE">
        <w:t xml:space="preserve"> ed ammortizza</w:t>
      </w:r>
      <w:r>
        <w:t>menti</w:t>
      </w:r>
    </w:p>
    <w:p w14:paraId="1AB994CF" w14:textId="77777777" w:rsidR="009253AE" w:rsidRDefault="009253AE" w:rsidP="000F214D">
      <w:pPr>
        <w:spacing w:after="0"/>
        <w:jc w:val="both"/>
      </w:pPr>
    </w:p>
    <w:p w14:paraId="2D7F6B0E" w14:textId="77777777" w:rsidR="001A563C" w:rsidRDefault="001A563C" w:rsidP="000F214D">
      <w:pPr>
        <w:spacing w:after="0"/>
        <w:jc w:val="both"/>
      </w:pPr>
      <w:r>
        <w:t xml:space="preserve">Una revisione </w:t>
      </w:r>
      <w:r w:rsidRPr="001A563C">
        <w:t>dell’</w:t>
      </w:r>
      <w:r>
        <w:t xml:space="preserve"> </w:t>
      </w:r>
      <w:proofErr w:type="spellStart"/>
      <w:r>
        <w:rPr>
          <w:b/>
          <w:bCs/>
          <w:i/>
          <w:iCs/>
        </w:rPr>
        <w:t>Income</w:t>
      </w:r>
      <w:proofErr w:type="spellEnd"/>
      <w:r>
        <w:rPr>
          <w:b/>
          <w:bCs/>
          <w:i/>
          <w:iCs/>
        </w:rPr>
        <w:t xml:space="preserve"> </w:t>
      </w:r>
      <w:r w:rsidRPr="001A563C">
        <w:rPr>
          <w:b/>
          <w:bCs/>
          <w:i/>
          <w:iCs/>
        </w:rPr>
        <w:t>Statement</w:t>
      </w:r>
      <w:r>
        <w:rPr>
          <w:b/>
          <w:bCs/>
          <w:i/>
          <w:iCs/>
        </w:rPr>
        <w:t xml:space="preserve"> </w:t>
      </w:r>
      <w:r>
        <w:t>permette di:</w:t>
      </w:r>
    </w:p>
    <w:p w14:paraId="63FB0BDE" w14:textId="05FB64E7" w:rsidR="009253AE" w:rsidRDefault="001A563C" w:rsidP="000F214D">
      <w:pPr>
        <w:pStyle w:val="Paragrafoelenco"/>
        <w:numPr>
          <w:ilvl w:val="0"/>
          <w:numId w:val="1"/>
        </w:numPr>
        <w:spacing w:after="0"/>
        <w:jc w:val="both"/>
      </w:pPr>
      <w:r>
        <w:t>C</w:t>
      </w:r>
      <w:r w:rsidR="009253AE">
        <w:t xml:space="preserve">apire se un’azienda sta andando bene bisogna vedere quanto spende per produrre un prodotto (quindi vedere i </w:t>
      </w:r>
      <w:r w:rsidR="009253AE" w:rsidRPr="001A563C">
        <w:rPr>
          <w:b/>
          <w:bCs/>
          <w:i/>
          <w:iCs/>
        </w:rPr>
        <w:t>COGS</w:t>
      </w:r>
      <w:r w:rsidR="009253AE">
        <w:t xml:space="preserve">), e se vi è del </w:t>
      </w:r>
      <w:r w:rsidR="009253AE" w:rsidRPr="001A563C">
        <w:rPr>
          <w:i/>
          <w:iCs/>
        </w:rPr>
        <w:t>cash</w:t>
      </w:r>
      <w:r w:rsidR="009253AE">
        <w:t xml:space="preserve"> da investire nel business.</w:t>
      </w:r>
    </w:p>
    <w:p w14:paraId="650AD642" w14:textId="1DA2E7E3" w:rsidR="001A563C" w:rsidRDefault="001A563C" w:rsidP="000F214D">
      <w:pPr>
        <w:pStyle w:val="Paragrafoelenco"/>
        <w:numPr>
          <w:ilvl w:val="0"/>
          <w:numId w:val="1"/>
        </w:numPr>
        <w:spacing w:after="0"/>
        <w:jc w:val="both"/>
      </w:pPr>
      <w:r>
        <w:t xml:space="preserve">Determinare </w:t>
      </w:r>
      <w:proofErr w:type="gramStart"/>
      <w:r>
        <w:t xml:space="preserve">il </w:t>
      </w:r>
      <w:r>
        <w:rPr>
          <w:i/>
          <w:iCs/>
        </w:rPr>
        <w:t>trend finanziario</w:t>
      </w:r>
      <w:proofErr w:type="gramEnd"/>
      <w:r>
        <w:t xml:space="preserve"> dell’azienda, ossia quando i costi sono più alti e quando sono più bassi</w:t>
      </w:r>
    </w:p>
    <w:p w14:paraId="66855C83" w14:textId="77777777" w:rsidR="001A563C" w:rsidRDefault="001A563C" w:rsidP="000F214D">
      <w:pPr>
        <w:spacing w:after="0"/>
        <w:jc w:val="both"/>
      </w:pPr>
    </w:p>
    <w:p w14:paraId="7247A118" w14:textId="54805825" w:rsidR="00A15E53" w:rsidRPr="00051A16" w:rsidRDefault="00000000" w:rsidP="00500CA9">
      <w:pPr>
        <w:tabs>
          <w:tab w:val="left" w:pos="6160"/>
        </w:tabs>
        <w:spacing w:after="0"/>
        <w:jc w:val="both"/>
        <w:rPr>
          <w:lang w:val="en-US"/>
        </w:rPr>
      </w:pPr>
      <w:hyperlink r:id="rId8" w:history="1">
        <w:r w:rsidR="00A15E53" w:rsidRPr="00A15E53">
          <w:rPr>
            <w:rStyle w:val="Collegamentoipertestuale"/>
            <w:lang w:val="en-US"/>
          </w:rPr>
          <w:t>How to Read &amp; Understand a Cash Flow Statement | HBS Online</w:t>
        </w:r>
      </w:hyperlink>
      <w:r w:rsidR="00500CA9" w:rsidRPr="00051A16">
        <w:rPr>
          <w:lang w:val="en-US"/>
        </w:rPr>
        <w:tab/>
      </w:r>
    </w:p>
    <w:p w14:paraId="70168715" w14:textId="41275101" w:rsidR="00500CA9" w:rsidRPr="00A15E53" w:rsidRDefault="00000000" w:rsidP="00500CA9">
      <w:pPr>
        <w:tabs>
          <w:tab w:val="left" w:pos="6160"/>
        </w:tabs>
        <w:spacing w:after="0"/>
        <w:jc w:val="both"/>
        <w:rPr>
          <w:lang w:val="en-US"/>
        </w:rPr>
      </w:pPr>
      <w:hyperlink r:id="rId9" w:history="1">
        <w:r w:rsidR="00500CA9" w:rsidRPr="00500CA9">
          <w:rPr>
            <w:rStyle w:val="Collegamentoipertestuale"/>
            <w:lang w:val="en-US"/>
          </w:rPr>
          <w:t>Financial Terminology: 20 Financial Terms to Know (hbs.edu)</w:t>
        </w:r>
      </w:hyperlink>
    </w:p>
    <w:p w14:paraId="610C4A47" w14:textId="77777777" w:rsidR="001A563C" w:rsidRPr="00A15E53" w:rsidRDefault="001A563C" w:rsidP="000F214D">
      <w:pPr>
        <w:spacing w:after="0"/>
        <w:jc w:val="both"/>
        <w:rPr>
          <w:lang w:val="en-US"/>
        </w:rPr>
      </w:pPr>
    </w:p>
    <w:p w14:paraId="6AE27741" w14:textId="727346A6" w:rsidR="001A563C" w:rsidRPr="00051A16" w:rsidRDefault="001A563C" w:rsidP="000F214D">
      <w:pPr>
        <w:pStyle w:val="Titolo2"/>
        <w:jc w:val="both"/>
        <w:rPr>
          <w:lang w:val="en-US"/>
        </w:rPr>
      </w:pPr>
      <w:bookmarkStart w:id="3" w:name="_Toc161667309"/>
      <w:r w:rsidRPr="00051A16">
        <w:rPr>
          <w:lang w:val="en-US"/>
        </w:rPr>
        <w:t>Cash Flow Statement</w:t>
      </w:r>
      <w:bookmarkEnd w:id="3"/>
    </w:p>
    <w:p w14:paraId="441F9357" w14:textId="2063BC58" w:rsidR="001A563C" w:rsidRDefault="001A563C" w:rsidP="000F214D">
      <w:pPr>
        <w:jc w:val="both"/>
        <w:rPr>
          <w:lang w:val="en-US"/>
        </w:rPr>
      </w:pPr>
      <w:r w:rsidRPr="001A563C">
        <w:rPr>
          <w:lang w:val="en-US"/>
        </w:rPr>
        <w:t xml:space="preserve">Il </w:t>
      </w:r>
      <w:r w:rsidRPr="001A563C">
        <w:rPr>
          <w:b/>
          <w:bCs/>
          <w:i/>
          <w:iCs/>
          <w:lang w:val="en-US"/>
        </w:rPr>
        <w:t>Cash Flow Statement</w:t>
      </w:r>
      <w:r w:rsidRPr="001A563C">
        <w:rPr>
          <w:lang w:val="en-US"/>
        </w:rPr>
        <w:t xml:space="preserve"> </w:t>
      </w:r>
      <w:proofErr w:type="spellStart"/>
      <w:r w:rsidRPr="001A563C">
        <w:rPr>
          <w:lang w:val="en-US"/>
        </w:rPr>
        <w:t>viene</w:t>
      </w:r>
      <w:proofErr w:type="spellEnd"/>
      <w:r w:rsidRPr="001A563C">
        <w:rPr>
          <w:lang w:val="en-US"/>
        </w:rPr>
        <w:t xml:space="preserve"> </w:t>
      </w:r>
      <w:proofErr w:type="spellStart"/>
      <w:r w:rsidRPr="001A563C">
        <w:rPr>
          <w:lang w:val="en-US"/>
        </w:rPr>
        <w:t>s</w:t>
      </w:r>
      <w:r>
        <w:rPr>
          <w:lang w:val="en-US"/>
        </w:rPr>
        <w:t>uddiviso</w:t>
      </w:r>
      <w:proofErr w:type="spellEnd"/>
      <w:r>
        <w:rPr>
          <w:lang w:val="en-US"/>
        </w:rPr>
        <w:t xml:space="preserve"> in 3 </w:t>
      </w:r>
      <w:proofErr w:type="spellStart"/>
      <w:r>
        <w:rPr>
          <w:lang w:val="en-US"/>
        </w:rPr>
        <w:t>sezioni</w:t>
      </w:r>
      <w:proofErr w:type="spellEnd"/>
      <w:r>
        <w:rPr>
          <w:lang w:val="en-US"/>
        </w:rPr>
        <w:t>:</w:t>
      </w:r>
    </w:p>
    <w:p w14:paraId="24038408" w14:textId="68060C61" w:rsidR="001A563C" w:rsidRPr="001A563C" w:rsidRDefault="001A563C" w:rsidP="000F214D">
      <w:pPr>
        <w:pStyle w:val="Paragrafoelenco"/>
        <w:numPr>
          <w:ilvl w:val="0"/>
          <w:numId w:val="1"/>
        </w:numPr>
        <w:jc w:val="both"/>
      </w:pPr>
      <w:r w:rsidRPr="001A563C">
        <w:rPr>
          <w:i/>
          <w:iCs/>
        </w:rPr>
        <w:t>Cash Flow from Operating Activities</w:t>
      </w:r>
      <w:r w:rsidRPr="001A563C">
        <w:t>: ossia I flussi di cassa determinati dalla vendi</w:t>
      </w:r>
      <w:r>
        <w:t xml:space="preserve">ta di beni e servizi prodotti dall’azienda, include quindi sia le </w:t>
      </w:r>
      <w:r w:rsidRPr="001A563C">
        <w:rPr>
          <w:i/>
          <w:iCs/>
        </w:rPr>
        <w:t>revenue</w:t>
      </w:r>
      <w:r>
        <w:t xml:space="preserve"> che le </w:t>
      </w:r>
      <w:proofErr w:type="spellStart"/>
      <w:r>
        <w:rPr>
          <w:i/>
          <w:iCs/>
        </w:rPr>
        <w:t>expenses</w:t>
      </w:r>
      <w:proofErr w:type="spellEnd"/>
      <w:r>
        <w:rPr>
          <w:i/>
          <w:iCs/>
        </w:rPr>
        <w:t>.</w:t>
      </w:r>
    </w:p>
    <w:p w14:paraId="60BDABCF" w14:textId="4A70EF66" w:rsidR="001A563C" w:rsidRPr="001A563C" w:rsidRDefault="001A563C" w:rsidP="000F214D">
      <w:pPr>
        <w:pStyle w:val="Paragrafoelenco"/>
        <w:numPr>
          <w:ilvl w:val="0"/>
          <w:numId w:val="1"/>
        </w:numPr>
        <w:jc w:val="both"/>
      </w:pPr>
      <w:r w:rsidRPr="001A563C">
        <w:rPr>
          <w:i/>
          <w:iCs/>
        </w:rPr>
        <w:t xml:space="preserve">Cash Flow from </w:t>
      </w:r>
      <w:proofErr w:type="spellStart"/>
      <w:r w:rsidRPr="001A563C">
        <w:rPr>
          <w:i/>
          <w:iCs/>
        </w:rPr>
        <w:t>Investing</w:t>
      </w:r>
      <w:proofErr w:type="spellEnd"/>
      <w:r w:rsidRPr="001A563C">
        <w:rPr>
          <w:i/>
          <w:iCs/>
        </w:rPr>
        <w:t xml:space="preserve"> Activities</w:t>
      </w:r>
      <w:r w:rsidRPr="001A563C">
        <w:t>: flussi di cassa determinati dalla vendita di</w:t>
      </w:r>
      <w:r>
        <w:t xml:space="preserve"> </w:t>
      </w:r>
      <w:r>
        <w:rPr>
          <w:i/>
          <w:iCs/>
        </w:rPr>
        <w:t xml:space="preserve">assets </w:t>
      </w:r>
      <w:r>
        <w:t xml:space="preserve">(es. </w:t>
      </w:r>
      <w:proofErr w:type="spellStart"/>
      <w:r>
        <w:rPr>
          <w:i/>
          <w:iCs/>
        </w:rPr>
        <w:t>real</w:t>
      </w:r>
      <w:proofErr w:type="spellEnd"/>
      <w:r>
        <w:rPr>
          <w:i/>
          <w:iCs/>
        </w:rPr>
        <w:t xml:space="preserve"> estate, </w:t>
      </w:r>
      <w:r>
        <w:t>veicoli, patentini)</w:t>
      </w:r>
    </w:p>
    <w:p w14:paraId="7222A721" w14:textId="11CD640A" w:rsidR="001A563C" w:rsidRDefault="001A563C" w:rsidP="000F214D">
      <w:pPr>
        <w:pStyle w:val="Paragrafoelenco"/>
        <w:numPr>
          <w:ilvl w:val="0"/>
          <w:numId w:val="1"/>
        </w:numPr>
        <w:jc w:val="both"/>
      </w:pPr>
      <w:r w:rsidRPr="001A563C">
        <w:rPr>
          <w:i/>
          <w:iCs/>
        </w:rPr>
        <w:t>Cash Flow from Financing Activities</w:t>
      </w:r>
      <w:r w:rsidRPr="001A563C">
        <w:t>: ossia i flussi di cassa generate dai debiti e</w:t>
      </w:r>
      <w:r>
        <w:t xml:space="preserve"> dai finanziamenti di capitale.</w:t>
      </w:r>
    </w:p>
    <w:p w14:paraId="475E26C1" w14:textId="77777777" w:rsidR="001A563C" w:rsidRDefault="001A563C" w:rsidP="000F214D">
      <w:pPr>
        <w:jc w:val="both"/>
      </w:pPr>
    </w:p>
    <w:p w14:paraId="745CA2C9" w14:textId="3EF72C41" w:rsidR="001A563C" w:rsidRDefault="001A563C" w:rsidP="000F214D">
      <w:pPr>
        <w:jc w:val="both"/>
      </w:pPr>
      <w:r w:rsidRPr="001A563C">
        <w:rPr>
          <w:i/>
          <w:iCs/>
        </w:rPr>
        <w:t>Cash flow</w:t>
      </w:r>
      <w:r w:rsidRPr="001A563C">
        <w:t>: flusso di denari</w:t>
      </w:r>
      <w:r>
        <w:t>o che entra ed esce da un’azienda</w:t>
      </w:r>
    </w:p>
    <w:p w14:paraId="0C2DDC1C" w14:textId="653CB635" w:rsidR="001A563C" w:rsidRDefault="001A563C" w:rsidP="000F214D">
      <w:pPr>
        <w:jc w:val="both"/>
      </w:pPr>
      <w:r>
        <w:rPr>
          <w:i/>
          <w:iCs/>
        </w:rPr>
        <w:t>Cash profit</w:t>
      </w:r>
      <w:r>
        <w:t xml:space="preserve">: profitto di denaro che un’azienda ottiene, ossia = </w:t>
      </w:r>
      <w:r>
        <w:rPr>
          <w:i/>
          <w:iCs/>
        </w:rPr>
        <w:t xml:space="preserve">Totale Revenue – Total </w:t>
      </w:r>
      <w:proofErr w:type="spellStart"/>
      <w:r>
        <w:rPr>
          <w:i/>
          <w:iCs/>
        </w:rPr>
        <w:t>Expenses</w:t>
      </w:r>
      <w:proofErr w:type="spellEnd"/>
      <w:r>
        <w:t>.</w:t>
      </w:r>
    </w:p>
    <w:p w14:paraId="21028CCE" w14:textId="77777777" w:rsidR="001A563C" w:rsidRDefault="001A563C" w:rsidP="000F214D">
      <w:pPr>
        <w:jc w:val="both"/>
      </w:pPr>
    </w:p>
    <w:p w14:paraId="36C8CD20" w14:textId="0F0BE4A3" w:rsidR="001A563C" w:rsidRDefault="001A563C" w:rsidP="000F214D">
      <w:pPr>
        <w:jc w:val="both"/>
      </w:pPr>
      <w:r w:rsidRPr="001A563C">
        <w:lastRenderedPageBreak/>
        <w:t xml:space="preserve">Un’azienda che ha un </w:t>
      </w:r>
      <w:r w:rsidRPr="001A563C">
        <w:rPr>
          <w:b/>
          <w:bCs/>
          <w:i/>
          <w:iCs/>
        </w:rPr>
        <w:t xml:space="preserve">Cash Flow from Operating Activities &gt; Net </w:t>
      </w:r>
      <w:proofErr w:type="spellStart"/>
      <w:r w:rsidRPr="001A563C">
        <w:rPr>
          <w:b/>
          <w:bCs/>
          <w:i/>
          <w:iCs/>
        </w:rPr>
        <w:t>Income</w:t>
      </w:r>
      <w:proofErr w:type="spellEnd"/>
      <w:r w:rsidRPr="001A563C">
        <w:t xml:space="preserve"> da un’indicazione di</w:t>
      </w:r>
      <w:r>
        <w:t xml:space="preserve"> quanto un’azienda sia stabile dal punto di vista finanziario e di quanto sia capace di crescere nelle sue operazioni. Detto ciò, però, avere un </w:t>
      </w:r>
      <w:r>
        <w:rPr>
          <w:b/>
          <w:bCs/>
          <w:i/>
          <w:iCs/>
        </w:rPr>
        <w:t xml:space="preserve">Cash Flow &gt; 0 </w:t>
      </w:r>
      <w:r>
        <w:t xml:space="preserve">non vuol dire che un’azienda è </w:t>
      </w:r>
      <w:r w:rsidR="00A15E53">
        <w:t xml:space="preserve">capace di creare del reddito, in quanto bisogna analizzare anche il </w:t>
      </w:r>
      <w:r w:rsidR="00A15E53">
        <w:rPr>
          <w:b/>
          <w:bCs/>
          <w:i/>
          <w:iCs/>
        </w:rPr>
        <w:t xml:space="preserve">Balance </w:t>
      </w:r>
      <w:proofErr w:type="spellStart"/>
      <w:r w:rsidR="00A15E53">
        <w:rPr>
          <w:b/>
          <w:bCs/>
          <w:i/>
          <w:iCs/>
        </w:rPr>
        <w:t>Sheet</w:t>
      </w:r>
      <w:proofErr w:type="spellEnd"/>
      <w:r w:rsidR="00A15E53">
        <w:rPr>
          <w:b/>
          <w:bCs/>
          <w:i/>
          <w:iCs/>
        </w:rPr>
        <w:t xml:space="preserve"> </w:t>
      </w:r>
      <w:r w:rsidR="00A15E53">
        <w:t>e l’</w:t>
      </w:r>
      <w:proofErr w:type="spellStart"/>
      <w:r w:rsidR="00A15E53">
        <w:rPr>
          <w:b/>
          <w:bCs/>
          <w:i/>
          <w:iCs/>
        </w:rPr>
        <w:t>Income</w:t>
      </w:r>
      <w:proofErr w:type="spellEnd"/>
      <w:r w:rsidR="00A15E53">
        <w:rPr>
          <w:b/>
          <w:bCs/>
          <w:i/>
          <w:iCs/>
        </w:rPr>
        <w:t xml:space="preserve"> Statement</w:t>
      </w:r>
      <w:r w:rsidR="00A15E53">
        <w:t>.</w:t>
      </w:r>
    </w:p>
    <w:p w14:paraId="2D0587DF" w14:textId="18ABA2C0" w:rsidR="00A15E53" w:rsidRPr="00A15E53" w:rsidRDefault="00000000" w:rsidP="000F214D">
      <w:pPr>
        <w:jc w:val="both"/>
        <w:rPr>
          <w:lang w:val="en-US"/>
        </w:rPr>
      </w:pPr>
      <w:hyperlink r:id="rId10" w:history="1">
        <w:r w:rsidR="00A15E53" w:rsidRPr="00A15E53">
          <w:rPr>
            <w:rStyle w:val="Collegamentoipertestuale"/>
            <w:lang w:val="en-US"/>
          </w:rPr>
          <w:t>How to Read &amp; Understand a</w:t>
        </w:r>
        <w:r w:rsidR="00A15E53" w:rsidRPr="00A15E53">
          <w:rPr>
            <w:rStyle w:val="Collegamentoipertestuale"/>
            <w:lang w:val="en-US"/>
          </w:rPr>
          <w:t xml:space="preserve"> </w:t>
        </w:r>
        <w:r w:rsidR="00A15E53" w:rsidRPr="00A15E53">
          <w:rPr>
            <w:rStyle w:val="Collegamentoipertestuale"/>
            <w:lang w:val="en-US"/>
          </w:rPr>
          <w:t>Cash Flow Statement | HBS Online</w:t>
        </w:r>
      </w:hyperlink>
    </w:p>
    <w:p w14:paraId="70F04B2F" w14:textId="77777777" w:rsidR="001A563C" w:rsidRDefault="001A563C" w:rsidP="000F214D">
      <w:pPr>
        <w:jc w:val="both"/>
        <w:rPr>
          <w:lang w:val="en-US"/>
        </w:rPr>
      </w:pPr>
    </w:p>
    <w:p w14:paraId="1C03CEC5" w14:textId="1AC4A768" w:rsidR="00705364" w:rsidRDefault="00705364" w:rsidP="000F214D">
      <w:pPr>
        <w:pStyle w:val="Titolo2"/>
        <w:jc w:val="both"/>
        <w:rPr>
          <w:lang w:val="en-US"/>
        </w:rPr>
      </w:pPr>
      <w:bookmarkStart w:id="4" w:name="_Toc161667310"/>
      <w:r>
        <w:rPr>
          <w:lang w:val="en-US"/>
        </w:rPr>
        <w:t>How to Read an Annual Report</w:t>
      </w:r>
      <w:bookmarkEnd w:id="4"/>
    </w:p>
    <w:p w14:paraId="779F975E" w14:textId="207C03C6" w:rsidR="00937DB1" w:rsidRDefault="00705364" w:rsidP="000F214D">
      <w:pPr>
        <w:jc w:val="both"/>
      </w:pPr>
      <w:r w:rsidRPr="00705364">
        <w:t xml:space="preserve">Oltre ad ogni </w:t>
      </w:r>
      <w:proofErr w:type="spellStart"/>
      <w:r w:rsidRPr="00705364">
        <w:rPr>
          <w:i/>
          <w:iCs/>
        </w:rPr>
        <w:t>annual</w:t>
      </w:r>
      <w:proofErr w:type="spellEnd"/>
      <w:r w:rsidRPr="00705364">
        <w:rPr>
          <w:i/>
          <w:iCs/>
        </w:rPr>
        <w:t xml:space="preserve"> report</w:t>
      </w:r>
      <w:r w:rsidRPr="00705364">
        <w:t>,</w:t>
      </w:r>
      <w:r>
        <w:t xml:space="preserve"> ogni azienda americana deve fornire </w:t>
      </w:r>
      <w:proofErr w:type="spellStart"/>
      <w:r>
        <w:t>all</w:t>
      </w:r>
      <w:proofErr w:type="spellEnd"/>
      <w:r>
        <w:t xml:space="preserve"> SEC un documento denominato </w:t>
      </w:r>
      <w:r>
        <w:rPr>
          <w:b/>
          <w:bCs/>
          <w:i/>
          <w:iCs/>
        </w:rPr>
        <w:t>10-K</w:t>
      </w:r>
      <w:r w:rsidR="00937DB1">
        <w:t>, il quale è un documento particolarmente dettagliato che permette di dare a tutti gli investitori delle informazioni sullo status finanziario dell’azienda.</w:t>
      </w:r>
    </w:p>
    <w:p w14:paraId="1343E205" w14:textId="7C093428" w:rsidR="00937DB1" w:rsidRDefault="00937DB1" w:rsidP="000F214D">
      <w:pPr>
        <w:jc w:val="both"/>
      </w:pPr>
      <w:r>
        <w:t xml:space="preserve">Il report </w:t>
      </w:r>
      <w:r>
        <w:rPr>
          <w:b/>
          <w:bCs/>
          <w:i/>
          <w:iCs/>
        </w:rPr>
        <w:t xml:space="preserve">10-K </w:t>
      </w:r>
      <w:r>
        <w:t>deve seguire delle linee guida fornite dalla SEC</w:t>
      </w:r>
      <w:r w:rsidR="0059535E">
        <w:t>.</w:t>
      </w:r>
    </w:p>
    <w:p w14:paraId="3C36257E" w14:textId="51D22660" w:rsidR="0059535E" w:rsidRDefault="0059535E" w:rsidP="000F214D">
      <w:pPr>
        <w:jc w:val="both"/>
      </w:pPr>
      <w:r>
        <w:t>Leggendo quindi sia l’</w:t>
      </w:r>
      <w:proofErr w:type="spellStart"/>
      <w:r>
        <w:rPr>
          <w:b/>
          <w:bCs/>
          <w:i/>
          <w:iCs/>
        </w:rPr>
        <w:t>annual</w:t>
      </w:r>
      <w:proofErr w:type="spellEnd"/>
      <w:r>
        <w:rPr>
          <w:b/>
          <w:bCs/>
          <w:i/>
          <w:iCs/>
        </w:rPr>
        <w:t xml:space="preserve"> report</w:t>
      </w:r>
      <w:r>
        <w:t xml:space="preserve"> sia il </w:t>
      </w:r>
      <w:r>
        <w:rPr>
          <w:b/>
          <w:bCs/>
          <w:i/>
          <w:iCs/>
        </w:rPr>
        <w:t>10-K report</w:t>
      </w:r>
      <w:r>
        <w:t>, un investitore può farsi un’idea su quale sia la salute finanziaria di un’azienda</w:t>
      </w:r>
      <w:r w:rsidR="006D3EA4">
        <w:t xml:space="preserve"> e quali siano i suoi obiettivi per il futuro.</w:t>
      </w:r>
    </w:p>
    <w:p w14:paraId="3FF6DE24" w14:textId="1CB8D4F6" w:rsidR="006D3EA4" w:rsidRPr="00051A16" w:rsidRDefault="00000000" w:rsidP="000F214D">
      <w:pPr>
        <w:jc w:val="both"/>
        <w:rPr>
          <w:lang w:val="en-US"/>
        </w:rPr>
      </w:pPr>
      <w:hyperlink r:id="rId11" w:history="1">
        <w:r w:rsidR="00DD0CF1" w:rsidRPr="00DD0CF1">
          <w:rPr>
            <w:rStyle w:val="Collegamentoipertestuale"/>
            <w:lang w:val="en-US"/>
          </w:rPr>
          <w:t>How to Read &amp; Understand a Balance Sheet | HBS Online</w:t>
        </w:r>
      </w:hyperlink>
    </w:p>
    <w:p w14:paraId="5CC01602" w14:textId="77777777" w:rsidR="00DD0CF1" w:rsidRPr="00051A16" w:rsidRDefault="00DD0CF1" w:rsidP="000F214D">
      <w:pPr>
        <w:jc w:val="both"/>
        <w:rPr>
          <w:lang w:val="en-US"/>
        </w:rPr>
      </w:pPr>
    </w:p>
    <w:p w14:paraId="47760FE5" w14:textId="77777777" w:rsidR="00C3243C" w:rsidRPr="00051A16" w:rsidRDefault="00C3243C" w:rsidP="000F214D">
      <w:pPr>
        <w:jc w:val="both"/>
        <w:rPr>
          <w:lang w:val="en-US"/>
        </w:rPr>
      </w:pPr>
    </w:p>
    <w:p w14:paraId="743D0936" w14:textId="37F78635" w:rsidR="00C3243C" w:rsidRDefault="00C3243C" w:rsidP="000F214D">
      <w:pPr>
        <w:pStyle w:val="Titolo1"/>
        <w:jc w:val="both"/>
        <w:rPr>
          <w:lang w:val="en-US"/>
        </w:rPr>
      </w:pPr>
      <w:bookmarkStart w:id="5" w:name="_Toc161667311"/>
      <w:r>
        <w:rPr>
          <w:lang w:val="en-US"/>
        </w:rPr>
        <w:t>How to read &amp; Understand a Balance Sheet</w:t>
      </w:r>
      <w:bookmarkEnd w:id="5"/>
    </w:p>
    <w:p w14:paraId="309C042D" w14:textId="0211951E" w:rsidR="00C3243C" w:rsidRPr="00051A16" w:rsidRDefault="00000000" w:rsidP="000F214D">
      <w:pPr>
        <w:jc w:val="both"/>
        <w:rPr>
          <w:lang w:val="en-US"/>
        </w:rPr>
      </w:pPr>
      <w:hyperlink r:id="rId12" w:history="1">
        <w:r w:rsidR="00CC7B99" w:rsidRPr="00CC7B99">
          <w:rPr>
            <w:rStyle w:val="Collegamentoipertestuale"/>
            <w:lang w:val="en-US"/>
          </w:rPr>
          <w:t>How to Read &amp; Understand a Balance Sheet | HBS Online</w:t>
        </w:r>
      </w:hyperlink>
    </w:p>
    <w:p w14:paraId="7542D969" w14:textId="59A6983B" w:rsidR="00CC7B99" w:rsidRPr="00051A16" w:rsidRDefault="00CC7B99" w:rsidP="000F214D">
      <w:pPr>
        <w:pStyle w:val="Titolo2"/>
        <w:jc w:val="both"/>
      </w:pPr>
      <w:bookmarkStart w:id="6" w:name="_Toc161667312"/>
      <w:r w:rsidRPr="00051A16">
        <w:t>Assets</w:t>
      </w:r>
      <w:bookmarkEnd w:id="6"/>
    </w:p>
    <w:p w14:paraId="74525374" w14:textId="6BBA1008" w:rsidR="00CC7B99" w:rsidRDefault="00CC7B99" w:rsidP="000F214D">
      <w:pPr>
        <w:jc w:val="both"/>
      </w:pPr>
      <w:r w:rsidRPr="002B0900">
        <w:t xml:space="preserve">Un </w:t>
      </w:r>
      <w:r w:rsidRPr="002B0900">
        <w:rPr>
          <w:b/>
          <w:bCs/>
          <w:i/>
          <w:iCs/>
        </w:rPr>
        <w:t>asset</w:t>
      </w:r>
      <w:r w:rsidRPr="002B0900">
        <w:t xml:space="preserve"> </w:t>
      </w:r>
      <w:r w:rsidR="002B0900" w:rsidRPr="002B0900">
        <w:t>è una qualsiasi c</w:t>
      </w:r>
      <w:r w:rsidR="002B0900">
        <w:t>osa che ha un certo valore quantificabile posseduta da un’azienda.</w:t>
      </w:r>
    </w:p>
    <w:p w14:paraId="74440580" w14:textId="4A500C5A" w:rsidR="003D70CD" w:rsidRDefault="003D70CD" w:rsidP="000F214D">
      <w:pPr>
        <w:jc w:val="both"/>
      </w:pPr>
      <w:r>
        <w:t xml:space="preserve">Un </w:t>
      </w:r>
      <w:r>
        <w:rPr>
          <w:i/>
          <w:iCs/>
        </w:rPr>
        <w:t>asset</w:t>
      </w:r>
      <w:r>
        <w:t xml:space="preserve"> può essere diviso in </w:t>
      </w:r>
      <w:proofErr w:type="gramStart"/>
      <w:r>
        <w:t>2</w:t>
      </w:r>
      <w:proofErr w:type="gramEnd"/>
      <w:r>
        <w:t xml:space="preserve"> categorie:</w:t>
      </w:r>
    </w:p>
    <w:p w14:paraId="50D32789" w14:textId="38BE37C7" w:rsidR="00D5501E" w:rsidRDefault="003D70CD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assets</w:t>
      </w:r>
      <w:r>
        <w:t>:</w:t>
      </w:r>
      <w:r w:rsidR="00D5501E">
        <w:t xml:space="preserve"> tutto ciò che l’azienda prevede di convertire in </w:t>
      </w:r>
      <w:proofErr w:type="gramStart"/>
      <w:r w:rsidR="00D5501E">
        <w:rPr>
          <w:i/>
          <w:iCs/>
        </w:rPr>
        <w:t>cash</w:t>
      </w:r>
      <w:proofErr w:type="gramEnd"/>
      <w:r w:rsidR="00D5501E">
        <w:t xml:space="preserve"> nell’arco di un anno</w:t>
      </w:r>
      <w:r w:rsidR="00AB2EF0">
        <w:t>.</w:t>
      </w:r>
    </w:p>
    <w:p w14:paraId="5284C6BE" w14:textId="3FD4B33A" w:rsidR="00AB2EF0" w:rsidRDefault="00AB2EF0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Noncurrent</w:t>
      </w:r>
      <w:proofErr w:type="spellEnd"/>
      <w:r>
        <w:rPr>
          <w:i/>
          <w:iCs/>
        </w:rPr>
        <w:t xml:space="preserve"> assets</w:t>
      </w:r>
      <w:r>
        <w:t xml:space="preserve">: include </w:t>
      </w:r>
      <w:r>
        <w:rPr>
          <w:i/>
          <w:iCs/>
        </w:rPr>
        <w:t>investimenti a lungo termine</w:t>
      </w:r>
      <w:r>
        <w:t xml:space="preserve"> che quindi non si prevede di convertire in </w:t>
      </w:r>
      <w:proofErr w:type="gramStart"/>
      <w:r>
        <w:rPr>
          <w:i/>
          <w:iCs/>
        </w:rPr>
        <w:t>cash</w:t>
      </w:r>
      <w:proofErr w:type="gramEnd"/>
      <w:r>
        <w:t xml:space="preserve"> nell’arco di un breve periodo di tempo</w:t>
      </w:r>
      <w:r w:rsidR="00D70D27">
        <w:t>.</w:t>
      </w:r>
    </w:p>
    <w:p w14:paraId="6FDE0748" w14:textId="77777777" w:rsidR="00D70D27" w:rsidRDefault="00D70D27" w:rsidP="000F214D">
      <w:pPr>
        <w:jc w:val="both"/>
      </w:pPr>
    </w:p>
    <w:p w14:paraId="2F2B0B04" w14:textId="24AF665D" w:rsidR="00D70D27" w:rsidRDefault="00D70D27" w:rsidP="000F214D">
      <w:pPr>
        <w:pStyle w:val="Titolo2"/>
        <w:jc w:val="both"/>
      </w:pPr>
      <w:bookmarkStart w:id="7" w:name="_Toc161667313"/>
      <w:r>
        <w:t>Liabilities</w:t>
      </w:r>
      <w:bookmarkEnd w:id="7"/>
    </w:p>
    <w:p w14:paraId="4FCFB3EE" w14:textId="03BCF263" w:rsidR="00D70D27" w:rsidRDefault="00032632" w:rsidP="000F214D">
      <w:pPr>
        <w:jc w:val="both"/>
      </w:pPr>
      <w:r>
        <w:t>Le</w:t>
      </w:r>
      <w:r w:rsidR="00C14146">
        <w:t xml:space="preserve"> </w:t>
      </w:r>
      <w:r w:rsidR="00C14146">
        <w:rPr>
          <w:b/>
          <w:bCs/>
          <w:i/>
          <w:iCs/>
        </w:rPr>
        <w:t>liabilities</w:t>
      </w:r>
      <w:r w:rsidR="00C14146">
        <w:t xml:space="preserve"> </w:t>
      </w:r>
      <w:r>
        <w:t>sono</w:t>
      </w:r>
      <w:r w:rsidR="00C14146">
        <w:t xml:space="preserve"> qualcosa che l’azienda deve dare indietro, infatti sono le </w:t>
      </w:r>
      <w:r w:rsidR="00C14146">
        <w:rPr>
          <w:b/>
          <w:bCs/>
          <w:i/>
          <w:iCs/>
        </w:rPr>
        <w:t>passività</w:t>
      </w:r>
      <w:r w:rsidR="00C14146">
        <w:t>.</w:t>
      </w:r>
      <w:r w:rsidR="001B768B">
        <w:t xml:space="preserve"> Le </w:t>
      </w:r>
      <w:r w:rsidR="001B768B">
        <w:rPr>
          <w:b/>
          <w:bCs/>
          <w:i/>
          <w:iCs/>
        </w:rPr>
        <w:t>liabilities</w:t>
      </w:r>
      <w:r w:rsidR="001B768B">
        <w:t xml:space="preserve"> sono quindi</w:t>
      </w:r>
      <w:r w:rsidR="007F1E96">
        <w:t xml:space="preserve"> degli obblighi finanziari e legali per pagare un </w:t>
      </w:r>
      <w:r w:rsidR="00D21577">
        <w:t xml:space="preserve">certo importo ai debitori. Per questo motivo solitamente le </w:t>
      </w:r>
      <w:r w:rsidR="00D21577">
        <w:rPr>
          <w:b/>
          <w:bCs/>
          <w:i/>
          <w:iCs/>
        </w:rPr>
        <w:t>liabilities</w:t>
      </w:r>
      <w:r w:rsidR="00D21577">
        <w:t xml:space="preserve"> sono degli importi </w:t>
      </w:r>
      <w:r w:rsidR="00D21577">
        <w:rPr>
          <w:i/>
          <w:iCs/>
        </w:rPr>
        <w:t>negativi</w:t>
      </w:r>
      <w:r w:rsidR="00D21577">
        <w:t xml:space="preserve"> nel </w:t>
      </w:r>
      <w:r w:rsidR="00D21577">
        <w:rPr>
          <w:i/>
          <w:iCs/>
        </w:rPr>
        <w:t xml:space="preserve">Balance </w:t>
      </w:r>
      <w:proofErr w:type="spellStart"/>
      <w:r w:rsidR="00D21577">
        <w:rPr>
          <w:i/>
          <w:iCs/>
        </w:rPr>
        <w:t>Sheet</w:t>
      </w:r>
      <w:proofErr w:type="spellEnd"/>
      <w:r w:rsidR="00D21577">
        <w:t>.</w:t>
      </w:r>
    </w:p>
    <w:p w14:paraId="06340528" w14:textId="76A29FDA" w:rsidR="00D21577" w:rsidRDefault="00292D6E" w:rsidP="000F214D">
      <w:pPr>
        <w:jc w:val="both"/>
      </w:pPr>
      <w:r>
        <w:t xml:space="preserve">Anche le </w:t>
      </w:r>
      <w:r>
        <w:rPr>
          <w:i/>
          <w:iCs/>
        </w:rPr>
        <w:t xml:space="preserve">liabilities </w:t>
      </w:r>
      <w:r>
        <w:t>possono essere:</w:t>
      </w:r>
    </w:p>
    <w:p w14:paraId="156C9028" w14:textId="2ECDCC6D" w:rsidR="00292D6E" w:rsidRDefault="00292D6E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liabilities</w:t>
      </w:r>
      <w:r>
        <w:t xml:space="preserve">: tutte le </w:t>
      </w:r>
      <w:r>
        <w:rPr>
          <w:i/>
          <w:iCs/>
        </w:rPr>
        <w:t>passività</w:t>
      </w:r>
      <w:r>
        <w:t xml:space="preserve"> che devono essere restituite ai debitori nell’arco di un anno</w:t>
      </w:r>
    </w:p>
    <w:p w14:paraId="2D671369" w14:textId="6ACFEBC3" w:rsidR="00292D6E" w:rsidRDefault="00292D6E" w:rsidP="000F214D">
      <w:pPr>
        <w:pStyle w:val="Paragrafoelenco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Noncurrent</w:t>
      </w:r>
      <w:proofErr w:type="spellEnd"/>
      <w:r>
        <w:rPr>
          <w:i/>
          <w:iCs/>
        </w:rPr>
        <w:t xml:space="preserve"> liabilities</w:t>
      </w:r>
      <w:r>
        <w:t xml:space="preserve">: </w:t>
      </w:r>
      <w:r w:rsidR="001D5118">
        <w:t xml:space="preserve">ossia tutte le </w:t>
      </w:r>
      <w:r w:rsidR="001D5118">
        <w:rPr>
          <w:i/>
          <w:iCs/>
        </w:rPr>
        <w:t>passività</w:t>
      </w:r>
      <w:r w:rsidR="001D5118">
        <w:t xml:space="preserve"> che verranno restituite in un arco di tempo maggiore di un anno come </w:t>
      </w:r>
      <w:r w:rsidR="001D5118">
        <w:rPr>
          <w:i/>
          <w:iCs/>
        </w:rPr>
        <w:t>obbligazioni</w:t>
      </w:r>
      <w:r w:rsidR="001D5118">
        <w:t xml:space="preserve"> e </w:t>
      </w:r>
      <w:r w:rsidR="001D5118">
        <w:rPr>
          <w:i/>
          <w:iCs/>
        </w:rPr>
        <w:t>debiti</w:t>
      </w:r>
      <w:r w:rsidR="001D5118">
        <w:t>.</w:t>
      </w:r>
    </w:p>
    <w:p w14:paraId="2FB1F7C2" w14:textId="77777777" w:rsidR="00032632" w:rsidRDefault="00032632" w:rsidP="000F214D">
      <w:pPr>
        <w:jc w:val="both"/>
      </w:pPr>
    </w:p>
    <w:p w14:paraId="550479C7" w14:textId="0A3F052B" w:rsidR="00032632" w:rsidRDefault="00032632" w:rsidP="000F214D">
      <w:pPr>
        <w:pStyle w:val="Titolo2"/>
        <w:jc w:val="both"/>
      </w:pPr>
      <w:bookmarkStart w:id="8" w:name="_Toc161667314"/>
      <w:proofErr w:type="spellStart"/>
      <w:r>
        <w:t>Owners</w:t>
      </w:r>
      <w:proofErr w:type="spellEnd"/>
      <w:r>
        <w:t>’ Equity</w:t>
      </w:r>
      <w:bookmarkEnd w:id="8"/>
    </w:p>
    <w:p w14:paraId="16EB2088" w14:textId="364DE181" w:rsidR="00032632" w:rsidRDefault="000B63BD" w:rsidP="000F214D">
      <w:pPr>
        <w:jc w:val="both"/>
      </w:pPr>
      <w:proofErr w:type="spellStart"/>
      <w:r w:rsidRPr="000B63BD">
        <w:rPr>
          <w:b/>
          <w:bCs/>
          <w:i/>
          <w:iCs/>
        </w:rPr>
        <w:t>Owners</w:t>
      </w:r>
      <w:proofErr w:type="spellEnd"/>
      <w:r w:rsidRPr="000B63BD">
        <w:rPr>
          <w:b/>
          <w:bCs/>
          <w:i/>
          <w:iCs/>
        </w:rPr>
        <w:t>’ Equity</w:t>
      </w:r>
      <w:r w:rsidRPr="000B63BD">
        <w:t xml:space="preserve">, conosciuto anche come </w:t>
      </w:r>
      <w:r w:rsidRPr="000B63BD">
        <w:rPr>
          <w:b/>
          <w:bCs/>
          <w:i/>
          <w:iCs/>
        </w:rPr>
        <w:t>Shareholders’ Equity</w:t>
      </w:r>
      <w:r w:rsidRPr="000B63BD">
        <w:t>, si riferisce a tutto ci</w:t>
      </w:r>
      <w:r>
        <w:t xml:space="preserve">ò che appartiene ai </w:t>
      </w:r>
      <w:r w:rsidR="003F770E">
        <w:t xml:space="preserve">proprietari dell’azienda dopo che tutte le </w:t>
      </w:r>
      <w:r w:rsidR="003F770E">
        <w:rPr>
          <w:b/>
          <w:bCs/>
          <w:i/>
          <w:iCs/>
        </w:rPr>
        <w:t>liabilities</w:t>
      </w:r>
      <w:r w:rsidR="003F770E">
        <w:t xml:space="preserve"> sono state pagate.</w:t>
      </w:r>
    </w:p>
    <w:p w14:paraId="7F7A7887" w14:textId="7AF439B6" w:rsidR="003F770E" w:rsidRDefault="00272FA8" w:rsidP="000F214D">
      <w:pPr>
        <w:jc w:val="both"/>
        <w:rPr>
          <w:lang w:val="en-US"/>
        </w:rPr>
      </w:pPr>
      <w:proofErr w:type="spellStart"/>
      <w:r w:rsidRPr="00272FA8">
        <w:rPr>
          <w:lang w:val="en-US"/>
        </w:rPr>
        <w:lastRenderedPageBreak/>
        <w:t>L’</w:t>
      </w:r>
      <w:r w:rsidRPr="00272FA8">
        <w:rPr>
          <w:b/>
          <w:bCs/>
          <w:i/>
          <w:iCs/>
          <w:lang w:val="en-US"/>
        </w:rPr>
        <w:t>Owners</w:t>
      </w:r>
      <w:proofErr w:type="spellEnd"/>
      <w:r w:rsidRPr="00272FA8">
        <w:rPr>
          <w:b/>
          <w:bCs/>
          <w:i/>
          <w:iCs/>
          <w:lang w:val="en-US"/>
        </w:rPr>
        <w:t>’ Equity</w:t>
      </w:r>
      <w:r w:rsidRPr="00272FA8">
        <w:rPr>
          <w:lang w:val="en-US"/>
        </w:rPr>
        <w:t xml:space="preserve"> include </w:t>
      </w:r>
      <w:proofErr w:type="spellStart"/>
      <w:r w:rsidRPr="00272FA8">
        <w:rPr>
          <w:lang w:val="en-US"/>
        </w:rPr>
        <w:t>tipicamente</w:t>
      </w:r>
      <w:proofErr w:type="spellEnd"/>
      <w:r w:rsidRPr="00272FA8">
        <w:rPr>
          <w:lang w:val="en-US"/>
        </w:rPr>
        <w:t xml:space="preserve"> 2 </w:t>
      </w:r>
      <w:proofErr w:type="spellStart"/>
      <w:r w:rsidRPr="00272FA8">
        <w:rPr>
          <w:lang w:val="en-US"/>
        </w:rPr>
        <w:t>elementi</w:t>
      </w:r>
      <w:proofErr w:type="spellEnd"/>
      <w:r w:rsidRPr="00272FA8">
        <w:rPr>
          <w:lang w:val="en-US"/>
        </w:rPr>
        <w:t xml:space="preserve"> </w:t>
      </w:r>
      <w:proofErr w:type="spellStart"/>
      <w:r w:rsidRPr="00272FA8">
        <w:rPr>
          <w:lang w:val="en-US"/>
        </w:rPr>
        <w:t>c</w:t>
      </w:r>
      <w:r>
        <w:rPr>
          <w:lang w:val="en-US"/>
        </w:rPr>
        <w:t>hiave</w:t>
      </w:r>
      <w:proofErr w:type="spellEnd"/>
      <w:r>
        <w:rPr>
          <w:lang w:val="en-US"/>
        </w:rPr>
        <w:t>:</w:t>
      </w:r>
    </w:p>
    <w:p w14:paraId="52280835" w14:textId="52AEA891" w:rsidR="00AA4E17" w:rsidRPr="00B46B95" w:rsidRDefault="00AA4E17" w:rsidP="000F214D">
      <w:pPr>
        <w:pStyle w:val="Paragrafoelenco"/>
        <w:numPr>
          <w:ilvl w:val="0"/>
          <w:numId w:val="1"/>
        </w:numPr>
        <w:jc w:val="both"/>
      </w:pPr>
      <w:r w:rsidRPr="00B46B95">
        <w:rPr>
          <w:b/>
          <w:bCs/>
          <w:i/>
          <w:iCs/>
        </w:rPr>
        <w:t>Money</w:t>
      </w:r>
      <w:r w:rsidR="00B46B95" w:rsidRPr="00B46B95">
        <w:t>: ossia i soldi c</w:t>
      </w:r>
      <w:r w:rsidR="00B46B95">
        <w:t xml:space="preserve">he sono stati inseriti nel business sottoforma di investimento, tipicamente rappresenta il valore di tutte le </w:t>
      </w:r>
      <w:r w:rsidR="00B46B95">
        <w:rPr>
          <w:i/>
          <w:iCs/>
        </w:rPr>
        <w:t>azioni</w:t>
      </w:r>
      <w:r w:rsidR="00B46B95">
        <w:t>.</w:t>
      </w:r>
    </w:p>
    <w:p w14:paraId="3ADAF1E6" w14:textId="46595E41" w:rsidR="00AA4E17" w:rsidRPr="00DE7498" w:rsidRDefault="00AA4E17" w:rsidP="000F214D">
      <w:pPr>
        <w:pStyle w:val="Paragrafoelenco"/>
        <w:numPr>
          <w:ilvl w:val="0"/>
          <w:numId w:val="1"/>
        </w:numPr>
        <w:jc w:val="both"/>
        <w:rPr>
          <w:i/>
          <w:iCs/>
        </w:rPr>
      </w:pPr>
      <w:proofErr w:type="spellStart"/>
      <w:r w:rsidRPr="00AA4E17">
        <w:rPr>
          <w:b/>
          <w:bCs/>
          <w:i/>
          <w:iCs/>
        </w:rPr>
        <w:t>Earnings</w:t>
      </w:r>
      <w:proofErr w:type="spellEnd"/>
      <w:r w:rsidRPr="00AA4E17">
        <w:t xml:space="preserve">: ossia il Guadagno generato </w:t>
      </w:r>
      <w:r w:rsidR="00F9512A">
        <w:t xml:space="preserve">e conservato </w:t>
      </w:r>
      <w:r w:rsidRPr="00AA4E17">
        <w:t>d</w:t>
      </w:r>
      <w:r>
        <w:t>all’azienda nel tempo</w:t>
      </w:r>
    </w:p>
    <w:p w14:paraId="61D74F20" w14:textId="77777777" w:rsidR="00DE7498" w:rsidRDefault="00DE7498" w:rsidP="000F214D">
      <w:pPr>
        <w:jc w:val="both"/>
      </w:pPr>
    </w:p>
    <w:p w14:paraId="2ED78FA5" w14:textId="68CFE2F0" w:rsidR="00DE7498" w:rsidRDefault="00DE7498" w:rsidP="000F214D">
      <w:pPr>
        <w:jc w:val="both"/>
      </w:pPr>
      <w:r>
        <w:t xml:space="preserve">Le compagnie degli USA seguono </w:t>
      </w:r>
      <w:r w:rsidR="00033DDC">
        <w:t xml:space="preserve">il </w:t>
      </w:r>
      <w:r w:rsidR="00033DDC">
        <w:rPr>
          <w:b/>
          <w:bCs/>
          <w:i/>
          <w:iCs/>
        </w:rPr>
        <w:t>GAAP (</w:t>
      </w:r>
      <w:proofErr w:type="spellStart"/>
      <w:r w:rsidR="00033DDC">
        <w:rPr>
          <w:b/>
          <w:bCs/>
          <w:i/>
          <w:iCs/>
        </w:rPr>
        <w:t>Generally</w:t>
      </w:r>
      <w:proofErr w:type="spellEnd"/>
      <w:r w:rsidR="00033DDC">
        <w:rPr>
          <w:b/>
          <w:bCs/>
          <w:i/>
          <w:iCs/>
        </w:rPr>
        <w:t xml:space="preserve"> </w:t>
      </w:r>
      <w:proofErr w:type="spellStart"/>
      <w:r w:rsidR="00033DDC">
        <w:rPr>
          <w:b/>
          <w:bCs/>
          <w:i/>
          <w:iCs/>
        </w:rPr>
        <w:t>Accepted</w:t>
      </w:r>
      <w:proofErr w:type="spellEnd"/>
      <w:r w:rsidR="00033DDC">
        <w:rPr>
          <w:b/>
          <w:bCs/>
          <w:i/>
          <w:iCs/>
        </w:rPr>
        <w:t xml:space="preserve"> Accounting </w:t>
      </w:r>
      <w:proofErr w:type="spellStart"/>
      <w:r w:rsidR="00033DDC">
        <w:rPr>
          <w:b/>
          <w:bCs/>
          <w:i/>
          <w:iCs/>
        </w:rPr>
        <w:t>Principles</w:t>
      </w:r>
      <w:proofErr w:type="spellEnd"/>
      <w:r w:rsidR="00033DDC">
        <w:rPr>
          <w:b/>
          <w:bCs/>
          <w:i/>
          <w:iCs/>
        </w:rPr>
        <w:t>)</w:t>
      </w:r>
      <w:r w:rsidR="00033DDC">
        <w:t xml:space="preserve"> come formato di </w:t>
      </w:r>
      <w:r w:rsidR="00033DDC">
        <w:rPr>
          <w:b/>
          <w:bCs/>
          <w:i/>
          <w:iCs/>
        </w:rPr>
        <w:t xml:space="preserve">Balance </w:t>
      </w:r>
      <w:proofErr w:type="spellStart"/>
      <w:r w:rsidR="00033DDC">
        <w:rPr>
          <w:b/>
          <w:bCs/>
          <w:i/>
          <w:iCs/>
        </w:rPr>
        <w:t>Sheet</w:t>
      </w:r>
      <w:proofErr w:type="spellEnd"/>
      <w:r w:rsidR="00033DDC">
        <w:t xml:space="preserve">, nel quale i vari </w:t>
      </w:r>
      <w:r w:rsidR="00033DDC">
        <w:rPr>
          <w:i/>
          <w:iCs/>
        </w:rPr>
        <w:t>accounts</w:t>
      </w:r>
      <w:r w:rsidR="007D19AD">
        <w:t xml:space="preserve"> vanno da quelli con più liquidità a quelli con meno liquidità.</w:t>
      </w:r>
    </w:p>
    <w:p w14:paraId="23CA3931" w14:textId="2F390270" w:rsidR="007D19AD" w:rsidRDefault="007D19AD" w:rsidP="000F214D">
      <w:pPr>
        <w:jc w:val="both"/>
      </w:pPr>
      <w:r>
        <w:t>Le compagnie dei Paesi diversi dagli USA, invece, seguono l’</w:t>
      </w:r>
      <w:r>
        <w:rPr>
          <w:b/>
          <w:bCs/>
          <w:i/>
          <w:iCs/>
        </w:rPr>
        <w:t>IFRS (International Financial Reporting Standards)</w:t>
      </w:r>
      <w:r w:rsidR="000F214D">
        <w:t xml:space="preserve">, nel quale invece i vari </w:t>
      </w:r>
      <w:r w:rsidR="000F214D">
        <w:rPr>
          <w:i/>
          <w:iCs/>
        </w:rPr>
        <w:t>accounts</w:t>
      </w:r>
      <w:r w:rsidR="000F214D">
        <w:t xml:space="preserve"> sono ordinati da quelli con meno liquidità a quelli con più liquidità.</w:t>
      </w:r>
    </w:p>
    <w:p w14:paraId="7F9881F7" w14:textId="4DCE9335" w:rsidR="000F214D" w:rsidRDefault="00000000" w:rsidP="000F214D">
      <w:pPr>
        <w:jc w:val="both"/>
      </w:pPr>
      <w:hyperlink r:id="rId13" w:history="1">
        <w:r w:rsidR="00F24E6B" w:rsidRPr="00063DA8">
          <w:rPr>
            <w:rStyle w:val="Collegamentoipertestuale"/>
          </w:rPr>
          <w:t>https://online.hbs.edu/blog/post/gaap-vs-ifrs</w:t>
        </w:r>
      </w:hyperlink>
    </w:p>
    <w:p w14:paraId="5F427FB2" w14:textId="77777777" w:rsidR="00F24E6B" w:rsidRDefault="00F24E6B" w:rsidP="000F214D">
      <w:pPr>
        <w:jc w:val="both"/>
      </w:pPr>
    </w:p>
    <w:p w14:paraId="4588B8B3" w14:textId="77777777" w:rsidR="00AB2342" w:rsidRDefault="00AB2342" w:rsidP="000F214D">
      <w:pPr>
        <w:jc w:val="both"/>
      </w:pPr>
    </w:p>
    <w:p w14:paraId="2F2469BB" w14:textId="6959853A" w:rsidR="00AB2342" w:rsidRDefault="00AB2342" w:rsidP="00AB2342">
      <w:pPr>
        <w:pStyle w:val="Titolo1"/>
        <w:rPr>
          <w:lang w:val="en-US"/>
        </w:rPr>
      </w:pPr>
      <w:bookmarkStart w:id="9" w:name="_Toc161667315"/>
      <w:r w:rsidRPr="00AB2342">
        <w:rPr>
          <w:lang w:val="en-US"/>
        </w:rPr>
        <w:t>How to Read &amp; Understand an I</w:t>
      </w:r>
      <w:r>
        <w:rPr>
          <w:lang w:val="en-US"/>
        </w:rPr>
        <w:t>ncome Statement</w:t>
      </w:r>
      <w:bookmarkEnd w:id="9"/>
    </w:p>
    <w:p w14:paraId="32E7328B" w14:textId="57C75707" w:rsidR="00AB2342" w:rsidRPr="00051A16" w:rsidRDefault="00000000" w:rsidP="00AB2342">
      <w:pPr>
        <w:rPr>
          <w:lang w:val="en-US"/>
        </w:rPr>
      </w:pPr>
      <w:hyperlink r:id="rId14" w:history="1">
        <w:r w:rsidR="00923A9A" w:rsidRPr="00923A9A">
          <w:rPr>
            <w:rStyle w:val="Collegamentoipertestuale"/>
            <w:lang w:val="en-US"/>
          </w:rPr>
          <w:t>Income Statement Analysis: How to Read an Income Statement (hbs.edu)</w:t>
        </w:r>
      </w:hyperlink>
    </w:p>
    <w:p w14:paraId="7B0FA5AF" w14:textId="77777777" w:rsidR="00923A9A" w:rsidRPr="00051A16" w:rsidRDefault="00923A9A" w:rsidP="00AB2342">
      <w:pPr>
        <w:rPr>
          <w:lang w:val="en-US"/>
        </w:rPr>
      </w:pPr>
    </w:p>
    <w:p w14:paraId="3FCD1864" w14:textId="0EA57967" w:rsidR="00C91CC6" w:rsidRDefault="00C91CC6" w:rsidP="00AB2342">
      <w:r>
        <w:t>L’</w:t>
      </w:r>
      <w:proofErr w:type="spellStart"/>
      <w:r>
        <w:rPr>
          <w:b/>
          <w:bCs/>
          <w:i/>
          <w:iCs/>
        </w:rPr>
        <w:t>Income</w:t>
      </w:r>
      <w:proofErr w:type="spellEnd"/>
      <w:r>
        <w:rPr>
          <w:b/>
          <w:bCs/>
          <w:i/>
          <w:iCs/>
        </w:rPr>
        <w:t xml:space="preserve"> Statement</w:t>
      </w:r>
      <w:r>
        <w:t xml:space="preserve"> è un documento conosciuto anche come </w:t>
      </w:r>
      <w:r>
        <w:rPr>
          <w:b/>
          <w:bCs/>
          <w:i/>
          <w:iCs/>
        </w:rPr>
        <w:t xml:space="preserve">Profit and Loss (P&amp;L) </w:t>
      </w:r>
      <w:proofErr w:type="spellStart"/>
      <w:r>
        <w:rPr>
          <w:b/>
          <w:bCs/>
          <w:i/>
          <w:iCs/>
        </w:rPr>
        <w:t>statements</w:t>
      </w:r>
      <w:proofErr w:type="spellEnd"/>
      <w:r>
        <w:t>,</w:t>
      </w:r>
      <w:r w:rsidR="00F7454F">
        <w:t xml:space="preserve"> il quale sintetizza tutte gli </w:t>
      </w:r>
      <w:proofErr w:type="spellStart"/>
      <w:r w:rsidR="00F7454F">
        <w:rPr>
          <w:i/>
          <w:iCs/>
        </w:rPr>
        <w:t>income</w:t>
      </w:r>
      <w:proofErr w:type="spellEnd"/>
      <w:r w:rsidR="00F7454F">
        <w:t xml:space="preserve"> e le </w:t>
      </w:r>
      <w:proofErr w:type="spellStart"/>
      <w:r w:rsidR="00F7454F">
        <w:rPr>
          <w:i/>
          <w:iCs/>
        </w:rPr>
        <w:t>expenses</w:t>
      </w:r>
      <w:proofErr w:type="spellEnd"/>
      <w:r w:rsidR="00F7454F">
        <w:t xml:space="preserve"> di un certo periodo di tempo, inclusi gli impatti cumulativi di </w:t>
      </w:r>
      <w:r w:rsidR="00F7454F">
        <w:rPr>
          <w:i/>
          <w:iCs/>
        </w:rPr>
        <w:t xml:space="preserve">revenue, gain, </w:t>
      </w:r>
      <w:proofErr w:type="spellStart"/>
      <w:r w:rsidR="00F7454F">
        <w:rPr>
          <w:i/>
          <w:iCs/>
        </w:rPr>
        <w:t>expense</w:t>
      </w:r>
      <w:proofErr w:type="spellEnd"/>
      <w:r w:rsidR="00F7454F">
        <w:rPr>
          <w:i/>
          <w:iCs/>
        </w:rPr>
        <w:t xml:space="preserve">, </w:t>
      </w:r>
      <w:proofErr w:type="spellStart"/>
      <w:r w:rsidR="00F7454F">
        <w:rPr>
          <w:i/>
          <w:iCs/>
        </w:rPr>
        <w:t>loss</w:t>
      </w:r>
      <w:proofErr w:type="spellEnd"/>
      <w:r w:rsidR="00F7454F">
        <w:rPr>
          <w:i/>
          <w:iCs/>
        </w:rPr>
        <w:t xml:space="preserve"> </w:t>
      </w:r>
      <w:proofErr w:type="spellStart"/>
      <w:r w:rsidR="00F7454F">
        <w:rPr>
          <w:i/>
          <w:iCs/>
        </w:rPr>
        <w:t>transactions</w:t>
      </w:r>
      <w:proofErr w:type="spellEnd"/>
      <w:r w:rsidR="00F7454F">
        <w:t>.</w:t>
      </w:r>
    </w:p>
    <w:p w14:paraId="30538F85" w14:textId="0D792C84" w:rsidR="00FA1AE4" w:rsidRDefault="00FA1AE4" w:rsidP="00AB2342">
      <w:r>
        <w:t xml:space="preserve">Solitamente gli </w:t>
      </w:r>
      <w:proofErr w:type="spellStart"/>
      <w:r>
        <w:rPr>
          <w:i/>
          <w:iCs/>
        </w:rPr>
        <w:t>Income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Statements</w:t>
      </w:r>
      <w:proofErr w:type="spellEnd"/>
      <w:r>
        <w:t xml:space="preserve"> vengono mostrati in ogni report annuale e quadrimestrale.</w:t>
      </w:r>
    </w:p>
    <w:p w14:paraId="28E4E4F1" w14:textId="430C721E" w:rsidR="00FA1AE4" w:rsidRDefault="00975604" w:rsidP="00AB2342">
      <w:r>
        <w:t xml:space="preserve">Lo scopo di un </w:t>
      </w:r>
      <w:proofErr w:type="spellStart"/>
      <w:r>
        <w:rPr>
          <w:i/>
          <w:iCs/>
        </w:rPr>
        <w:t>Income</w:t>
      </w:r>
      <w:proofErr w:type="spellEnd"/>
      <w:r>
        <w:rPr>
          <w:i/>
          <w:iCs/>
        </w:rPr>
        <w:t xml:space="preserve"> Statement</w:t>
      </w:r>
      <w:r>
        <w:t xml:space="preserve"> è quello di fornire indicazioni riguardanti le </w:t>
      </w:r>
      <w:r w:rsidR="007049A6">
        <w:rPr>
          <w:i/>
          <w:iCs/>
        </w:rPr>
        <w:t>performance finanziarie</w:t>
      </w:r>
      <w:r w:rsidR="007049A6">
        <w:t xml:space="preserve"> di un’azienda in un determinato periodo di tempo.</w:t>
      </w:r>
    </w:p>
    <w:p w14:paraId="64AF72C3" w14:textId="1E367886" w:rsidR="007049A6" w:rsidRDefault="000B1335" w:rsidP="00000E50">
      <w:pPr>
        <w:jc w:val="center"/>
      </w:pPr>
      <w:r w:rsidRPr="000B1335">
        <w:rPr>
          <w:noProof/>
        </w:rPr>
        <w:drawing>
          <wp:inline distT="0" distB="0" distL="0" distR="0" wp14:anchorId="2ABA77C2" wp14:editId="28428970">
            <wp:extent cx="4094844" cy="3524250"/>
            <wp:effectExtent l="0" t="0" r="1270" b="0"/>
            <wp:docPr id="182674582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4582" name="Immagine 1" descr="Immagine che contiene testo, schermata, Carattere, numero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720" cy="35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B459" w14:textId="77777777" w:rsidR="000B1335" w:rsidRPr="007049A6" w:rsidRDefault="000B1335" w:rsidP="00AB2342"/>
    <w:sectPr w:rsidR="000B1335" w:rsidRPr="007049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335E4"/>
    <w:multiLevelType w:val="hybridMultilevel"/>
    <w:tmpl w:val="E80A4FD6"/>
    <w:lvl w:ilvl="0" w:tplc="7DBC0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55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BE"/>
    <w:rsid w:val="00000E50"/>
    <w:rsid w:val="00032632"/>
    <w:rsid w:val="00033DDC"/>
    <w:rsid w:val="00051A16"/>
    <w:rsid w:val="000B1335"/>
    <w:rsid w:val="000B63BD"/>
    <w:rsid w:val="000F2102"/>
    <w:rsid w:val="000F214D"/>
    <w:rsid w:val="001A563C"/>
    <w:rsid w:val="001B768B"/>
    <w:rsid w:val="001D5118"/>
    <w:rsid w:val="00272FA8"/>
    <w:rsid w:val="00292D6E"/>
    <w:rsid w:val="002B0900"/>
    <w:rsid w:val="003D70CD"/>
    <w:rsid w:val="003F770E"/>
    <w:rsid w:val="00405973"/>
    <w:rsid w:val="00500CA9"/>
    <w:rsid w:val="0059535E"/>
    <w:rsid w:val="006D3EA4"/>
    <w:rsid w:val="007049A6"/>
    <w:rsid w:val="00705364"/>
    <w:rsid w:val="007D19AD"/>
    <w:rsid w:val="007F1E96"/>
    <w:rsid w:val="00923A9A"/>
    <w:rsid w:val="009253AE"/>
    <w:rsid w:val="00937DB1"/>
    <w:rsid w:val="00975604"/>
    <w:rsid w:val="009B6D53"/>
    <w:rsid w:val="00A15E53"/>
    <w:rsid w:val="00AA4E17"/>
    <w:rsid w:val="00AB2342"/>
    <w:rsid w:val="00AB2EF0"/>
    <w:rsid w:val="00B46B95"/>
    <w:rsid w:val="00C14146"/>
    <w:rsid w:val="00C3243C"/>
    <w:rsid w:val="00C91CC6"/>
    <w:rsid w:val="00CC7B99"/>
    <w:rsid w:val="00D21577"/>
    <w:rsid w:val="00D5501E"/>
    <w:rsid w:val="00D70D27"/>
    <w:rsid w:val="00DD0CF1"/>
    <w:rsid w:val="00DE7498"/>
    <w:rsid w:val="00F24E6B"/>
    <w:rsid w:val="00F514AB"/>
    <w:rsid w:val="00F7454F"/>
    <w:rsid w:val="00F80ABE"/>
    <w:rsid w:val="00F9512A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78CF7"/>
  <w15:chartTrackingRefBased/>
  <w15:docId w15:val="{FDCFA492-92B2-4C13-8BDD-714BCE8F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80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53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i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80ABE"/>
    <w:rPr>
      <w:rFonts w:asciiTheme="majorHAnsi" w:eastAsiaTheme="majorEastAsia" w:hAnsiTheme="majorHAnsi" w:cstheme="majorBidi"/>
      <w:b/>
      <w:i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F80ABE"/>
    <w:rPr>
      <w:color w:val="0000F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53AE"/>
    <w:rPr>
      <w:rFonts w:asciiTheme="majorHAnsi" w:eastAsiaTheme="majorEastAsia" w:hAnsiTheme="majorHAnsi" w:cstheme="majorBidi"/>
      <w:b/>
      <w:i/>
      <w:sz w:val="26"/>
      <w:szCs w:val="26"/>
    </w:rPr>
  </w:style>
  <w:style w:type="paragraph" w:styleId="Paragrafoelenco">
    <w:name w:val="List Paragraph"/>
    <w:basedOn w:val="Normale"/>
    <w:uiPriority w:val="34"/>
    <w:qFormat/>
    <w:rsid w:val="001A563C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F24E6B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051A1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51A16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051A16"/>
    <w:pPr>
      <w:outlineLvl w:val="9"/>
    </w:pPr>
    <w:rPr>
      <w:b w:val="0"/>
      <w:i w:val="0"/>
      <w:color w:val="2F5496" w:themeColor="accent1" w:themeShade="BF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051A16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51A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.hbs.edu/blog/post/how-to-read-a-cash-flow-statement" TargetMode="External"/><Relationship Id="rId13" Type="http://schemas.openxmlformats.org/officeDocument/2006/relationships/hyperlink" Target="https://online.hbs.edu/blog/post/gaap-vs-ifrs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.hbs.edu/blog/post/how-to-read-a-balance-sheet" TargetMode="External"/><Relationship Id="rId12" Type="http://schemas.openxmlformats.org/officeDocument/2006/relationships/hyperlink" Target="https://online.hbs.edu/blog/post/how-to-read-a-balance-she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online.hbs.edu/blog/post/how-to-read-financial-statements" TargetMode="External"/><Relationship Id="rId11" Type="http://schemas.openxmlformats.org/officeDocument/2006/relationships/hyperlink" Target="https://online.hbs.edu/blog/post/how-to-read-a-balance-shee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online.hbs.edu/blog/post/how-to-read-a-cash-flow-stat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.hbs.edu/blog/post/finance-for-non-finance-professionals-finance-terms-to-know" TargetMode="External"/><Relationship Id="rId14" Type="http://schemas.openxmlformats.org/officeDocument/2006/relationships/hyperlink" Target="https://online.hbs.edu/blog/post/income-statement-analysi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9FE93-DF77-4F74-ADDF-E1B3BCD81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1080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Lazzaro</dc:creator>
  <cp:keywords/>
  <dc:description/>
  <cp:lastModifiedBy>Samuel Lazzaro</cp:lastModifiedBy>
  <cp:revision>45</cp:revision>
  <dcterms:created xsi:type="dcterms:W3CDTF">2024-03-15T13:11:00Z</dcterms:created>
  <dcterms:modified xsi:type="dcterms:W3CDTF">2024-03-18T14:14:00Z</dcterms:modified>
</cp:coreProperties>
</file>