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1AF0" w:rsidRDefault="000D1AF0">
      <w:pPr>
        <w:rPr>
          <w:b/>
        </w:rPr>
      </w:pPr>
      <w:r w:rsidRPr="000D1AF0">
        <w:rPr>
          <w:b/>
        </w:rPr>
        <w:t>Pagamento de conta de água</w:t>
      </w:r>
      <w:r w:rsidR="00537F5A">
        <w:rPr>
          <w:b/>
          <w:u w:val="single"/>
        </w:rPr>
        <w:t>*</w:t>
      </w:r>
      <w:bookmarkStart w:id="0" w:name="_GoBack"/>
      <w:bookmarkEnd w:id="0"/>
      <w:r w:rsidRPr="000D1AF0">
        <w:rPr>
          <w:b/>
        </w:rPr>
        <w:t xml:space="preserve"> via </w:t>
      </w:r>
      <w:proofErr w:type="spellStart"/>
      <w:r w:rsidRPr="000D1AF0">
        <w:rPr>
          <w:b/>
        </w:rPr>
        <w:t>pix</w:t>
      </w:r>
      <w:proofErr w:type="spellEnd"/>
      <w:r w:rsidRPr="000D1AF0">
        <w:rPr>
          <w:b/>
        </w:rPr>
        <w:t>.</w:t>
      </w:r>
    </w:p>
    <w:p w:rsidR="000D1AF0" w:rsidRDefault="000D1AF0" w:rsidP="000D1AF0">
      <w:pPr>
        <w:pStyle w:val="PargrafodaLista"/>
        <w:numPr>
          <w:ilvl w:val="0"/>
          <w:numId w:val="1"/>
        </w:numPr>
      </w:pPr>
      <w:r>
        <w:t>Será preciso que você tenha a conta de água em mãos, e certificar-se que o código QR não esteja danificado, rasgado ou amassado.</w:t>
      </w:r>
    </w:p>
    <w:p w:rsidR="000D1AF0" w:rsidRDefault="000D1AF0" w:rsidP="000D1AF0">
      <w:pPr>
        <w:pStyle w:val="PargrafodaLista"/>
        <w:numPr>
          <w:ilvl w:val="0"/>
          <w:numId w:val="1"/>
        </w:numPr>
      </w:pPr>
      <w:r>
        <w:t xml:space="preserve">No celular, procure pelo seu aplicativo bancário de escolha (Santander, Bradesco, Inter, </w:t>
      </w:r>
      <w:proofErr w:type="spellStart"/>
      <w:r>
        <w:t>etc</w:t>
      </w:r>
      <w:proofErr w:type="spellEnd"/>
      <w:r>
        <w:t>).</w:t>
      </w:r>
    </w:p>
    <w:p w:rsidR="000D1AF0" w:rsidRDefault="000D1AF0" w:rsidP="000D1AF0">
      <w:pPr>
        <w:pStyle w:val="PargrafodaLista"/>
        <w:numPr>
          <w:ilvl w:val="0"/>
          <w:numId w:val="1"/>
        </w:numPr>
      </w:pPr>
      <w:r>
        <w:t xml:space="preserve">Procure pela opção de pagamento por </w:t>
      </w:r>
      <w:proofErr w:type="spellStart"/>
      <w:r>
        <w:t>pix</w:t>
      </w:r>
      <w:proofErr w:type="spellEnd"/>
      <w:r>
        <w:t xml:space="preserve">, e selecione a opção de </w:t>
      </w:r>
      <w:proofErr w:type="spellStart"/>
      <w:r>
        <w:t>escanear</w:t>
      </w:r>
      <w:proofErr w:type="spellEnd"/>
      <w:r>
        <w:t xml:space="preserve"> QR </w:t>
      </w:r>
      <w:proofErr w:type="spellStart"/>
      <w:r>
        <w:t>code</w:t>
      </w:r>
      <w:proofErr w:type="spellEnd"/>
      <w:r>
        <w:t>.</w:t>
      </w:r>
    </w:p>
    <w:p w:rsidR="000D1AF0" w:rsidRDefault="000D1AF0" w:rsidP="000D1AF0">
      <w:pPr>
        <w:pStyle w:val="PargrafodaLista"/>
        <w:numPr>
          <w:ilvl w:val="0"/>
          <w:numId w:val="1"/>
        </w:numPr>
      </w:pPr>
      <w:r>
        <w:t>Verifique se o valor da conta está de acordo com ao valor apresentado na conta.</w:t>
      </w:r>
    </w:p>
    <w:p w:rsidR="000D1AF0" w:rsidRDefault="000D1AF0" w:rsidP="000D1AF0">
      <w:pPr>
        <w:pStyle w:val="PargrafodaLista"/>
        <w:numPr>
          <w:ilvl w:val="0"/>
          <w:numId w:val="1"/>
        </w:numPr>
      </w:pPr>
      <w:r>
        <w:t>Verifique se o saldo e as opções de pagamento estão corretos.</w:t>
      </w:r>
    </w:p>
    <w:p w:rsidR="000D1AF0" w:rsidRDefault="000D1AF0" w:rsidP="000D1AF0">
      <w:pPr>
        <w:pStyle w:val="PargrafodaLista"/>
        <w:numPr>
          <w:ilvl w:val="0"/>
          <w:numId w:val="1"/>
        </w:numPr>
      </w:pPr>
      <w:r>
        <w:t>Confirme o pagamento.</w:t>
      </w:r>
    </w:p>
    <w:p w:rsidR="000D1AF0" w:rsidRDefault="000D1AF0" w:rsidP="000D1AF0">
      <w:pPr>
        <w:pStyle w:val="PargrafodaLista"/>
        <w:numPr>
          <w:ilvl w:val="0"/>
          <w:numId w:val="1"/>
        </w:numPr>
      </w:pPr>
      <w:r>
        <w:t>Feche o aplicativo e bloqueie o celular.</w:t>
      </w:r>
    </w:p>
    <w:p w:rsidR="000D1AF0" w:rsidRDefault="000D1AF0" w:rsidP="000D1AF0"/>
    <w:p w:rsidR="000D1AF0" w:rsidRPr="000D1AF0" w:rsidRDefault="000D1AF0" w:rsidP="000D1AF0">
      <w:pPr>
        <w:pStyle w:val="PargrafodaLista"/>
      </w:pPr>
    </w:p>
    <w:sectPr w:rsidR="000D1AF0" w:rsidRPr="000D1A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1F4C62"/>
    <w:multiLevelType w:val="hybridMultilevel"/>
    <w:tmpl w:val="05BEAE0A"/>
    <w:lvl w:ilvl="0" w:tplc="09CC27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AF0"/>
    <w:rsid w:val="000D1AF0"/>
    <w:rsid w:val="0053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C1A89"/>
  <w15:chartTrackingRefBased/>
  <w15:docId w15:val="{F94D71A3-947C-4EF8-9C17-7C550E3CF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D1A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85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Lucas Moura Macário</dc:creator>
  <cp:keywords/>
  <dc:description/>
  <cp:lastModifiedBy>Samuel Lucas Moura Macário</cp:lastModifiedBy>
  <cp:revision>3</cp:revision>
  <dcterms:created xsi:type="dcterms:W3CDTF">2026-08-18T23:57:00Z</dcterms:created>
  <dcterms:modified xsi:type="dcterms:W3CDTF">2026-08-19T00:06:00Z</dcterms:modified>
</cp:coreProperties>
</file>